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98933476" w:displacedByCustomXml="next"/>
    <w:sdt>
      <w:sdtPr>
        <w:id w:val="-1902981622"/>
        <w:docPartObj>
          <w:docPartGallery w:val="Cover Pages"/>
          <w:docPartUnique/>
        </w:docPartObj>
      </w:sdtPr>
      <w:sdtEndPr>
        <w:rPr>
          <w:rFonts w:asciiTheme="majorHAnsi" w:eastAsiaTheme="minorEastAsia" w:hAnsiTheme="majorHAnsi" w:cstheme="majorBidi"/>
          <w:color w:val="365F91" w:themeColor="accent1" w:themeShade="BF"/>
          <w:sz w:val="32"/>
          <w:szCs w:val="32"/>
        </w:rPr>
      </w:sdtEndPr>
      <w:sdtContent>
        <w:p w14:paraId="3D5AB30E" w14:textId="77777777" w:rsidR="002A3640" w:rsidRDefault="002A3640" w:rsidP="00B633B9">
          <w:pPr>
            <w:jc w:val="both"/>
          </w:pPr>
        </w:p>
        <w:p w14:paraId="5B93F042" w14:textId="77777777" w:rsidR="0059743E" w:rsidRDefault="0059743E" w:rsidP="00B633B9">
          <w:pPr>
            <w:jc w:val="both"/>
            <w:rPr>
              <w:rFonts w:asciiTheme="majorHAnsi" w:eastAsiaTheme="minorEastAsia" w:hAnsiTheme="majorHAnsi" w:cstheme="majorBidi"/>
              <w:color w:val="365F91" w:themeColor="accent1" w:themeShade="BF"/>
              <w:sz w:val="32"/>
              <w:szCs w:val="32"/>
            </w:rPr>
          </w:pPr>
          <w:r>
            <w:rPr>
              <w:noProof/>
              <w:lang w:eastAsia="cs-CZ"/>
            </w:rPr>
            <mc:AlternateContent>
              <mc:Choice Requires="wps">
                <w:drawing>
                  <wp:anchor distT="0" distB="0" distL="182880" distR="182880" simplePos="0" relativeHeight="251659264" behindDoc="0" locked="0" layoutInCell="1" allowOverlap="1" wp14:anchorId="35125E59" wp14:editId="1CBA4D68">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1780540"/>
                    <wp:effectExtent l="0" t="0" r="1905" b="10160"/>
                    <wp:wrapSquare wrapText="bothSides"/>
                    <wp:docPr id="131" name="Textové pole 131"/>
                    <wp:cNvGraphicFramePr/>
                    <a:graphic xmlns:a="http://schemas.openxmlformats.org/drawingml/2006/main">
                      <a:graphicData uri="http://schemas.microsoft.com/office/word/2010/wordprocessingShape">
                        <wps:wsp>
                          <wps:cNvSpPr txBox="1"/>
                          <wps:spPr>
                            <a:xfrm>
                              <a:off x="0" y="0"/>
                              <a:ext cx="4686300" cy="1781092"/>
                            </a:xfrm>
                            <a:prstGeom prst="rect">
                              <a:avLst/>
                            </a:prstGeom>
                            <a:noFill/>
                            <a:ln w="6350">
                              <a:noFill/>
                            </a:ln>
                            <a:effectLst/>
                          </wps:spPr>
                          <wps:txbx>
                            <w:txbxContent>
                              <w:p w14:paraId="57B460A6" w14:textId="77777777" w:rsidR="00136D0A" w:rsidRDefault="00136D0A" w:rsidP="002A3640">
                                <w:pPr>
                                  <w:pStyle w:val="Bezmezer"/>
                                  <w:spacing w:before="40" w:after="560" w:line="216" w:lineRule="auto"/>
                                  <w:rPr>
                                    <w:color w:val="4F81BD" w:themeColor="accent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35125E59" id="_x0000_t202" coordsize="21600,21600" o:spt="202" path="m,l,21600r21600,l21600,xe">
                    <v:stroke joinstyle="miter"/>
                    <v:path gradientshapeok="t" o:connecttype="rect"/>
                  </v:shapetype>
                  <v:shape id="Textové pole 131" o:spid="_x0000_s1026" type="#_x0000_t202" style="position:absolute;left:0;text-align:left;margin-left:0;margin-top:0;width:369pt;height:140.2pt;z-index:251659264;visibility:visible;mso-wrap-style:square;mso-width-percent:790;mso-height-percent:0;mso-left-percent:77;mso-top-percent:540;mso-wrap-distance-left:14.4pt;mso-wrap-distance-top:0;mso-wrap-distance-right:14.4pt;mso-wrap-distance-bottom:0;mso-position-horizontal-relative:margin;mso-position-vertical-relative:page;mso-width-percent:790;mso-height-percent: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" filled="f" stroked="f" strokeweight=".5pt">
                    <v:textbox inset="0,0,0,0">
                      <w:txbxContent>
                        <w:p w14:paraId="57B460A6" w14:textId="77777777" w:rsidR="00136D0A" w:rsidRDefault="00136D0A" w:rsidP="002A3640">
                          <w:pPr>
                            <w:pStyle w:val="Bezmezer"/>
                            <w:spacing w:before="40" w:after="560" w:line="216" w:lineRule="auto"/>
                            <w:rPr>
                              <w:color w:val="4F81BD" w:themeColor="accent1"/>
                              <w:sz w:val="72"/>
                              <w:szCs w:val="72"/>
                            </w:rPr>
                          </w:pPr>
                        </w:p>
                      </w:txbxContent>
                    </v:textbox>
                    <w10:wrap type="square" anchorx="margin" anchory="page"/>
                  </v:shape>
                </w:pict>
              </mc:Fallback>
            </mc:AlternateContent>
          </w:r>
          <w:r w:rsidRPr="0059743E">
            <w:rPr>
              <w:rFonts w:asciiTheme="majorHAnsi" w:eastAsiaTheme="minorEastAsia" w:hAnsiTheme="majorHAnsi" w:cstheme="majorBidi"/>
              <w:noProof/>
              <w:color w:val="365F91" w:themeColor="accent1" w:themeShade="BF"/>
              <w:sz w:val="32"/>
              <w:szCs w:val="32"/>
              <w:lang w:eastAsia="cs-CZ"/>
            </w:rPr>
            <mc:AlternateContent>
              <mc:Choice Requires="wps">
                <w:drawing>
                  <wp:anchor distT="0" distB="0" distL="182880" distR="182880" simplePos="0" relativeHeight="251663360" behindDoc="0" locked="0" layoutInCell="1" allowOverlap="1" wp14:anchorId="323856CA" wp14:editId="36664C37">
                    <wp:simplePos x="0" y="0"/>
                    <wp:positionH relativeFrom="margin">
                      <wp:posOffset>596265</wp:posOffset>
                    </wp:positionH>
                    <wp:positionV relativeFrom="page">
                      <wp:posOffset>5926455</wp:posOffset>
                    </wp:positionV>
                    <wp:extent cx="4686300" cy="6720840"/>
                    <wp:effectExtent l="0" t="0" r="10160" b="3810"/>
                    <wp:wrapSquare wrapText="bothSides"/>
                    <wp:docPr id="3" name="Textové pole 3"/>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txbx>
                            <w:txbxContent>
                              <w:sdt>
                                <w:sdtPr>
                                  <w:rPr>
                                    <w:b/>
                                    <w:sz w:val="28"/>
                                    <w:szCs w:val="28"/>
                                  </w:rPr>
                                  <w:alias w:val="Podtitul"/>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BD93870" w14:textId="77777777" w:rsidR="00136D0A" w:rsidRPr="00F64BFC" w:rsidRDefault="00136D0A" w:rsidP="00F64BFC">
                                    <w:pPr>
                                      <w:spacing w:before="40" w:after="40" w:line="240" w:lineRule="auto"/>
                                      <w:jc w:val="center"/>
                                      <w:rPr>
                                        <w:rFonts w:eastAsiaTheme="minorEastAsia"/>
                                        <w:caps/>
                                        <w:color w:val="215868" w:themeColor="accent5" w:themeShade="80"/>
                                        <w:sz w:val="28"/>
                                        <w:szCs w:val="28"/>
                                        <w:lang w:eastAsia="cs-CZ"/>
                                      </w:rPr>
                                    </w:pPr>
                                    <w:r w:rsidRPr="00721BAA">
                                      <w:rPr>
                                        <w:b/>
                                        <w:sz w:val="28"/>
                                        <w:szCs w:val="28"/>
                                      </w:rPr>
                                      <w:t>PROJEKT: MÍSTNÍ AKČNÍ PLÁN ROZVOJE VZDĚLÁVÁNÍ III          V ÚZEMÍ ORP PLZEŇ                                                                            Reg. č.: CZ.02.3.68/0.0/0.0/20_082/0019949</w:t>
                                    </w:r>
                                  </w:p>
                                </w:sdtContent>
                              </w:sdt>
                              <w:p w14:paraId="1756E447" w14:textId="77777777" w:rsidR="00136D0A" w:rsidRDefault="00136D0A" w:rsidP="00F64BFC">
                                <w:pPr>
                                  <w:pStyle w:val="Bezmezer"/>
                                  <w:spacing w:before="40" w:after="560" w:line="216" w:lineRule="auto"/>
                                  <w:jc w:val="center"/>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 w14:anchorId="323856CA" id="Textové pole 3" o:spid="_x0000_s1027" type="#_x0000_t202" style="position:absolute;left:0;text-align:left;margin-left:46.95pt;margin-top:466.65pt;width:369pt;height:529.2pt;z-index:251663360;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" filled="f" stroked="f" strokeweight=".5pt">
                    <v:textbox style="mso-fit-shape-to-text:t" inset="0,0,0,0">
                      <w:txbxContent>
                        <w:sdt>
                          <w:sdtPr>
                            <w:rPr>
                              <w:b/>
                              <w:sz w:val="28"/>
                              <w:szCs w:val="28"/>
                            </w:rPr>
                            <w:alias w:val="Podtitul"/>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BD93870" w14:textId="77777777" w:rsidR="00136D0A" w:rsidRPr="00F64BFC" w:rsidRDefault="00136D0A" w:rsidP="00F64BFC">
                              <w:pPr>
                                <w:spacing w:before="40" w:after="40" w:line="240" w:lineRule="auto"/>
                                <w:jc w:val="center"/>
                                <w:rPr>
                                  <w:rFonts w:eastAsiaTheme="minorEastAsia"/>
                                  <w:caps/>
                                  <w:color w:val="215868" w:themeColor="accent5" w:themeShade="80"/>
                                  <w:sz w:val="28"/>
                                  <w:szCs w:val="28"/>
                                  <w:lang w:eastAsia="cs-CZ"/>
                                </w:rPr>
                              </w:pPr>
                              <w:r w:rsidRPr="00721BAA">
                                <w:rPr>
                                  <w:b/>
                                  <w:sz w:val="28"/>
                                  <w:szCs w:val="28"/>
                                </w:rPr>
                                <w:t>PROJEKT: MÍSTNÍ AKČNÍ PLÁN ROZVOJE VZDĚLÁVÁNÍ III          V ÚZEMÍ ORP PLZEŇ                                                                            Reg. č.: CZ.02.3.68/0.0/0.0/20_082/0019949</w:t>
                              </w:r>
                            </w:p>
                          </w:sdtContent>
                        </w:sdt>
                        <w:p w14:paraId="1756E447" w14:textId="77777777" w:rsidR="00136D0A" w:rsidRDefault="00136D0A" w:rsidP="00F64BFC">
                          <w:pPr>
                            <w:pStyle w:val="Bezmezer"/>
                            <w:spacing w:before="40" w:after="560" w:line="216" w:lineRule="auto"/>
                            <w:jc w:val="center"/>
                            <w:rPr>
                              <w:caps/>
                              <w:color w:val="4BACC6" w:themeColor="accent5"/>
                              <w:sz w:val="24"/>
                              <w:szCs w:val="24"/>
                            </w:rPr>
                          </w:pPr>
                        </w:p>
                      </w:txbxContent>
                    </v:textbox>
                    <w10:wrap type="square" anchorx="margin" anchory="page"/>
                  </v:shape>
                </w:pict>
              </mc:Fallback>
            </mc:AlternateContent>
          </w:r>
          <w:r>
            <w:rPr>
              <w:rFonts w:asciiTheme="majorHAnsi" w:eastAsiaTheme="minorEastAsia" w:hAnsiTheme="majorHAnsi" w:cstheme="majorBidi"/>
              <w:noProof/>
              <w:color w:val="365F91" w:themeColor="accent1" w:themeShade="BF"/>
              <w:sz w:val="32"/>
              <w:szCs w:val="32"/>
              <w:lang w:eastAsia="cs-CZ"/>
            </w:rPr>
            <w:drawing>
              <wp:inline distT="0" distB="0" distL="0" distR="0" wp14:anchorId="0D86A2BD" wp14:editId="011DEE74">
                <wp:extent cx="5767070" cy="1134110"/>
                <wp:effectExtent l="0" t="0" r="508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070" cy="1134110"/>
                        </a:xfrm>
                        <a:prstGeom prst="rect">
                          <a:avLst/>
                        </a:prstGeom>
                        <a:noFill/>
                      </pic:spPr>
                    </pic:pic>
                  </a:graphicData>
                </a:graphic>
              </wp:inline>
            </w:drawing>
          </w:r>
        </w:p>
        <w:p w14:paraId="5574FB74" w14:textId="77777777" w:rsidR="0059743E" w:rsidRDefault="0059743E" w:rsidP="00B633B9">
          <w:pPr>
            <w:jc w:val="both"/>
            <w:rPr>
              <w:rFonts w:asciiTheme="majorHAnsi" w:eastAsiaTheme="minorEastAsia" w:hAnsiTheme="majorHAnsi" w:cstheme="majorBidi"/>
              <w:color w:val="365F91" w:themeColor="accent1" w:themeShade="BF"/>
              <w:sz w:val="32"/>
              <w:szCs w:val="32"/>
            </w:rPr>
          </w:pPr>
        </w:p>
        <w:p w14:paraId="03DF6510" w14:textId="77777777" w:rsidR="0059743E" w:rsidRDefault="0059743E" w:rsidP="00B633B9">
          <w:pPr>
            <w:jc w:val="both"/>
            <w:rPr>
              <w:rFonts w:asciiTheme="majorHAnsi" w:eastAsiaTheme="minorEastAsia" w:hAnsiTheme="majorHAnsi" w:cstheme="majorBidi"/>
              <w:color w:val="365F91" w:themeColor="accent1" w:themeShade="BF"/>
              <w:sz w:val="32"/>
              <w:szCs w:val="32"/>
            </w:rPr>
          </w:pPr>
        </w:p>
        <w:p w14:paraId="2C34DB13" w14:textId="77777777" w:rsidR="0059743E" w:rsidRDefault="0059743E" w:rsidP="00B633B9">
          <w:pPr>
            <w:jc w:val="both"/>
            <w:rPr>
              <w:rFonts w:asciiTheme="majorHAnsi" w:eastAsiaTheme="minorEastAsia" w:hAnsiTheme="majorHAnsi" w:cstheme="majorBidi"/>
              <w:color w:val="365F91" w:themeColor="accent1" w:themeShade="BF"/>
              <w:sz w:val="32"/>
              <w:szCs w:val="32"/>
            </w:rPr>
          </w:pPr>
        </w:p>
        <w:p w14:paraId="02C52D97" w14:textId="77777777" w:rsidR="0059743E" w:rsidRDefault="0059743E" w:rsidP="00B633B9">
          <w:pPr>
            <w:jc w:val="both"/>
            <w:rPr>
              <w:rFonts w:asciiTheme="majorHAnsi" w:eastAsiaTheme="minorEastAsia" w:hAnsiTheme="majorHAnsi" w:cstheme="majorBidi"/>
              <w:color w:val="365F91" w:themeColor="accent1" w:themeShade="BF"/>
              <w:sz w:val="32"/>
              <w:szCs w:val="32"/>
            </w:rPr>
          </w:pPr>
        </w:p>
        <w:p w14:paraId="6172AA7B" w14:textId="77777777" w:rsidR="00F64BFC" w:rsidRPr="00F64BFC" w:rsidRDefault="00F64BFC" w:rsidP="00F64BFC">
          <w:pPr>
            <w:jc w:val="center"/>
            <w:rPr>
              <w:rFonts w:asciiTheme="majorHAnsi" w:eastAsiaTheme="minorEastAsia" w:hAnsiTheme="majorHAnsi" w:cstheme="majorBidi"/>
              <w:b/>
              <w:color w:val="365F91" w:themeColor="accent1" w:themeShade="BF"/>
              <w:sz w:val="52"/>
              <w:szCs w:val="52"/>
            </w:rPr>
          </w:pPr>
          <w:r w:rsidRPr="00F64BFC">
            <w:rPr>
              <w:rFonts w:asciiTheme="majorHAnsi" w:eastAsiaTheme="minorEastAsia" w:hAnsiTheme="majorHAnsi" w:cstheme="majorBidi"/>
              <w:b/>
              <w:color w:val="365F91" w:themeColor="accent1" w:themeShade="BF"/>
              <w:sz w:val="52"/>
              <w:szCs w:val="52"/>
            </w:rPr>
            <w:t>Akční plán</w:t>
          </w:r>
        </w:p>
        <w:p w14:paraId="07032C79" w14:textId="77777777" w:rsidR="0059743E" w:rsidRPr="00F64BFC" w:rsidRDefault="00F64BFC" w:rsidP="00F64BFC">
          <w:pPr>
            <w:jc w:val="center"/>
            <w:rPr>
              <w:rFonts w:asciiTheme="majorHAnsi" w:eastAsiaTheme="minorEastAsia" w:hAnsiTheme="majorHAnsi" w:cstheme="majorBidi"/>
              <w:b/>
              <w:color w:val="365F91" w:themeColor="accent1" w:themeShade="BF"/>
              <w:sz w:val="52"/>
              <w:szCs w:val="52"/>
            </w:rPr>
          </w:pPr>
          <w:r w:rsidRPr="00F64BFC">
            <w:rPr>
              <w:rFonts w:asciiTheme="majorHAnsi" w:eastAsiaTheme="minorEastAsia" w:hAnsiTheme="majorHAnsi" w:cstheme="majorBidi"/>
              <w:b/>
              <w:color w:val="365F91" w:themeColor="accent1" w:themeShade="BF"/>
              <w:sz w:val="52"/>
              <w:szCs w:val="52"/>
            </w:rPr>
            <w:t xml:space="preserve">na období od 1. </w:t>
          </w:r>
          <w:r w:rsidR="004E4A50">
            <w:rPr>
              <w:rFonts w:asciiTheme="majorHAnsi" w:eastAsiaTheme="minorEastAsia" w:hAnsiTheme="majorHAnsi" w:cstheme="majorBidi"/>
              <w:b/>
              <w:color w:val="365F91" w:themeColor="accent1" w:themeShade="BF"/>
              <w:sz w:val="52"/>
              <w:szCs w:val="52"/>
            </w:rPr>
            <w:t>1</w:t>
          </w:r>
          <w:r w:rsidRPr="00F64BFC">
            <w:rPr>
              <w:rFonts w:asciiTheme="majorHAnsi" w:eastAsiaTheme="minorEastAsia" w:hAnsiTheme="majorHAnsi" w:cstheme="majorBidi"/>
              <w:b/>
              <w:color w:val="365F91" w:themeColor="accent1" w:themeShade="BF"/>
              <w:sz w:val="52"/>
              <w:szCs w:val="52"/>
            </w:rPr>
            <w:t>. 202</w:t>
          </w:r>
          <w:r w:rsidR="004E4A50">
            <w:rPr>
              <w:rFonts w:asciiTheme="majorHAnsi" w:eastAsiaTheme="minorEastAsia" w:hAnsiTheme="majorHAnsi" w:cstheme="majorBidi"/>
              <w:b/>
              <w:color w:val="365F91" w:themeColor="accent1" w:themeShade="BF"/>
              <w:sz w:val="52"/>
              <w:szCs w:val="52"/>
            </w:rPr>
            <w:t>3</w:t>
          </w:r>
          <w:r w:rsidRPr="00F64BFC">
            <w:rPr>
              <w:rFonts w:asciiTheme="majorHAnsi" w:eastAsiaTheme="minorEastAsia" w:hAnsiTheme="majorHAnsi" w:cstheme="majorBidi"/>
              <w:b/>
              <w:color w:val="365F91" w:themeColor="accent1" w:themeShade="BF"/>
              <w:sz w:val="52"/>
              <w:szCs w:val="52"/>
            </w:rPr>
            <w:t xml:space="preserve"> do 30. 6.</w:t>
          </w:r>
          <w:r w:rsidR="00DE313F">
            <w:rPr>
              <w:rFonts w:asciiTheme="majorHAnsi" w:eastAsiaTheme="minorEastAsia" w:hAnsiTheme="majorHAnsi" w:cstheme="majorBidi"/>
              <w:b/>
              <w:color w:val="365F91" w:themeColor="accent1" w:themeShade="BF"/>
              <w:sz w:val="52"/>
              <w:szCs w:val="52"/>
            </w:rPr>
            <w:t xml:space="preserve"> 202</w:t>
          </w:r>
          <w:r w:rsidR="004E4A50">
            <w:rPr>
              <w:rFonts w:asciiTheme="majorHAnsi" w:eastAsiaTheme="minorEastAsia" w:hAnsiTheme="majorHAnsi" w:cstheme="majorBidi"/>
              <w:b/>
              <w:color w:val="365F91" w:themeColor="accent1" w:themeShade="BF"/>
              <w:sz w:val="52"/>
              <w:szCs w:val="52"/>
            </w:rPr>
            <w:t>4</w:t>
          </w:r>
        </w:p>
        <w:p w14:paraId="1FCDC4C6" w14:textId="77777777" w:rsidR="00F64BFC" w:rsidRDefault="00F64BFC" w:rsidP="00B633B9">
          <w:pPr>
            <w:jc w:val="both"/>
            <w:rPr>
              <w:rFonts w:asciiTheme="majorHAnsi" w:eastAsiaTheme="minorEastAsia" w:hAnsiTheme="majorHAnsi" w:cstheme="majorBidi"/>
              <w:color w:val="365F91" w:themeColor="accent1" w:themeShade="BF"/>
              <w:sz w:val="32"/>
              <w:szCs w:val="32"/>
            </w:rPr>
          </w:pPr>
        </w:p>
        <w:p w14:paraId="340296DA" w14:textId="77777777" w:rsidR="00F64BFC" w:rsidRDefault="00F64BFC" w:rsidP="00B633B9">
          <w:pPr>
            <w:jc w:val="both"/>
            <w:rPr>
              <w:rFonts w:asciiTheme="majorHAnsi" w:eastAsiaTheme="minorEastAsia" w:hAnsiTheme="majorHAnsi" w:cstheme="majorBidi"/>
              <w:color w:val="365F91" w:themeColor="accent1" w:themeShade="BF"/>
              <w:sz w:val="32"/>
              <w:szCs w:val="32"/>
            </w:rPr>
          </w:pPr>
        </w:p>
        <w:p w14:paraId="62620881" w14:textId="77777777" w:rsidR="0059743E" w:rsidRDefault="0059743E" w:rsidP="00B633B9">
          <w:pPr>
            <w:jc w:val="both"/>
            <w:rPr>
              <w:rFonts w:asciiTheme="majorHAnsi" w:eastAsiaTheme="minorEastAsia" w:hAnsiTheme="majorHAnsi" w:cstheme="majorBidi"/>
              <w:color w:val="365F91" w:themeColor="accent1" w:themeShade="BF"/>
              <w:sz w:val="32"/>
              <w:szCs w:val="32"/>
            </w:rPr>
          </w:pPr>
        </w:p>
        <w:p w14:paraId="65ED1880" w14:textId="77777777" w:rsidR="0059743E" w:rsidRDefault="0059743E" w:rsidP="00B633B9">
          <w:pPr>
            <w:jc w:val="both"/>
            <w:rPr>
              <w:rFonts w:asciiTheme="majorHAnsi" w:eastAsiaTheme="minorEastAsia" w:hAnsiTheme="majorHAnsi" w:cstheme="majorBidi"/>
              <w:color w:val="365F91" w:themeColor="accent1" w:themeShade="BF"/>
              <w:sz w:val="32"/>
              <w:szCs w:val="32"/>
            </w:rPr>
          </w:pPr>
        </w:p>
        <w:p w14:paraId="53D1C5F5" w14:textId="77777777" w:rsidR="0059743E" w:rsidRDefault="0059743E" w:rsidP="00B633B9">
          <w:pPr>
            <w:jc w:val="both"/>
            <w:rPr>
              <w:rFonts w:asciiTheme="majorHAnsi" w:eastAsiaTheme="minorEastAsia" w:hAnsiTheme="majorHAnsi" w:cstheme="majorBidi"/>
              <w:color w:val="365F91" w:themeColor="accent1" w:themeShade="BF"/>
              <w:sz w:val="32"/>
              <w:szCs w:val="32"/>
            </w:rPr>
          </w:pPr>
        </w:p>
        <w:p w14:paraId="31A43194" w14:textId="77777777" w:rsidR="0059743E" w:rsidRDefault="0059743E" w:rsidP="00B633B9">
          <w:pPr>
            <w:jc w:val="both"/>
            <w:rPr>
              <w:rFonts w:asciiTheme="majorHAnsi" w:eastAsiaTheme="minorEastAsia" w:hAnsiTheme="majorHAnsi" w:cstheme="majorBidi"/>
              <w:color w:val="365F91" w:themeColor="accent1" w:themeShade="BF"/>
              <w:sz w:val="32"/>
              <w:szCs w:val="32"/>
            </w:rPr>
          </w:pPr>
        </w:p>
        <w:p w14:paraId="030ED1FC" w14:textId="77777777" w:rsidR="0059743E" w:rsidRDefault="00F64BFC" w:rsidP="00B633B9">
          <w:pPr>
            <w:jc w:val="both"/>
            <w:rPr>
              <w:rFonts w:asciiTheme="majorHAnsi" w:eastAsiaTheme="minorEastAsia" w:hAnsiTheme="majorHAnsi" w:cstheme="majorBidi"/>
              <w:color w:val="365F91" w:themeColor="accent1" w:themeShade="BF"/>
              <w:sz w:val="32"/>
              <w:szCs w:val="32"/>
            </w:rPr>
          </w:pPr>
          <w:r>
            <w:rPr>
              <w:rFonts w:asciiTheme="majorHAnsi" w:eastAsiaTheme="minorEastAsia" w:hAnsiTheme="majorHAnsi" w:cstheme="majorBidi"/>
              <w:noProof/>
              <w:color w:val="365F91" w:themeColor="accent1" w:themeShade="BF"/>
              <w:sz w:val="32"/>
              <w:szCs w:val="32"/>
              <w:lang w:eastAsia="cs-CZ"/>
            </w:rPr>
            <w:drawing>
              <wp:anchor distT="0" distB="0" distL="114300" distR="114300" simplePos="0" relativeHeight="251665408" behindDoc="0" locked="0" layoutInCell="1" allowOverlap="1" wp14:anchorId="745177AF" wp14:editId="74696078">
                <wp:simplePos x="0" y="0"/>
                <wp:positionH relativeFrom="margin">
                  <wp:posOffset>179070</wp:posOffset>
                </wp:positionH>
                <wp:positionV relativeFrom="margin">
                  <wp:posOffset>7714615</wp:posOffset>
                </wp:positionV>
                <wp:extent cx="5760720" cy="1278255"/>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barva_c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278255"/>
                        </a:xfrm>
                        <a:prstGeom prst="rect">
                          <a:avLst/>
                        </a:prstGeom>
                      </pic:spPr>
                    </pic:pic>
                  </a:graphicData>
                </a:graphic>
              </wp:anchor>
            </w:drawing>
          </w:r>
        </w:p>
        <w:p w14:paraId="6A9A7481" w14:textId="77777777" w:rsidR="00444A10" w:rsidRDefault="00444A10" w:rsidP="00B633B9">
          <w:pPr>
            <w:jc w:val="both"/>
            <w:rPr>
              <w:rFonts w:asciiTheme="majorHAnsi" w:eastAsiaTheme="minorEastAsia" w:hAnsiTheme="majorHAnsi" w:cstheme="majorBidi"/>
              <w:color w:val="365F91" w:themeColor="accent1" w:themeShade="BF"/>
              <w:sz w:val="32"/>
              <w:szCs w:val="32"/>
            </w:rPr>
          </w:pPr>
        </w:p>
        <w:sdt>
          <w:sdtPr>
            <w:rPr>
              <w:rFonts w:asciiTheme="minorHAnsi" w:eastAsiaTheme="minorHAnsi" w:hAnsiTheme="minorHAnsi" w:cstheme="minorBidi"/>
              <w:color w:val="auto"/>
              <w:sz w:val="22"/>
              <w:szCs w:val="22"/>
              <w:lang w:eastAsia="en-US"/>
            </w:rPr>
            <w:id w:val="-539367704"/>
            <w:docPartObj>
              <w:docPartGallery w:val="Table of Contents"/>
              <w:docPartUnique/>
            </w:docPartObj>
          </w:sdtPr>
          <w:sdtEndPr>
            <w:rPr>
              <w:b/>
              <w:bCs/>
            </w:rPr>
          </w:sdtEndPr>
          <w:sdtContent>
            <w:p w14:paraId="42746F67" w14:textId="77777777" w:rsidR="00176643" w:rsidRDefault="00176643">
              <w:pPr>
                <w:pStyle w:val="Nadpisobsahu"/>
              </w:pPr>
              <w:r>
                <w:t>Obsah</w:t>
              </w:r>
            </w:p>
            <w:p w14:paraId="07E29A8A" w14:textId="77777777" w:rsidR="00A631BA" w:rsidRDefault="00176643">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130388525" w:history="1">
                <w:r w:rsidR="00A631BA" w:rsidRPr="00EE2CCB">
                  <w:rPr>
                    <w:rStyle w:val="Hypertextovodkaz"/>
                    <w:noProof/>
                  </w:rPr>
                  <w:t>Prioritní oblasti</w:t>
                </w:r>
                <w:r w:rsidR="00A631BA">
                  <w:rPr>
                    <w:noProof/>
                    <w:webHidden/>
                  </w:rPr>
                  <w:tab/>
                </w:r>
                <w:r w:rsidR="00A631BA">
                  <w:rPr>
                    <w:noProof/>
                    <w:webHidden/>
                  </w:rPr>
                  <w:fldChar w:fldCharType="begin"/>
                </w:r>
                <w:r w:rsidR="00A631BA">
                  <w:rPr>
                    <w:noProof/>
                    <w:webHidden/>
                  </w:rPr>
                  <w:instrText xml:space="preserve"> PAGEREF _Toc130388525 \h </w:instrText>
                </w:r>
                <w:r w:rsidR="00A631BA">
                  <w:rPr>
                    <w:noProof/>
                    <w:webHidden/>
                  </w:rPr>
                </w:r>
                <w:r w:rsidR="00A631BA">
                  <w:rPr>
                    <w:noProof/>
                    <w:webHidden/>
                  </w:rPr>
                  <w:fldChar w:fldCharType="separate"/>
                </w:r>
                <w:r w:rsidR="00A631BA">
                  <w:rPr>
                    <w:noProof/>
                    <w:webHidden/>
                  </w:rPr>
                  <w:t>2</w:t>
                </w:r>
                <w:r w:rsidR="00A631BA">
                  <w:rPr>
                    <w:noProof/>
                    <w:webHidden/>
                  </w:rPr>
                  <w:fldChar w:fldCharType="end"/>
                </w:r>
              </w:hyperlink>
            </w:p>
            <w:p w14:paraId="1B4F44A0" w14:textId="77777777" w:rsidR="00A631BA" w:rsidRDefault="00136D0A">
              <w:pPr>
                <w:pStyle w:val="Obsah1"/>
                <w:tabs>
                  <w:tab w:val="right" w:leader="dot" w:pos="9062"/>
                </w:tabs>
                <w:rPr>
                  <w:rFonts w:eastAsiaTheme="minorEastAsia"/>
                  <w:noProof/>
                  <w:lang w:eastAsia="cs-CZ"/>
                </w:rPr>
              </w:pPr>
              <w:hyperlink w:anchor="_Toc130388526" w:history="1">
                <w:r w:rsidR="00A631BA" w:rsidRPr="00EE2CCB">
                  <w:rPr>
                    <w:rStyle w:val="Hypertextovodkaz"/>
                    <w:noProof/>
                  </w:rPr>
                  <w:t>Mateřské školy</w:t>
                </w:r>
                <w:r w:rsidR="00A631BA">
                  <w:rPr>
                    <w:noProof/>
                    <w:webHidden/>
                  </w:rPr>
                  <w:tab/>
                </w:r>
                <w:r w:rsidR="00A631BA">
                  <w:rPr>
                    <w:noProof/>
                    <w:webHidden/>
                  </w:rPr>
                  <w:fldChar w:fldCharType="begin"/>
                </w:r>
                <w:r w:rsidR="00A631BA">
                  <w:rPr>
                    <w:noProof/>
                    <w:webHidden/>
                  </w:rPr>
                  <w:instrText xml:space="preserve"> PAGEREF _Toc130388526 \h </w:instrText>
                </w:r>
                <w:r w:rsidR="00A631BA">
                  <w:rPr>
                    <w:noProof/>
                    <w:webHidden/>
                  </w:rPr>
                </w:r>
                <w:r w:rsidR="00A631BA">
                  <w:rPr>
                    <w:noProof/>
                    <w:webHidden/>
                  </w:rPr>
                  <w:fldChar w:fldCharType="separate"/>
                </w:r>
                <w:r w:rsidR="00A631BA">
                  <w:rPr>
                    <w:noProof/>
                    <w:webHidden/>
                  </w:rPr>
                  <w:t>5</w:t>
                </w:r>
                <w:r w:rsidR="00A631BA">
                  <w:rPr>
                    <w:noProof/>
                    <w:webHidden/>
                  </w:rPr>
                  <w:fldChar w:fldCharType="end"/>
                </w:r>
              </w:hyperlink>
            </w:p>
            <w:p w14:paraId="4B087335" w14:textId="77777777" w:rsidR="00A631BA" w:rsidRDefault="00136D0A">
              <w:pPr>
                <w:pStyle w:val="Obsah2"/>
                <w:tabs>
                  <w:tab w:val="right" w:leader="dot" w:pos="9062"/>
                </w:tabs>
                <w:rPr>
                  <w:rFonts w:eastAsiaTheme="minorEastAsia"/>
                  <w:noProof/>
                  <w:lang w:eastAsia="cs-CZ"/>
                </w:rPr>
              </w:pPr>
              <w:hyperlink w:anchor="_Toc130388527" w:history="1">
                <w:r w:rsidR="00A631BA" w:rsidRPr="00EE2CCB">
                  <w:rPr>
                    <w:rStyle w:val="Hypertextovodkaz"/>
                    <w:noProof/>
                  </w:rPr>
                  <w:t>Seznam aktivit</w:t>
                </w:r>
                <w:r w:rsidR="00A631BA">
                  <w:rPr>
                    <w:noProof/>
                    <w:webHidden/>
                  </w:rPr>
                  <w:tab/>
                </w:r>
                <w:r w:rsidR="00A631BA">
                  <w:rPr>
                    <w:noProof/>
                    <w:webHidden/>
                  </w:rPr>
                  <w:fldChar w:fldCharType="begin"/>
                </w:r>
                <w:r w:rsidR="00A631BA">
                  <w:rPr>
                    <w:noProof/>
                    <w:webHidden/>
                  </w:rPr>
                  <w:instrText xml:space="preserve"> PAGEREF _Toc130388527 \h </w:instrText>
                </w:r>
                <w:r w:rsidR="00A631BA">
                  <w:rPr>
                    <w:noProof/>
                    <w:webHidden/>
                  </w:rPr>
                </w:r>
                <w:r w:rsidR="00A631BA">
                  <w:rPr>
                    <w:noProof/>
                    <w:webHidden/>
                  </w:rPr>
                  <w:fldChar w:fldCharType="separate"/>
                </w:r>
                <w:r w:rsidR="00A631BA">
                  <w:rPr>
                    <w:noProof/>
                    <w:webHidden/>
                  </w:rPr>
                  <w:t>5</w:t>
                </w:r>
                <w:r w:rsidR="00A631BA">
                  <w:rPr>
                    <w:noProof/>
                    <w:webHidden/>
                  </w:rPr>
                  <w:fldChar w:fldCharType="end"/>
                </w:r>
              </w:hyperlink>
            </w:p>
            <w:p w14:paraId="1E38A43A" w14:textId="77777777" w:rsidR="00A631BA" w:rsidRDefault="00136D0A">
              <w:pPr>
                <w:pStyle w:val="Obsah3"/>
                <w:tabs>
                  <w:tab w:val="right" w:leader="dot" w:pos="9062"/>
                </w:tabs>
                <w:rPr>
                  <w:rFonts w:eastAsiaTheme="minorEastAsia"/>
                  <w:noProof/>
                  <w:lang w:eastAsia="cs-CZ"/>
                </w:rPr>
              </w:pPr>
              <w:hyperlink w:anchor="_Toc130388528" w:history="1">
                <w:r w:rsidR="00A631BA" w:rsidRPr="00EE2CCB">
                  <w:rPr>
                    <w:rStyle w:val="Hypertextovodkaz"/>
                    <w:noProof/>
                  </w:rPr>
                  <w:t>Prioritní oblast rozvoje 1: Dostupnost a kvalita škol</w:t>
                </w:r>
                <w:r w:rsidR="00A631BA">
                  <w:rPr>
                    <w:noProof/>
                    <w:webHidden/>
                  </w:rPr>
                  <w:tab/>
                </w:r>
                <w:r w:rsidR="00A631BA">
                  <w:rPr>
                    <w:noProof/>
                    <w:webHidden/>
                  </w:rPr>
                  <w:fldChar w:fldCharType="begin"/>
                </w:r>
                <w:r w:rsidR="00A631BA">
                  <w:rPr>
                    <w:noProof/>
                    <w:webHidden/>
                  </w:rPr>
                  <w:instrText xml:space="preserve"> PAGEREF _Toc130388528 \h </w:instrText>
                </w:r>
                <w:r w:rsidR="00A631BA">
                  <w:rPr>
                    <w:noProof/>
                    <w:webHidden/>
                  </w:rPr>
                </w:r>
                <w:r w:rsidR="00A631BA">
                  <w:rPr>
                    <w:noProof/>
                    <w:webHidden/>
                  </w:rPr>
                  <w:fldChar w:fldCharType="separate"/>
                </w:r>
                <w:r w:rsidR="00A631BA">
                  <w:rPr>
                    <w:noProof/>
                    <w:webHidden/>
                  </w:rPr>
                  <w:t>5</w:t>
                </w:r>
                <w:r w:rsidR="00A631BA">
                  <w:rPr>
                    <w:noProof/>
                    <w:webHidden/>
                  </w:rPr>
                  <w:fldChar w:fldCharType="end"/>
                </w:r>
              </w:hyperlink>
            </w:p>
            <w:p w14:paraId="7E011517" w14:textId="77777777" w:rsidR="00A631BA" w:rsidRDefault="00136D0A">
              <w:pPr>
                <w:pStyle w:val="Obsah3"/>
                <w:tabs>
                  <w:tab w:val="right" w:leader="dot" w:pos="9062"/>
                </w:tabs>
                <w:rPr>
                  <w:rFonts w:eastAsiaTheme="minorEastAsia"/>
                  <w:noProof/>
                  <w:lang w:eastAsia="cs-CZ"/>
                </w:rPr>
              </w:pPr>
              <w:hyperlink w:anchor="_Toc130388529" w:history="1">
                <w:r w:rsidR="00A631BA" w:rsidRPr="00EE2CCB">
                  <w:rPr>
                    <w:rStyle w:val="Hypertextovodkaz"/>
                    <w:noProof/>
                  </w:rPr>
                  <w:t>Prioritní oblast rozvoje 2: Rozvoj kompetencí pedagogů, dalších pracovníků působících ve vzdělávání, výchově a expertů</w:t>
                </w:r>
                <w:r w:rsidR="00A631BA">
                  <w:rPr>
                    <w:noProof/>
                    <w:webHidden/>
                  </w:rPr>
                  <w:tab/>
                </w:r>
                <w:r w:rsidR="00A631BA">
                  <w:rPr>
                    <w:noProof/>
                    <w:webHidden/>
                  </w:rPr>
                  <w:fldChar w:fldCharType="begin"/>
                </w:r>
                <w:r w:rsidR="00A631BA">
                  <w:rPr>
                    <w:noProof/>
                    <w:webHidden/>
                  </w:rPr>
                  <w:instrText xml:space="preserve"> PAGEREF _Toc130388529 \h </w:instrText>
                </w:r>
                <w:r w:rsidR="00A631BA">
                  <w:rPr>
                    <w:noProof/>
                    <w:webHidden/>
                  </w:rPr>
                </w:r>
                <w:r w:rsidR="00A631BA">
                  <w:rPr>
                    <w:noProof/>
                    <w:webHidden/>
                  </w:rPr>
                  <w:fldChar w:fldCharType="separate"/>
                </w:r>
                <w:r w:rsidR="00A631BA">
                  <w:rPr>
                    <w:noProof/>
                    <w:webHidden/>
                  </w:rPr>
                  <w:t>5</w:t>
                </w:r>
                <w:r w:rsidR="00A631BA">
                  <w:rPr>
                    <w:noProof/>
                    <w:webHidden/>
                  </w:rPr>
                  <w:fldChar w:fldCharType="end"/>
                </w:r>
              </w:hyperlink>
            </w:p>
            <w:p w14:paraId="0A931343" w14:textId="77777777" w:rsidR="00A631BA" w:rsidRDefault="00136D0A">
              <w:pPr>
                <w:pStyle w:val="Obsah3"/>
                <w:tabs>
                  <w:tab w:val="right" w:leader="dot" w:pos="9062"/>
                </w:tabs>
                <w:rPr>
                  <w:rFonts w:eastAsiaTheme="minorEastAsia"/>
                  <w:noProof/>
                  <w:lang w:eastAsia="cs-CZ"/>
                </w:rPr>
              </w:pPr>
              <w:hyperlink w:anchor="_Toc130388530" w:history="1">
                <w:r w:rsidR="00A631BA" w:rsidRPr="00EE2CCB">
                  <w:rPr>
                    <w:rStyle w:val="Hypertextovodkaz"/>
                    <w:noProof/>
                  </w:rPr>
                  <w:t>Prioritní oblast rozvoje 3: Uplatnitelnost absolventů na současném trhu práce</w:t>
                </w:r>
                <w:r w:rsidR="00A631BA">
                  <w:rPr>
                    <w:noProof/>
                    <w:webHidden/>
                  </w:rPr>
                  <w:tab/>
                </w:r>
                <w:r w:rsidR="00A631BA">
                  <w:rPr>
                    <w:noProof/>
                    <w:webHidden/>
                  </w:rPr>
                  <w:fldChar w:fldCharType="begin"/>
                </w:r>
                <w:r w:rsidR="00A631BA">
                  <w:rPr>
                    <w:noProof/>
                    <w:webHidden/>
                  </w:rPr>
                  <w:instrText xml:space="preserve"> PAGEREF _Toc130388530 \h </w:instrText>
                </w:r>
                <w:r w:rsidR="00A631BA">
                  <w:rPr>
                    <w:noProof/>
                    <w:webHidden/>
                  </w:rPr>
                </w:r>
                <w:r w:rsidR="00A631BA">
                  <w:rPr>
                    <w:noProof/>
                    <w:webHidden/>
                  </w:rPr>
                  <w:fldChar w:fldCharType="separate"/>
                </w:r>
                <w:r w:rsidR="00A631BA">
                  <w:rPr>
                    <w:noProof/>
                    <w:webHidden/>
                  </w:rPr>
                  <w:t>6</w:t>
                </w:r>
                <w:r w:rsidR="00A631BA">
                  <w:rPr>
                    <w:noProof/>
                    <w:webHidden/>
                  </w:rPr>
                  <w:fldChar w:fldCharType="end"/>
                </w:r>
              </w:hyperlink>
            </w:p>
            <w:p w14:paraId="4756A737" w14:textId="77777777" w:rsidR="00A631BA" w:rsidRDefault="00136D0A">
              <w:pPr>
                <w:pStyle w:val="Obsah3"/>
                <w:tabs>
                  <w:tab w:val="right" w:leader="dot" w:pos="9062"/>
                </w:tabs>
                <w:rPr>
                  <w:rFonts w:eastAsiaTheme="minorEastAsia"/>
                  <w:noProof/>
                  <w:lang w:eastAsia="cs-CZ"/>
                </w:rPr>
              </w:pPr>
              <w:hyperlink w:anchor="_Toc130388531" w:history="1">
                <w:r w:rsidR="00A631BA" w:rsidRPr="00EE2CCB">
                  <w:rPr>
                    <w:rStyle w:val="Hypertextovodkaz"/>
                    <w:noProof/>
                  </w:rPr>
                  <w:t>Prioritní oblast rozvoje 4: Rozvoj infrastruktury</w:t>
                </w:r>
                <w:r w:rsidR="00A631BA">
                  <w:rPr>
                    <w:noProof/>
                    <w:webHidden/>
                  </w:rPr>
                  <w:tab/>
                </w:r>
                <w:r w:rsidR="00A631BA">
                  <w:rPr>
                    <w:noProof/>
                    <w:webHidden/>
                  </w:rPr>
                  <w:fldChar w:fldCharType="begin"/>
                </w:r>
                <w:r w:rsidR="00A631BA">
                  <w:rPr>
                    <w:noProof/>
                    <w:webHidden/>
                  </w:rPr>
                  <w:instrText xml:space="preserve"> PAGEREF _Toc130388531 \h </w:instrText>
                </w:r>
                <w:r w:rsidR="00A631BA">
                  <w:rPr>
                    <w:noProof/>
                    <w:webHidden/>
                  </w:rPr>
                </w:r>
                <w:r w:rsidR="00A631BA">
                  <w:rPr>
                    <w:noProof/>
                    <w:webHidden/>
                  </w:rPr>
                  <w:fldChar w:fldCharType="separate"/>
                </w:r>
                <w:r w:rsidR="00A631BA">
                  <w:rPr>
                    <w:noProof/>
                    <w:webHidden/>
                  </w:rPr>
                  <w:t>6</w:t>
                </w:r>
                <w:r w:rsidR="00A631BA">
                  <w:rPr>
                    <w:noProof/>
                    <w:webHidden/>
                  </w:rPr>
                  <w:fldChar w:fldCharType="end"/>
                </w:r>
              </w:hyperlink>
            </w:p>
            <w:p w14:paraId="6259B375" w14:textId="77777777" w:rsidR="00A631BA" w:rsidRDefault="00136D0A">
              <w:pPr>
                <w:pStyle w:val="Obsah2"/>
                <w:tabs>
                  <w:tab w:val="right" w:leader="dot" w:pos="9062"/>
                </w:tabs>
                <w:rPr>
                  <w:rFonts w:eastAsiaTheme="minorEastAsia"/>
                  <w:noProof/>
                  <w:lang w:eastAsia="cs-CZ"/>
                </w:rPr>
              </w:pPr>
              <w:hyperlink w:anchor="_Toc130388532" w:history="1">
                <w:r w:rsidR="00A631BA" w:rsidRPr="00EE2CCB">
                  <w:rPr>
                    <w:rStyle w:val="Hypertextovodkaz"/>
                    <w:noProof/>
                    <w:lang w:eastAsia="cs-CZ"/>
                  </w:rPr>
                  <w:t>Implementační aktivity v MŠ</w:t>
                </w:r>
                <w:r w:rsidR="00A631BA">
                  <w:rPr>
                    <w:noProof/>
                    <w:webHidden/>
                  </w:rPr>
                  <w:tab/>
                </w:r>
                <w:r w:rsidR="00A631BA">
                  <w:rPr>
                    <w:noProof/>
                    <w:webHidden/>
                  </w:rPr>
                  <w:fldChar w:fldCharType="begin"/>
                </w:r>
                <w:r w:rsidR="00A631BA">
                  <w:rPr>
                    <w:noProof/>
                    <w:webHidden/>
                  </w:rPr>
                  <w:instrText xml:space="preserve"> PAGEREF _Toc130388532 \h </w:instrText>
                </w:r>
                <w:r w:rsidR="00A631BA">
                  <w:rPr>
                    <w:noProof/>
                    <w:webHidden/>
                  </w:rPr>
                </w:r>
                <w:r w:rsidR="00A631BA">
                  <w:rPr>
                    <w:noProof/>
                    <w:webHidden/>
                  </w:rPr>
                  <w:fldChar w:fldCharType="separate"/>
                </w:r>
                <w:r w:rsidR="00A631BA">
                  <w:rPr>
                    <w:noProof/>
                    <w:webHidden/>
                  </w:rPr>
                  <w:t>7</w:t>
                </w:r>
                <w:r w:rsidR="00A631BA">
                  <w:rPr>
                    <w:noProof/>
                    <w:webHidden/>
                  </w:rPr>
                  <w:fldChar w:fldCharType="end"/>
                </w:r>
              </w:hyperlink>
            </w:p>
            <w:p w14:paraId="26467E79" w14:textId="77777777" w:rsidR="00A631BA" w:rsidRDefault="00136D0A">
              <w:pPr>
                <w:pStyle w:val="Obsah2"/>
                <w:tabs>
                  <w:tab w:val="right" w:leader="dot" w:pos="9062"/>
                </w:tabs>
                <w:rPr>
                  <w:rFonts w:eastAsiaTheme="minorEastAsia"/>
                  <w:noProof/>
                  <w:lang w:eastAsia="cs-CZ"/>
                </w:rPr>
              </w:pPr>
              <w:hyperlink w:anchor="_Toc130388533" w:history="1">
                <w:r w:rsidR="00A631BA" w:rsidRPr="00EE2CCB">
                  <w:rPr>
                    <w:rStyle w:val="Hypertextovodkaz"/>
                    <w:noProof/>
                  </w:rPr>
                  <w:t>Popis aktivit v prioritních oblastech</w:t>
                </w:r>
                <w:r w:rsidR="00A631BA">
                  <w:rPr>
                    <w:noProof/>
                    <w:webHidden/>
                  </w:rPr>
                  <w:tab/>
                </w:r>
                <w:r w:rsidR="00A631BA">
                  <w:rPr>
                    <w:noProof/>
                    <w:webHidden/>
                  </w:rPr>
                  <w:fldChar w:fldCharType="begin"/>
                </w:r>
                <w:r w:rsidR="00A631BA">
                  <w:rPr>
                    <w:noProof/>
                    <w:webHidden/>
                  </w:rPr>
                  <w:instrText xml:space="preserve"> PAGEREF _Toc130388533 \h </w:instrText>
                </w:r>
                <w:r w:rsidR="00A631BA">
                  <w:rPr>
                    <w:noProof/>
                    <w:webHidden/>
                  </w:rPr>
                </w:r>
                <w:r w:rsidR="00A631BA">
                  <w:rPr>
                    <w:noProof/>
                    <w:webHidden/>
                  </w:rPr>
                  <w:fldChar w:fldCharType="separate"/>
                </w:r>
                <w:r w:rsidR="00A631BA">
                  <w:rPr>
                    <w:noProof/>
                    <w:webHidden/>
                  </w:rPr>
                  <w:t>7</w:t>
                </w:r>
                <w:r w:rsidR="00A631BA">
                  <w:rPr>
                    <w:noProof/>
                    <w:webHidden/>
                  </w:rPr>
                  <w:fldChar w:fldCharType="end"/>
                </w:r>
              </w:hyperlink>
            </w:p>
            <w:p w14:paraId="796EC22B" w14:textId="77777777" w:rsidR="00A631BA" w:rsidRDefault="00136D0A">
              <w:pPr>
                <w:pStyle w:val="Obsah3"/>
                <w:tabs>
                  <w:tab w:val="right" w:leader="dot" w:pos="9062"/>
                </w:tabs>
                <w:rPr>
                  <w:rFonts w:eastAsiaTheme="minorEastAsia"/>
                  <w:noProof/>
                  <w:lang w:eastAsia="cs-CZ"/>
                </w:rPr>
              </w:pPr>
              <w:hyperlink w:anchor="_Toc130388534" w:history="1">
                <w:r w:rsidR="00A631BA" w:rsidRPr="00EE2CCB">
                  <w:rPr>
                    <w:rStyle w:val="Hypertextovodkaz"/>
                    <w:noProof/>
                  </w:rPr>
                  <w:t>Prioritní oblast rozvoje 1: Dostupnost a kvalita škol</w:t>
                </w:r>
                <w:r w:rsidR="00A631BA">
                  <w:rPr>
                    <w:noProof/>
                    <w:webHidden/>
                  </w:rPr>
                  <w:tab/>
                </w:r>
                <w:r w:rsidR="00A631BA">
                  <w:rPr>
                    <w:noProof/>
                    <w:webHidden/>
                  </w:rPr>
                  <w:fldChar w:fldCharType="begin"/>
                </w:r>
                <w:r w:rsidR="00A631BA">
                  <w:rPr>
                    <w:noProof/>
                    <w:webHidden/>
                  </w:rPr>
                  <w:instrText xml:space="preserve"> PAGEREF _Toc130388534 \h </w:instrText>
                </w:r>
                <w:r w:rsidR="00A631BA">
                  <w:rPr>
                    <w:noProof/>
                    <w:webHidden/>
                  </w:rPr>
                </w:r>
                <w:r w:rsidR="00A631BA">
                  <w:rPr>
                    <w:noProof/>
                    <w:webHidden/>
                  </w:rPr>
                  <w:fldChar w:fldCharType="separate"/>
                </w:r>
                <w:r w:rsidR="00A631BA">
                  <w:rPr>
                    <w:noProof/>
                    <w:webHidden/>
                  </w:rPr>
                  <w:t>7</w:t>
                </w:r>
                <w:r w:rsidR="00A631BA">
                  <w:rPr>
                    <w:noProof/>
                    <w:webHidden/>
                  </w:rPr>
                  <w:fldChar w:fldCharType="end"/>
                </w:r>
              </w:hyperlink>
            </w:p>
            <w:p w14:paraId="291BE023" w14:textId="77777777" w:rsidR="00A631BA" w:rsidRDefault="00136D0A">
              <w:pPr>
                <w:pStyle w:val="Obsah3"/>
                <w:tabs>
                  <w:tab w:val="right" w:leader="dot" w:pos="9062"/>
                </w:tabs>
                <w:rPr>
                  <w:rFonts w:eastAsiaTheme="minorEastAsia"/>
                  <w:noProof/>
                  <w:lang w:eastAsia="cs-CZ"/>
                </w:rPr>
              </w:pPr>
              <w:hyperlink w:anchor="_Toc130388535" w:history="1">
                <w:r w:rsidR="00A631BA" w:rsidRPr="00EE2CCB">
                  <w:rPr>
                    <w:rStyle w:val="Hypertextovodkaz"/>
                    <w:rFonts w:eastAsia="Times New Roman"/>
                    <w:noProof/>
                    <w:lang w:eastAsia="cs-CZ"/>
                  </w:rPr>
                  <w:t>Prioritní oblast rozvoje 2: Rozvoj kompetencí pedagogů, dalších pracovníků působících ve vzdělávání, výchově a expertů</w:t>
                </w:r>
                <w:r w:rsidR="00A631BA">
                  <w:rPr>
                    <w:noProof/>
                    <w:webHidden/>
                  </w:rPr>
                  <w:tab/>
                </w:r>
                <w:r w:rsidR="00A631BA">
                  <w:rPr>
                    <w:noProof/>
                    <w:webHidden/>
                  </w:rPr>
                  <w:fldChar w:fldCharType="begin"/>
                </w:r>
                <w:r w:rsidR="00A631BA">
                  <w:rPr>
                    <w:noProof/>
                    <w:webHidden/>
                  </w:rPr>
                  <w:instrText xml:space="preserve"> PAGEREF _Toc130388535 \h </w:instrText>
                </w:r>
                <w:r w:rsidR="00A631BA">
                  <w:rPr>
                    <w:noProof/>
                    <w:webHidden/>
                  </w:rPr>
                </w:r>
                <w:r w:rsidR="00A631BA">
                  <w:rPr>
                    <w:noProof/>
                    <w:webHidden/>
                  </w:rPr>
                  <w:fldChar w:fldCharType="separate"/>
                </w:r>
                <w:r w:rsidR="00A631BA">
                  <w:rPr>
                    <w:noProof/>
                    <w:webHidden/>
                  </w:rPr>
                  <w:t>21</w:t>
                </w:r>
                <w:r w:rsidR="00A631BA">
                  <w:rPr>
                    <w:noProof/>
                    <w:webHidden/>
                  </w:rPr>
                  <w:fldChar w:fldCharType="end"/>
                </w:r>
              </w:hyperlink>
            </w:p>
            <w:p w14:paraId="2D726393" w14:textId="77777777" w:rsidR="00A631BA" w:rsidRDefault="00136D0A">
              <w:pPr>
                <w:pStyle w:val="Obsah3"/>
                <w:tabs>
                  <w:tab w:val="right" w:leader="dot" w:pos="9062"/>
                </w:tabs>
                <w:rPr>
                  <w:rFonts w:eastAsiaTheme="minorEastAsia"/>
                  <w:noProof/>
                  <w:lang w:eastAsia="cs-CZ"/>
                </w:rPr>
              </w:pPr>
              <w:hyperlink w:anchor="_Toc130388536" w:history="1">
                <w:r w:rsidR="00A631BA" w:rsidRPr="00EE2CCB">
                  <w:rPr>
                    <w:rStyle w:val="Hypertextovodkaz"/>
                    <w:rFonts w:eastAsia="Times New Roman" w:cstheme="minorHAnsi"/>
                    <w:noProof/>
                    <w:lang w:eastAsia="cs-CZ"/>
                  </w:rPr>
                  <w:t>Prioritní oblast rozvoje 3: Uplatnitelnost absolventů na současném trhu práce</w:t>
                </w:r>
                <w:r w:rsidR="00A631BA">
                  <w:rPr>
                    <w:noProof/>
                    <w:webHidden/>
                  </w:rPr>
                  <w:tab/>
                </w:r>
                <w:r w:rsidR="00A631BA">
                  <w:rPr>
                    <w:noProof/>
                    <w:webHidden/>
                  </w:rPr>
                  <w:fldChar w:fldCharType="begin"/>
                </w:r>
                <w:r w:rsidR="00A631BA">
                  <w:rPr>
                    <w:noProof/>
                    <w:webHidden/>
                  </w:rPr>
                  <w:instrText xml:space="preserve"> PAGEREF _Toc130388536 \h </w:instrText>
                </w:r>
                <w:r w:rsidR="00A631BA">
                  <w:rPr>
                    <w:noProof/>
                    <w:webHidden/>
                  </w:rPr>
                </w:r>
                <w:r w:rsidR="00A631BA">
                  <w:rPr>
                    <w:noProof/>
                    <w:webHidden/>
                  </w:rPr>
                  <w:fldChar w:fldCharType="separate"/>
                </w:r>
                <w:r w:rsidR="00A631BA">
                  <w:rPr>
                    <w:noProof/>
                    <w:webHidden/>
                  </w:rPr>
                  <w:t>39</w:t>
                </w:r>
                <w:r w:rsidR="00A631BA">
                  <w:rPr>
                    <w:noProof/>
                    <w:webHidden/>
                  </w:rPr>
                  <w:fldChar w:fldCharType="end"/>
                </w:r>
              </w:hyperlink>
            </w:p>
            <w:p w14:paraId="1862D579" w14:textId="77777777" w:rsidR="00A631BA" w:rsidRDefault="00136D0A">
              <w:pPr>
                <w:pStyle w:val="Obsah3"/>
                <w:tabs>
                  <w:tab w:val="right" w:leader="dot" w:pos="9062"/>
                </w:tabs>
                <w:rPr>
                  <w:rFonts w:eastAsiaTheme="minorEastAsia"/>
                  <w:noProof/>
                  <w:lang w:eastAsia="cs-CZ"/>
                </w:rPr>
              </w:pPr>
              <w:hyperlink w:anchor="_Toc130388537" w:history="1">
                <w:r w:rsidR="00A631BA" w:rsidRPr="00EE2CCB">
                  <w:rPr>
                    <w:rStyle w:val="Hypertextovodkaz"/>
                    <w:rFonts w:eastAsia="Times New Roman"/>
                    <w:noProof/>
                    <w:lang w:eastAsia="cs-CZ"/>
                  </w:rPr>
                  <w:t>Prioritní oblast rozvoje 4: Rozvoj infrastruktury</w:t>
                </w:r>
                <w:r w:rsidR="00A631BA">
                  <w:rPr>
                    <w:noProof/>
                    <w:webHidden/>
                  </w:rPr>
                  <w:tab/>
                </w:r>
                <w:r w:rsidR="00A631BA">
                  <w:rPr>
                    <w:noProof/>
                    <w:webHidden/>
                  </w:rPr>
                  <w:fldChar w:fldCharType="begin"/>
                </w:r>
                <w:r w:rsidR="00A631BA">
                  <w:rPr>
                    <w:noProof/>
                    <w:webHidden/>
                  </w:rPr>
                  <w:instrText xml:space="preserve"> PAGEREF _Toc130388537 \h </w:instrText>
                </w:r>
                <w:r w:rsidR="00A631BA">
                  <w:rPr>
                    <w:noProof/>
                    <w:webHidden/>
                  </w:rPr>
                </w:r>
                <w:r w:rsidR="00A631BA">
                  <w:rPr>
                    <w:noProof/>
                    <w:webHidden/>
                  </w:rPr>
                  <w:fldChar w:fldCharType="separate"/>
                </w:r>
                <w:r w:rsidR="00A631BA">
                  <w:rPr>
                    <w:noProof/>
                    <w:webHidden/>
                  </w:rPr>
                  <w:t>44</w:t>
                </w:r>
                <w:r w:rsidR="00A631BA">
                  <w:rPr>
                    <w:noProof/>
                    <w:webHidden/>
                  </w:rPr>
                  <w:fldChar w:fldCharType="end"/>
                </w:r>
              </w:hyperlink>
            </w:p>
            <w:p w14:paraId="22A438FC" w14:textId="77777777" w:rsidR="00A631BA" w:rsidRDefault="00136D0A">
              <w:pPr>
                <w:pStyle w:val="Obsah2"/>
                <w:tabs>
                  <w:tab w:val="right" w:leader="dot" w:pos="9062"/>
                </w:tabs>
                <w:rPr>
                  <w:rFonts w:eastAsiaTheme="minorEastAsia"/>
                  <w:noProof/>
                  <w:lang w:eastAsia="cs-CZ"/>
                </w:rPr>
              </w:pPr>
              <w:hyperlink w:anchor="_Toc130388538" w:history="1">
                <w:r w:rsidR="00A631BA" w:rsidRPr="00EE2CCB">
                  <w:rPr>
                    <w:rStyle w:val="Hypertextovodkaz"/>
                    <w:noProof/>
                  </w:rPr>
                  <w:t>Implementační aktivity v MŠ</w:t>
                </w:r>
                <w:r w:rsidR="00A631BA">
                  <w:rPr>
                    <w:noProof/>
                    <w:webHidden/>
                  </w:rPr>
                  <w:tab/>
                </w:r>
                <w:r w:rsidR="00A631BA">
                  <w:rPr>
                    <w:noProof/>
                    <w:webHidden/>
                  </w:rPr>
                  <w:fldChar w:fldCharType="begin"/>
                </w:r>
                <w:r w:rsidR="00A631BA">
                  <w:rPr>
                    <w:noProof/>
                    <w:webHidden/>
                  </w:rPr>
                  <w:instrText xml:space="preserve"> PAGEREF _Toc130388538 \h </w:instrText>
                </w:r>
                <w:r w:rsidR="00A631BA">
                  <w:rPr>
                    <w:noProof/>
                    <w:webHidden/>
                  </w:rPr>
                </w:r>
                <w:r w:rsidR="00A631BA">
                  <w:rPr>
                    <w:noProof/>
                    <w:webHidden/>
                  </w:rPr>
                  <w:fldChar w:fldCharType="separate"/>
                </w:r>
                <w:r w:rsidR="00A631BA">
                  <w:rPr>
                    <w:noProof/>
                    <w:webHidden/>
                  </w:rPr>
                  <w:t>48</w:t>
                </w:r>
                <w:r w:rsidR="00A631BA">
                  <w:rPr>
                    <w:noProof/>
                    <w:webHidden/>
                  </w:rPr>
                  <w:fldChar w:fldCharType="end"/>
                </w:r>
              </w:hyperlink>
            </w:p>
            <w:p w14:paraId="112ACD9A" w14:textId="77777777" w:rsidR="00A631BA" w:rsidRDefault="00136D0A">
              <w:pPr>
                <w:pStyle w:val="Obsah1"/>
                <w:tabs>
                  <w:tab w:val="right" w:leader="dot" w:pos="9062"/>
                </w:tabs>
                <w:rPr>
                  <w:rFonts w:eastAsiaTheme="minorEastAsia"/>
                  <w:noProof/>
                  <w:lang w:eastAsia="cs-CZ"/>
                </w:rPr>
              </w:pPr>
              <w:hyperlink w:anchor="_Toc130388539" w:history="1">
                <w:r w:rsidR="00A631BA" w:rsidRPr="00EE2CCB">
                  <w:rPr>
                    <w:rStyle w:val="Hypertextovodkaz"/>
                    <w:rFonts w:eastAsia="Times New Roman"/>
                    <w:noProof/>
                    <w:lang w:eastAsia="cs-CZ"/>
                  </w:rPr>
                  <w:t>Základní školy</w:t>
                </w:r>
                <w:r w:rsidR="00A631BA">
                  <w:rPr>
                    <w:noProof/>
                    <w:webHidden/>
                  </w:rPr>
                  <w:tab/>
                </w:r>
                <w:r w:rsidR="00A631BA">
                  <w:rPr>
                    <w:noProof/>
                    <w:webHidden/>
                  </w:rPr>
                  <w:fldChar w:fldCharType="begin"/>
                </w:r>
                <w:r w:rsidR="00A631BA">
                  <w:rPr>
                    <w:noProof/>
                    <w:webHidden/>
                  </w:rPr>
                  <w:instrText xml:space="preserve"> PAGEREF _Toc130388539 \h </w:instrText>
                </w:r>
                <w:r w:rsidR="00A631BA">
                  <w:rPr>
                    <w:noProof/>
                    <w:webHidden/>
                  </w:rPr>
                </w:r>
                <w:r w:rsidR="00A631BA">
                  <w:rPr>
                    <w:noProof/>
                    <w:webHidden/>
                  </w:rPr>
                  <w:fldChar w:fldCharType="separate"/>
                </w:r>
                <w:r w:rsidR="00A631BA">
                  <w:rPr>
                    <w:noProof/>
                    <w:webHidden/>
                  </w:rPr>
                  <w:t>53</w:t>
                </w:r>
                <w:r w:rsidR="00A631BA">
                  <w:rPr>
                    <w:noProof/>
                    <w:webHidden/>
                  </w:rPr>
                  <w:fldChar w:fldCharType="end"/>
                </w:r>
              </w:hyperlink>
            </w:p>
            <w:p w14:paraId="321E4D4F" w14:textId="77777777" w:rsidR="00A631BA" w:rsidRDefault="00136D0A">
              <w:pPr>
                <w:pStyle w:val="Obsah2"/>
                <w:tabs>
                  <w:tab w:val="right" w:leader="dot" w:pos="9062"/>
                </w:tabs>
                <w:rPr>
                  <w:rFonts w:eastAsiaTheme="minorEastAsia"/>
                  <w:noProof/>
                  <w:lang w:eastAsia="cs-CZ"/>
                </w:rPr>
              </w:pPr>
              <w:hyperlink w:anchor="_Toc130388540" w:history="1">
                <w:r w:rsidR="00A631BA" w:rsidRPr="00EE2CCB">
                  <w:rPr>
                    <w:rStyle w:val="Hypertextovodkaz"/>
                    <w:rFonts w:eastAsia="Times New Roman"/>
                    <w:noProof/>
                    <w:lang w:eastAsia="cs-CZ"/>
                  </w:rPr>
                  <w:t>Seznam aktivit</w:t>
                </w:r>
                <w:r w:rsidR="00A631BA">
                  <w:rPr>
                    <w:noProof/>
                    <w:webHidden/>
                  </w:rPr>
                  <w:tab/>
                </w:r>
                <w:r w:rsidR="00A631BA">
                  <w:rPr>
                    <w:noProof/>
                    <w:webHidden/>
                  </w:rPr>
                  <w:fldChar w:fldCharType="begin"/>
                </w:r>
                <w:r w:rsidR="00A631BA">
                  <w:rPr>
                    <w:noProof/>
                    <w:webHidden/>
                  </w:rPr>
                  <w:instrText xml:space="preserve"> PAGEREF _Toc130388540 \h </w:instrText>
                </w:r>
                <w:r w:rsidR="00A631BA">
                  <w:rPr>
                    <w:noProof/>
                    <w:webHidden/>
                  </w:rPr>
                </w:r>
                <w:r w:rsidR="00A631BA">
                  <w:rPr>
                    <w:noProof/>
                    <w:webHidden/>
                  </w:rPr>
                  <w:fldChar w:fldCharType="separate"/>
                </w:r>
                <w:r w:rsidR="00A631BA">
                  <w:rPr>
                    <w:noProof/>
                    <w:webHidden/>
                  </w:rPr>
                  <w:t>53</w:t>
                </w:r>
                <w:r w:rsidR="00A631BA">
                  <w:rPr>
                    <w:noProof/>
                    <w:webHidden/>
                  </w:rPr>
                  <w:fldChar w:fldCharType="end"/>
                </w:r>
              </w:hyperlink>
            </w:p>
            <w:p w14:paraId="4F88AAA9" w14:textId="77777777" w:rsidR="00A631BA" w:rsidRDefault="00136D0A">
              <w:pPr>
                <w:pStyle w:val="Obsah3"/>
                <w:tabs>
                  <w:tab w:val="right" w:leader="dot" w:pos="9062"/>
                </w:tabs>
                <w:rPr>
                  <w:rFonts w:eastAsiaTheme="minorEastAsia"/>
                  <w:noProof/>
                  <w:lang w:eastAsia="cs-CZ"/>
                </w:rPr>
              </w:pPr>
              <w:hyperlink w:anchor="_Toc130388541" w:history="1">
                <w:r w:rsidR="00A631BA" w:rsidRPr="00EE2CCB">
                  <w:rPr>
                    <w:rStyle w:val="Hypertextovodkaz"/>
                    <w:noProof/>
                    <w:lang w:eastAsia="cs-CZ"/>
                  </w:rPr>
                  <w:t>Prioritní oblast rozvoje 1: Dostupnost a kvalita škol</w:t>
                </w:r>
                <w:r w:rsidR="00A631BA">
                  <w:rPr>
                    <w:noProof/>
                    <w:webHidden/>
                  </w:rPr>
                  <w:tab/>
                </w:r>
                <w:r w:rsidR="00A631BA">
                  <w:rPr>
                    <w:noProof/>
                    <w:webHidden/>
                  </w:rPr>
                  <w:fldChar w:fldCharType="begin"/>
                </w:r>
                <w:r w:rsidR="00A631BA">
                  <w:rPr>
                    <w:noProof/>
                    <w:webHidden/>
                  </w:rPr>
                  <w:instrText xml:space="preserve"> PAGEREF _Toc130388541 \h </w:instrText>
                </w:r>
                <w:r w:rsidR="00A631BA">
                  <w:rPr>
                    <w:noProof/>
                    <w:webHidden/>
                  </w:rPr>
                </w:r>
                <w:r w:rsidR="00A631BA">
                  <w:rPr>
                    <w:noProof/>
                    <w:webHidden/>
                  </w:rPr>
                  <w:fldChar w:fldCharType="separate"/>
                </w:r>
                <w:r w:rsidR="00A631BA">
                  <w:rPr>
                    <w:noProof/>
                    <w:webHidden/>
                  </w:rPr>
                  <w:t>53</w:t>
                </w:r>
                <w:r w:rsidR="00A631BA">
                  <w:rPr>
                    <w:noProof/>
                    <w:webHidden/>
                  </w:rPr>
                  <w:fldChar w:fldCharType="end"/>
                </w:r>
              </w:hyperlink>
            </w:p>
            <w:p w14:paraId="490802DD" w14:textId="77777777" w:rsidR="00A631BA" w:rsidRDefault="00136D0A">
              <w:pPr>
                <w:pStyle w:val="Obsah3"/>
                <w:tabs>
                  <w:tab w:val="right" w:leader="dot" w:pos="9062"/>
                </w:tabs>
                <w:rPr>
                  <w:rFonts w:eastAsiaTheme="minorEastAsia"/>
                  <w:noProof/>
                  <w:lang w:eastAsia="cs-CZ"/>
                </w:rPr>
              </w:pPr>
              <w:hyperlink w:anchor="_Toc130388542" w:history="1">
                <w:r w:rsidR="00A631BA" w:rsidRPr="00EE2CCB">
                  <w:rPr>
                    <w:rStyle w:val="Hypertextovodkaz"/>
                    <w:noProof/>
                    <w:lang w:eastAsia="cs-CZ"/>
                  </w:rPr>
                  <w:t>Prioritní oblast rozvoje 2: Rozvoj kompetencí pedagogů, dalších pracovníků působících ve vzdělávání, výchově a expertů</w:t>
                </w:r>
                <w:r w:rsidR="00A631BA">
                  <w:rPr>
                    <w:noProof/>
                    <w:webHidden/>
                  </w:rPr>
                  <w:tab/>
                </w:r>
                <w:r w:rsidR="00A631BA">
                  <w:rPr>
                    <w:noProof/>
                    <w:webHidden/>
                  </w:rPr>
                  <w:fldChar w:fldCharType="begin"/>
                </w:r>
                <w:r w:rsidR="00A631BA">
                  <w:rPr>
                    <w:noProof/>
                    <w:webHidden/>
                  </w:rPr>
                  <w:instrText xml:space="preserve"> PAGEREF _Toc130388542 \h </w:instrText>
                </w:r>
                <w:r w:rsidR="00A631BA">
                  <w:rPr>
                    <w:noProof/>
                    <w:webHidden/>
                  </w:rPr>
                </w:r>
                <w:r w:rsidR="00A631BA">
                  <w:rPr>
                    <w:noProof/>
                    <w:webHidden/>
                  </w:rPr>
                  <w:fldChar w:fldCharType="separate"/>
                </w:r>
                <w:r w:rsidR="00A631BA">
                  <w:rPr>
                    <w:noProof/>
                    <w:webHidden/>
                  </w:rPr>
                  <w:t>53</w:t>
                </w:r>
                <w:r w:rsidR="00A631BA">
                  <w:rPr>
                    <w:noProof/>
                    <w:webHidden/>
                  </w:rPr>
                  <w:fldChar w:fldCharType="end"/>
                </w:r>
              </w:hyperlink>
            </w:p>
            <w:p w14:paraId="5362C096" w14:textId="77777777" w:rsidR="00A631BA" w:rsidRDefault="00136D0A">
              <w:pPr>
                <w:pStyle w:val="Obsah3"/>
                <w:tabs>
                  <w:tab w:val="right" w:leader="dot" w:pos="9062"/>
                </w:tabs>
                <w:rPr>
                  <w:rFonts w:eastAsiaTheme="minorEastAsia"/>
                  <w:noProof/>
                  <w:lang w:eastAsia="cs-CZ"/>
                </w:rPr>
              </w:pPr>
              <w:hyperlink w:anchor="_Toc130388543" w:history="1">
                <w:r w:rsidR="00A631BA" w:rsidRPr="00EE2CCB">
                  <w:rPr>
                    <w:rStyle w:val="Hypertextovodkaz"/>
                    <w:noProof/>
                    <w:lang w:eastAsia="cs-CZ"/>
                  </w:rPr>
                  <w:t>Prioritní oblast rozvoje 3: Uplatnitelnost absolventů na současném trhu práce</w:t>
                </w:r>
                <w:r w:rsidR="00A631BA">
                  <w:rPr>
                    <w:noProof/>
                    <w:webHidden/>
                  </w:rPr>
                  <w:tab/>
                </w:r>
                <w:r w:rsidR="00A631BA">
                  <w:rPr>
                    <w:noProof/>
                    <w:webHidden/>
                  </w:rPr>
                  <w:fldChar w:fldCharType="begin"/>
                </w:r>
                <w:r w:rsidR="00A631BA">
                  <w:rPr>
                    <w:noProof/>
                    <w:webHidden/>
                  </w:rPr>
                  <w:instrText xml:space="preserve"> PAGEREF _Toc130388543 \h </w:instrText>
                </w:r>
                <w:r w:rsidR="00A631BA">
                  <w:rPr>
                    <w:noProof/>
                    <w:webHidden/>
                  </w:rPr>
                </w:r>
                <w:r w:rsidR="00A631BA">
                  <w:rPr>
                    <w:noProof/>
                    <w:webHidden/>
                  </w:rPr>
                  <w:fldChar w:fldCharType="separate"/>
                </w:r>
                <w:r w:rsidR="00A631BA">
                  <w:rPr>
                    <w:noProof/>
                    <w:webHidden/>
                  </w:rPr>
                  <w:t>54</w:t>
                </w:r>
                <w:r w:rsidR="00A631BA">
                  <w:rPr>
                    <w:noProof/>
                    <w:webHidden/>
                  </w:rPr>
                  <w:fldChar w:fldCharType="end"/>
                </w:r>
              </w:hyperlink>
            </w:p>
            <w:p w14:paraId="0E830E57" w14:textId="77777777" w:rsidR="00A631BA" w:rsidRDefault="00136D0A">
              <w:pPr>
                <w:pStyle w:val="Obsah3"/>
                <w:tabs>
                  <w:tab w:val="right" w:leader="dot" w:pos="9062"/>
                </w:tabs>
                <w:rPr>
                  <w:rFonts w:eastAsiaTheme="minorEastAsia"/>
                  <w:noProof/>
                  <w:lang w:eastAsia="cs-CZ"/>
                </w:rPr>
              </w:pPr>
              <w:hyperlink w:anchor="_Toc130388544" w:history="1">
                <w:r w:rsidR="00A631BA" w:rsidRPr="00EE2CCB">
                  <w:rPr>
                    <w:rStyle w:val="Hypertextovodkaz"/>
                    <w:noProof/>
                    <w:lang w:eastAsia="cs-CZ"/>
                  </w:rPr>
                  <w:t>Prioritní oblast rozvoje 4: Rozvoj infrastruktury</w:t>
                </w:r>
                <w:r w:rsidR="00A631BA">
                  <w:rPr>
                    <w:noProof/>
                    <w:webHidden/>
                  </w:rPr>
                  <w:tab/>
                </w:r>
                <w:r w:rsidR="00A631BA">
                  <w:rPr>
                    <w:noProof/>
                    <w:webHidden/>
                  </w:rPr>
                  <w:fldChar w:fldCharType="begin"/>
                </w:r>
                <w:r w:rsidR="00A631BA">
                  <w:rPr>
                    <w:noProof/>
                    <w:webHidden/>
                  </w:rPr>
                  <w:instrText xml:space="preserve"> PAGEREF _Toc130388544 \h </w:instrText>
                </w:r>
                <w:r w:rsidR="00A631BA">
                  <w:rPr>
                    <w:noProof/>
                    <w:webHidden/>
                  </w:rPr>
                </w:r>
                <w:r w:rsidR="00A631BA">
                  <w:rPr>
                    <w:noProof/>
                    <w:webHidden/>
                  </w:rPr>
                  <w:fldChar w:fldCharType="separate"/>
                </w:r>
                <w:r w:rsidR="00A631BA">
                  <w:rPr>
                    <w:noProof/>
                    <w:webHidden/>
                  </w:rPr>
                  <w:t>55</w:t>
                </w:r>
                <w:r w:rsidR="00A631BA">
                  <w:rPr>
                    <w:noProof/>
                    <w:webHidden/>
                  </w:rPr>
                  <w:fldChar w:fldCharType="end"/>
                </w:r>
              </w:hyperlink>
            </w:p>
            <w:p w14:paraId="54C9DCE5" w14:textId="77777777" w:rsidR="00A631BA" w:rsidRDefault="00136D0A">
              <w:pPr>
                <w:pStyle w:val="Obsah2"/>
                <w:tabs>
                  <w:tab w:val="right" w:leader="dot" w:pos="9062"/>
                </w:tabs>
                <w:rPr>
                  <w:rFonts w:eastAsiaTheme="minorEastAsia"/>
                  <w:noProof/>
                  <w:lang w:eastAsia="cs-CZ"/>
                </w:rPr>
              </w:pPr>
              <w:hyperlink w:anchor="_Toc130388545" w:history="1">
                <w:r w:rsidR="00A631BA" w:rsidRPr="00EE2CCB">
                  <w:rPr>
                    <w:rStyle w:val="Hypertextovodkaz"/>
                    <w:rFonts w:eastAsia="Times New Roman"/>
                    <w:noProof/>
                    <w:lang w:eastAsia="cs-CZ"/>
                  </w:rPr>
                  <w:t>Implementační aktivity v ZŠ</w:t>
                </w:r>
                <w:r w:rsidR="00A631BA">
                  <w:rPr>
                    <w:noProof/>
                    <w:webHidden/>
                  </w:rPr>
                  <w:tab/>
                </w:r>
                <w:r w:rsidR="00A631BA">
                  <w:rPr>
                    <w:noProof/>
                    <w:webHidden/>
                  </w:rPr>
                  <w:fldChar w:fldCharType="begin"/>
                </w:r>
                <w:r w:rsidR="00A631BA">
                  <w:rPr>
                    <w:noProof/>
                    <w:webHidden/>
                  </w:rPr>
                  <w:instrText xml:space="preserve"> PAGEREF _Toc130388545 \h </w:instrText>
                </w:r>
                <w:r w:rsidR="00A631BA">
                  <w:rPr>
                    <w:noProof/>
                    <w:webHidden/>
                  </w:rPr>
                </w:r>
                <w:r w:rsidR="00A631BA">
                  <w:rPr>
                    <w:noProof/>
                    <w:webHidden/>
                  </w:rPr>
                  <w:fldChar w:fldCharType="separate"/>
                </w:r>
                <w:r w:rsidR="00A631BA">
                  <w:rPr>
                    <w:noProof/>
                    <w:webHidden/>
                  </w:rPr>
                  <w:t>55</w:t>
                </w:r>
                <w:r w:rsidR="00A631BA">
                  <w:rPr>
                    <w:noProof/>
                    <w:webHidden/>
                  </w:rPr>
                  <w:fldChar w:fldCharType="end"/>
                </w:r>
              </w:hyperlink>
            </w:p>
            <w:p w14:paraId="5F2C2D5C" w14:textId="77777777" w:rsidR="00A631BA" w:rsidRDefault="00136D0A">
              <w:pPr>
                <w:pStyle w:val="Obsah2"/>
                <w:tabs>
                  <w:tab w:val="right" w:leader="dot" w:pos="9062"/>
                </w:tabs>
                <w:rPr>
                  <w:rFonts w:eastAsiaTheme="minorEastAsia"/>
                  <w:noProof/>
                  <w:lang w:eastAsia="cs-CZ"/>
                </w:rPr>
              </w:pPr>
              <w:hyperlink w:anchor="_Toc130388546" w:history="1">
                <w:r w:rsidR="00A631BA" w:rsidRPr="00EE2CCB">
                  <w:rPr>
                    <w:rStyle w:val="Hypertextovodkaz"/>
                    <w:noProof/>
                    <w:lang w:eastAsia="cs-CZ"/>
                  </w:rPr>
                  <w:t>Popis aktivit v prioritních oblastech</w:t>
                </w:r>
                <w:r w:rsidR="00A631BA">
                  <w:rPr>
                    <w:noProof/>
                    <w:webHidden/>
                  </w:rPr>
                  <w:tab/>
                </w:r>
                <w:r w:rsidR="00A631BA">
                  <w:rPr>
                    <w:noProof/>
                    <w:webHidden/>
                  </w:rPr>
                  <w:fldChar w:fldCharType="begin"/>
                </w:r>
                <w:r w:rsidR="00A631BA">
                  <w:rPr>
                    <w:noProof/>
                    <w:webHidden/>
                  </w:rPr>
                  <w:instrText xml:space="preserve"> PAGEREF _Toc130388546 \h </w:instrText>
                </w:r>
                <w:r w:rsidR="00A631BA">
                  <w:rPr>
                    <w:noProof/>
                    <w:webHidden/>
                  </w:rPr>
                </w:r>
                <w:r w:rsidR="00A631BA">
                  <w:rPr>
                    <w:noProof/>
                    <w:webHidden/>
                  </w:rPr>
                  <w:fldChar w:fldCharType="separate"/>
                </w:r>
                <w:r w:rsidR="00A631BA">
                  <w:rPr>
                    <w:noProof/>
                    <w:webHidden/>
                  </w:rPr>
                  <w:t>55</w:t>
                </w:r>
                <w:r w:rsidR="00A631BA">
                  <w:rPr>
                    <w:noProof/>
                    <w:webHidden/>
                  </w:rPr>
                  <w:fldChar w:fldCharType="end"/>
                </w:r>
              </w:hyperlink>
            </w:p>
            <w:p w14:paraId="3CD4F90A" w14:textId="77777777" w:rsidR="00A631BA" w:rsidRDefault="00136D0A">
              <w:pPr>
                <w:pStyle w:val="Obsah3"/>
                <w:tabs>
                  <w:tab w:val="right" w:leader="dot" w:pos="9062"/>
                </w:tabs>
                <w:rPr>
                  <w:rFonts w:eastAsiaTheme="minorEastAsia"/>
                  <w:noProof/>
                  <w:lang w:eastAsia="cs-CZ"/>
                </w:rPr>
              </w:pPr>
              <w:hyperlink w:anchor="_Toc130388547" w:history="1">
                <w:r w:rsidR="00A631BA" w:rsidRPr="00EE2CCB">
                  <w:rPr>
                    <w:rStyle w:val="Hypertextovodkaz"/>
                    <w:noProof/>
                  </w:rPr>
                  <w:t>Prioritní oblast rozvoje 1: Dostupnost a kvalita škol</w:t>
                </w:r>
                <w:r w:rsidR="00A631BA">
                  <w:rPr>
                    <w:noProof/>
                    <w:webHidden/>
                  </w:rPr>
                  <w:tab/>
                </w:r>
                <w:r w:rsidR="00A631BA">
                  <w:rPr>
                    <w:noProof/>
                    <w:webHidden/>
                  </w:rPr>
                  <w:fldChar w:fldCharType="begin"/>
                </w:r>
                <w:r w:rsidR="00A631BA">
                  <w:rPr>
                    <w:noProof/>
                    <w:webHidden/>
                  </w:rPr>
                  <w:instrText xml:space="preserve"> PAGEREF _Toc130388547 \h </w:instrText>
                </w:r>
                <w:r w:rsidR="00A631BA">
                  <w:rPr>
                    <w:noProof/>
                    <w:webHidden/>
                  </w:rPr>
                </w:r>
                <w:r w:rsidR="00A631BA">
                  <w:rPr>
                    <w:noProof/>
                    <w:webHidden/>
                  </w:rPr>
                  <w:fldChar w:fldCharType="separate"/>
                </w:r>
                <w:r w:rsidR="00A631BA">
                  <w:rPr>
                    <w:noProof/>
                    <w:webHidden/>
                  </w:rPr>
                  <w:t>55</w:t>
                </w:r>
                <w:r w:rsidR="00A631BA">
                  <w:rPr>
                    <w:noProof/>
                    <w:webHidden/>
                  </w:rPr>
                  <w:fldChar w:fldCharType="end"/>
                </w:r>
              </w:hyperlink>
            </w:p>
            <w:p w14:paraId="5162CD92" w14:textId="77777777" w:rsidR="00A631BA" w:rsidRDefault="00136D0A">
              <w:pPr>
                <w:pStyle w:val="Obsah3"/>
                <w:tabs>
                  <w:tab w:val="right" w:leader="dot" w:pos="9062"/>
                </w:tabs>
                <w:rPr>
                  <w:rFonts w:eastAsiaTheme="minorEastAsia"/>
                  <w:noProof/>
                  <w:lang w:eastAsia="cs-CZ"/>
                </w:rPr>
              </w:pPr>
              <w:hyperlink w:anchor="_Toc130388548" w:history="1">
                <w:r w:rsidR="00A631BA" w:rsidRPr="00EE2CCB">
                  <w:rPr>
                    <w:rStyle w:val="Hypertextovodkaz"/>
                    <w:noProof/>
                  </w:rPr>
                  <w:t>Prioritní oblast rozvoje 2: Rozvoj kompetencí pedagogů, dalších pracovníků působících ve vzdělávání, výchově a expertů</w:t>
                </w:r>
                <w:r w:rsidR="00A631BA">
                  <w:rPr>
                    <w:noProof/>
                    <w:webHidden/>
                  </w:rPr>
                  <w:tab/>
                </w:r>
                <w:r w:rsidR="00A631BA">
                  <w:rPr>
                    <w:noProof/>
                    <w:webHidden/>
                  </w:rPr>
                  <w:fldChar w:fldCharType="begin"/>
                </w:r>
                <w:r w:rsidR="00A631BA">
                  <w:rPr>
                    <w:noProof/>
                    <w:webHidden/>
                  </w:rPr>
                  <w:instrText xml:space="preserve"> PAGEREF _Toc130388548 \h </w:instrText>
                </w:r>
                <w:r w:rsidR="00A631BA">
                  <w:rPr>
                    <w:noProof/>
                    <w:webHidden/>
                  </w:rPr>
                </w:r>
                <w:r w:rsidR="00A631BA">
                  <w:rPr>
                    <w:noProof/>
                    <w:webHidden/>
                  </w:rPr>
                  <w:fldChar w:fldCharType="separate"/>
                </w:r>
                <w:r w:rsidR="00A631BA">
                  <w:rPr>
                    <w:noProof/>
                    <w:webHidden/>
                  </w:rPr>
                  <w:t>70</w:t>
                </w:r>
                <w:r w:rsidR="00A631BA">
                  <w:rPr>
                    <w:noProof/>
                    <w:webHidden/>
                  </w:rPr>
                  <w:fldChar w:fldCharType="end"/>
                </w:r>
              </w:hyperlink>
            </w:p>
            <w:p w14:paraId="56754B2E" w14:textId="77777777" w:rsidR="00A631BA" w:rsidRDefault="00136D0A">
              <w:pPr>
                <w:pStyle w:val="Obsah3"/>
                <w:tabs>
                  <w:tab w:val="right" w:leader="dot" w:pos="9062"/>
                </w:tabs>
                <w:rPr>
                  <w:rFonts w:eastAsiaTheme="minorEastAsia"/>
                  <w:noProof/>
                  <w:lang w:eastAsia="cs-CZ"/>
                </w:rPr>
              </w:pPr>
              <w:hyperlink w:anchor="_Toc130388549" w:history="1">
                <w:r w:rsidR="00A631BA" w:rsidRPr="00EE2CCB">
                  <w:rPr>
                    <w:rStyle w:val="Hypertextovodkaz"/>
                    <w:noProof/>
                  </w:rPr>
                  <w:t>Prioritní oblast rozvoje 3: Uplatnitelnost absolventů na současném trhu práce</w:t>
                </w:r>
                <w:r w:rsidR="00A631BA">
                  <w:rPr>
                    <w:noProof/>
                    <w:webHidden/>
                  </w:rPr>
                  <w:tab/>
                </w:r>
                <w:r w:rsidR="00A631BA">
                  <w:rPr>
                    <w:noProof/>
                    <w:webHidden/>
                  </w:rPr>
                  <w:fldChar w:fldCharType="begin"/>
                </w:r>
                <w:r w:rsidR="00A631BA">
                  <w:rPr>
                    <w:noProof/>
                    <w:webHidden/>
                  </w:rPr>
                  <w:instrText xml:space="preserve"> PAGEREF _Toc130388549 \h </w:instrText>
                </w:r>
                <w:r w:rsidR="00A631BA">
                  <w:rPr>
                    <w:noProof/>
                    <w:webHidden/>
                  </w:rPr>
                </w:r>
                <w:r w:rsidR="00A631BA">
                  <w:rPr>
                    <w:noProof/>
                    <w:webHidden/>
                  </w:rPr>
                  <w:fldChar w:fldCharType="separate"/>
                </w:r>
                <w:r w:rsidR="00A631BA">
                  <w:rPr>
                    <w:noProof/>
                    <w:webHidden/>
                  </w:rPr>
                  <w:t>113</w:t>
                </w:r>
                <w:r w:rsidR="00A631BA">
                  <w:rPr>
                    <w:noProof/>
                    <w:webHidden/>
                  </w:rPr>
                  <w:fldChar w:fldCharType="end"/>
                </w:r>
              </w:hyperlink>
            </w:p>
            <w:p w14:paraId="6CD20830" w14:textId="77777777" w:rsidR="00A631BA" w:rsidRDefault="00136D0A">
              <w:pPr>
                <w:pStyle w:val="Obsah3"/>
                <w:tabs>
                  <w:tab w:val="right" w:leader="dot" w:pos="9062"/>
                </w:tabs>
                <w:rPr>
                  <w:rFonts w:eastAsiaTheme="minorEastAsia"/>
                  <w:noProof/>
                  <w:lang w:eastAsia="cs-CZ"/>
                </w:rPr>
              </w:pPr>
              <w:hyperlink w:anchor="_Toc130388550" w:history="1">
                <w:r w:rsidR="00A631BA" w:rsidRPr="00EE2CCB">
                  <w:rPr>
                    <w:rStyle w:val="Hypertextovodkaz"/>
                    <w:rFonts w:eastAsia="Times New Roman"/>
                    <w:noProof/>
                    <w:lang w:eastAsia="cs-CZ"/>
                  </w:rPr>
                  <w:t>Prioritní oblast rozvoje 4: Rozvoj infrastruktury</w:t>
                </w:r>
                <w:r w:rsidR="00A631BA">
                  <w:rPr>
                    <w:noProof/>
                    <w:webHidden/>
                  </w:rPr>
                  <w:tab/>
                </w:r>
                <w:r w:rsidR="00A631BA">
                  <w:rPr>
                    <w:noProof/>
                    <w:webHidden/>
                  </w:rPr>
                  <w:fldChar w:fldCharType="begin"/>
                </w:r>
                <w:r w:rsidR="00A631BA">
                  <w:rPr>
                    <w:noProof/>
                    <w:webHidden/>
                  </w:rPr>
                  <w:instrText xml:space="preserve"> PAGEREF _Toc130388550 \h </w:instrText>
                </w:r>
                <w:r w:rsidR="00A631BA">
                  <w:rPr>
                    <w:noProof/>
                    <w:webHidden/>
                  </w:rPr>
                </w:r>
                <w:r w:rsidR="00A631BA">
                  <w:rPr>
                    <w:noProof/>
                    <w:webHidden/>
                  </w:rPr>
                  <w:fldChar w:fldCharType="separate"/>
                </w:r>
                <w:r w:rsidR="00A631BA">
                  <w:rPr>
                    <w:noProof/>
                    <w:webHidden/>
                  </w:rPr>
                  <w:t>138</w:t>
                </w:r>
                <w:r w:rsidR="00A631BA">
                  <w:rPr>
                    <w:noProof/>
                    <w:webHidden/>
                  </w:rPr>
                  <w:fldChar w:fldCharType="end"/>
                </w:r>
              </w:hyperlink>
            </w:p>
            <w:p w14:paraId="50910988" w14:textId="77777777" w:rsidR="00A631BA" w:rsidRDefault="00136D0A">
              <w:pPr>
                <w:pStyle w:val="Obsah2"/>
                <w:tabs>
                  <w:tab w:val="right" w:leader="dot" w:pos="9062"/>
                </w:tabs>
                <w:rPr>
                  <w:rFonts w:eastAsiaTheme="minorEastAsia"/>
                  <w:noProof/>
                  <w:lang w:eastAsia="cs-CZ"/>
                </w:rPr>
              </w:pPr>
              <w:hyperlink w:anchor="_Toc130388551" w:history="1">
                <w:r w:rsidR="00A631BA" w:rsidRPr="00EE2CCB">
                  <w:rPr>
                    <w:rStyle w:val="Hypertextovodkaz"/>
                    <w:rFonts w:eastAsia="Times New Roman"/>
                    <w:noProof/>
                    <w:lang w:eastAsia="cs-CZ"/>
                  </w:rPr>
                  <w:t>Implementační aktivity ZŠ</w:t>
                </w:r>
                <w:r w:rsidR="00A631BA">
                  <w:rPr>
                    <w:noProof/>
                    <w:webHidden/>
                  </w:rPr>
                  <w:tab/>
                </w:r>
                <w:r w:rsidR="00A631BA">
                  <w:rPr>
                    <w:noProof/>
                    <w:webHidden/>
                  </w:rPr>
                  <w:fldChar w:fldCharType="begin"/>
                </w:r>
                <w:r w:rsidR="00A631BA">
                  <w:rPr>
                    <w:noProof/>
                    <w:webHidden/>
                  </w:rPr>
                  <w:instrText xml:space="preserve"> PAGEREF _Toc130388551 \h </w:instrText>
                </w:r>
                <w:r w:rsidR="00A631BA">
                  <w:rPr>
                    <w:noProof/>
                    <w:webHidden/>
                  </w:rPr>
                </w:r>
                <w:r w:rsidR="00A631BA">
                  <w:rPr>
                    <w:noProof/>
                    <w:webHidden/>
                  </w:rPr>
                  <w:fldChar w:fldCharType="separate"/>
                </w:r>
                <w:r w:rsidR="00A631BA">
                  <w:rPr>
                    <w:noProof/>
                    <w:webHidden/>
                  </w:rPr>
                  <w:t>142</w:t>
                </w:r>
                <w:r w:rsidR="00A631BA">
                  <w:rPr>
                    <w:noProof/>
                    <w:webHidden/>
                  </w:rPr>
                  <w:fldChar w:fldCharType="end"/>
                </w:r>
              </w:hyperlink>
            </w:p>
            <w:p w14:paraId="6727760E" w14:textId="77777777" w:rsidR="00A631BA" w:rsidRDefault="00136D0A">
              <w:pPr>
                <w:pStyle w:val="Obsah1"/>
                <w:tabs>
                  <w:tab w:val="right" w:leader="dot" w:pos="9062"/>
                </w:tabs>
                <w:rPr>
                  <w:rFonts w:eastAsiaTheme="minorEastAsia"/>
                  <w:noProof/>
                  <w:lang w:eastAsia="cs-CZ"/>
                </w:rPr>
              </w:pPr>
              <w:hyperlink w:anchor="_Toc130388552" w:history="1">
                <w:r w:rsidR="00A631BA" w:rsidRPr="00EE2CCB">
                  <w:rPr>
                    <w:rStyle w:val="Hypertextovodkaz"/>
                    <w:rFonts w:eastAsia="Times New Roman"/>
                    <w:noProof/>
                    <w:lang w:eastAsia="cs-CZ"/>
                  </w:rPr>
                  <w:t>Základní umělecké školy</w:t>
                </w:r>
                <w:r w:rsidR="00A631BA">
                  <w:rPr>
                    <w:noProof/>
                    <w:webHidden/>
                  </w:rPr>
                  <w:tab/>
                </w:r>
                <w:r w:rsidR="00A631BA">
                  <w:rPr>
                    <w:noProof/>
                    <w:webHidden/>
                  </w:rPr>
                  <w:fldChar w:fldCharType="begin"/>
                </w:r>
                <w:r w:rsidR="00A631BA">
                  <w:rPr>
                    <w:noProof/>
                    <w:webHidden/>
                  </w:rPr>
                  <w:instrText xml:space="preserve"> PAGEREF _Toc130388552 \h </w:instrText>
                </w:r>
                <w:r w:rsidR="00A631BA">
                  <w:rPr>
                    <w:noProof/>
                    <w:webHidden/>
                  </w:rPr>
                </w:r>
                <w:r w:rsidR="00A631BA">
                  <w:rPr>
                    <w:noProof/>
                    <w:webHidden/>
                  </w:rPr>
                  <w:fldChar w:fldCharType="separate"/>
                </w:r>
                <w:r w:rsidR="00A631BA">
                  <w:rPr>
                    <w:noProof/>
                    <w:webHidden/>
                  </w:rPr>
                  <w:t>147</w:t>
                </w:r>
                <w:r w:rsidR="00A631BA">
                  <w:rPr>
                    <w:noProof/>
                    <w:webHidden/>
                  </w:rPr>
                  <w:fldChar w:fldCharType="end"/>
                </w:r>
              </w:hyperlink>
            </w:p>
            <w:p w14:paraId="6FE8D425" w14:textId="77777777" w:rsidR="00A631BA" w:rsidRDefault="00136D0A">
              <w:pPr>
                <w:pStyle w:val="Obsah2"/>
                <w:tabs>
                  <w:tab w:val="right" w:leader="dot" w:pos="9062"/>
                </w:tabs>
                <w:rPr>
                  <w:rFonts w:eastAsiaTheme="minorEastAsia"/>
                  <w:noProof/>
                  <w:lang w:eastAsia="cs-CZ"/>
                </w:rPr>
              </w:pPr>
              <w:hyperlink w:anchor="_Toc130388553" w:history="1">
                <w:r w:rsidR="00A631BA" w:rsidRPr="00EE2CCB">
                  <w:rPr>
                    <w:rStyle w:val="Hypertextovodkaz"/>
                    <w:rFonts w:eastAsia="Times New Roman"/>
                    <w:noProof/>
                    <w:lang w:eastAsia="cs-CZ"/>
                  </w:rPr>
                  <w:t>Seznam aktivit</w:t>
                </w:r>
                <w:r w:rsidR="00A631BA">
                  <w:rPr>
                    <w:noProof/>
                    <w:webHidden/>
                  </w:rPr>
                  <w:tab/>
                </w:r>
                <w:r w:rsidR="00A631BA">
                  <w:rPr>
                    <w:noProof/>
                    <w:webHidden/>
                  </w:rPr>
                  <w:fldChar w:fldCharType="begin"/>
                </w:r>
                <w:r w:rsidR="00A631BA">
                  <w:rPr>
                    <w:noProof/>
                    <w:webHidden/>
                  </w:rPr>
                  <w:instrText xml:space="preserve"> PAGEREF _Toc130388553 \h </w:instrText>
                </w:r>
                <w:r w:rsidR="00A631BA">
                  <w:rPr>
                    <w:noProof/>
                    <w:webHidden/>
                  </w:rPr>
                </w:r>
                <w:r w:rsidR="00A631BA">
                  <w:rPr>
                    <w:noProof/>
                    <w:webHidden/>
                  </w:rPr>
                  <w:fldChar w:fldCharType="separate"/>
                </w:r>
                <w:r w:rsidR="00A631BA">
                  <w:rPr>
                    <w:noProof/>
                    <w:webHidden/>
                  </w:rPr>
                  <w:t>147</w:t>
                </w:r>
                <w:r w:rsidR="00A631BA">
                  <w:rPr>
                    <w:noProof/>
                    <w:webHidden/>
                  </w:rPr>
                  <w:fldChar w:fldCharType="end"/>
                </w:r>
              </w:hyperlink>
            </w:p>
            <w:p w14:paraId="521F8035" w14:textId="77777777" w:rsidR="00A631BA" w:rsidRDefault="00136D0A">
              <w:pPr>
                <w:pStyle w:val="Obsah3"/>
                <w:tabs>
                  <w:tab w:val="right" w:leader="dot" w:pos="9062"/>
                </w:tabs>
                <w:rPr>
                  <w:rFonts w:eastAsiaTheme="minorEastAsia"/>
                  <w:noProof/>
                  <w:lang w:eastAsia="cs-CZ"/>
                </w:rPr>
              </w:pPr>
              <w:hyperlink w:anchor="_Toc130388554" w:history="1">
                <w:r w:rsidR="00A631BA" w:rsidRPr="00EE2CCB">
                  <w:rPr>
                    <w:rStyle w:val="Hypertextovodkaz"/>
                    <w:rFonts w:eastAsia="Times New Roman"/>
                    <w:noProof/>
                    <w:lang w:eastAsia="cs-CZ"/>
                  </w:rPr>
                  <w:t>Prioritní oblast rozvoje 1: Dostupnost a kvalita škol</w:t>
                </w:r>
                <w:r w:rsidR="00A631BA">
                  <w:rPr>
                    <w:noProof/>
                    <w:webHidden/>
                  </w:rPr>
                  <w:tab/>
                </w:r>
                <w:r w:rsidR="00A631BA">
                  <w:rPr>
                    <w:noProof/>
                    <w:webHidden/>
                  </w:rPr>
                  <w:fldChar w:fldCharType="begin"/>
                </w:r>
                <w:r w:rsidR="00A631BA">
                  <w:rPr>
                    <w:noProof/>
                    <w:webHidden/>
                  </w:rPr>
                  <w:instrText xml:space="preserve"> PAGEREF _Toc130388554 \h </w:instrText>
                </w:r>
                <w:r w:rsidR="00A631BA">
                  <w:rPr>
                    <w:noProof/>
                    <w:webHidden/>
                  </w:rPr>
                </w:r>
                <w:r w:rsidR="00A631BA">
                  <w:rPr>
                    <w:noProof/>
                    <w:webHidden/>
                  </w:rPr>
                  <w:fldChar w:fldCharType="separate"/>
                </w:r>
                <w:r w:rsidR="00A631BA">
                  <w:rPr>
                    <w:noProof/>
                    <w:webHidden/>
                  </w:rPr>
                  <w:t>147</w:t>
                </w:r>
                <w:r w:rsidR="00A631BA">
                  <w:rPr>
                    <w:noProof/>
                    <w:webHidden/>
                  </w:rPr>
                  <w:fldChar w:fldCharType="end"/>
                </w:r>
              </w:hyperlink>
            </w:p>
            <w:p w14:paraId="1D865955" w14:textId="77777777" w:rsidR="00A631BA" w:rsidRDefault="00136D0A">
              <w:pPr>
                <w:pStyle w:val="Obsah3"/>
                <w:tabs>
                  <w:tab w:val="right" w:leader="dot" w:pos="9062"/>
                </w:tabs>
                <w:rPr>
                  <w:rFonts w:eastAsiaTheme="minorEastAsia"/>
                  <w:noProof/>
                  <w:lang w:eastAsia="cs-CZ"/>
                </w:rPr>
              </w:pPr>
              <w:hyperlink w:anchor="_Toc130388555" w:history="1">
                <w:r w:rsidR="00A631BA" w:rsidRPr="00EE2CCB">
                  <w:rPr>
                    <w:rStyle w:val="Hypertextovodkaz"/>
                    <w:rFonts w:asciiTheme="majorHAnsi" w:eastAsiaTheme="majorEastAsia" w:hAnsiTheme="majorHAnsi" w:cstheme="majorBidi"/>
                    <w:noProof/>
                  </w:rPr>
                  <w:t>Prioritní oblast rozvoje 3: Uplatnitelnost absolventů na současném trhu práce</w:t>
                </w:r>
                <w:r w:rsidR="00A631BA">
                  <w:rPr>
                    <w:noProof/>
                    <w:webHidden/>
                  </w:rPr>
                  <w:tab/>
                </w:r>
                <w:r w:rsidR="00A631BA">
                  <w:rPr>
                    <w:noProof/>
                    <w:webHidden/>
                  </w:rPr>
                  <w:fldChar w:fldCharType="begin"/>
                </w:r>
                <w:r w:rsidR="00A631BA">
                  <w:rPr>
                    <w:noProof/>
                    <w:webHidden/>
                  </w:rPr>
                  <w:instrText xml:space="preserve"> PAGEREF _Toc130388555 \h </w:instrText>
                </w:r>
                <w:r w:rsidR="00A631BA">
                  <w:rPr>
                    <w:noProof/>
                    <w:webHidden/>
                  </w:rPr>
                </w:r>
                <w:r w:rsidR="00A631BA">
                  <w:rPr>
                    <w:noProof/>
                    <w:webHidden/>
                  </w:rPr>
                  <w:fldChar w:fldCharType="separate"/>
                </w:r>
                <w:r w:rsidR="00A631BA">
                  <w:rPr>
                    <w:noProof/>
                    <w:webHidden/>
                  </w:rPr>
                  <w:t>147</w:t>
                </w:r>
                <w:r w:rsidR="00A631BA">
                  <w:rPr>
                    <w:noProof/>
                    <w:webHidden/>
                  </w:rPr>
                  <w:fldChar w:fldCharType="end"/>
                </w:r>
              </w:hyperlink>
            </w:p>
            <w:p w14:paraId="461DD0D2" w14:textId="77777777" w:rsidR="00A631BA" w:rsidRDefault="00136D0A">
              <w:pPr>
                <w:pStyle w:val="Obsah3"/>
                <w:tabs>
                  <w:tab w:val="right" w:leader="dot" w:pos="9062"/>
                </w:tabs>
                <w:rPr>
                  <w:rFonts w:eastAsiaTheme="minorEastAsia"/>
                  <w:noProof/>
                  <w:lang w:eastAsia="cs-CZ"/>
                </w:rPr>
              </w:pPr>
              <w:hyperlink w:anchor="_Toc130388556" w:history="1">
                <w:r w:rsidR="00A631BA" w:rsidRPr="00EE2CCB">
                  <w:rPr>
                    <w:rStyle w:val="Hypertextovodkaz"/>
                    <w:rFonts w:asciiTheme="majorHAnsi" w:eastAsia="Times New Roman" w:hAnsiTheme="majorHAnsi" w:cstheme="majorBidi"/>
                    <w:noProof/>
                    <w:lang w:eastAsia="cs-CZ"/>
                  </w:rPr>
                  <w:t>Prioritní oblast rozvoje 1: Dostupnost a kvalita škol</w:t>
                </w:r>
                <w:r w:rsidR="00A631BA">
                  <w:rPr>
                    <w:noProof/>
                    <w:webHidden/>
                  </w:rPr>
                  <w:tab/>
                </w:r>
                <w:r w:rsidR="00A631BA">
                  <w:rPr>
                    <w:noProof/>
                    <w:webHidden/>
                  </w:rPr>
                  <w:fldChar w:fldCharType="begin"/>
                </w:r>
                <w:r w:rsidR="00A631BA">
                  <w:rPr>
                    <w:noProof/>
                    <w:webHidden/>
                  </w:rPr>
                  <w:instrText xml:space="preserve"> PAGEREF _Toc130388556 \h </w:instrText>
                </w:r>
                <w:r w:rsidR="00A631BA">
                  <w:rPr>
                    <w:noProof/>
                    <w:webHidden/>
                  </w:rPr>
                </w:r>
                <w:r w:rsidR="00A631BA">
                  <w:rPr>
                    <w:noProof/>
                    <w:webHidden/>
                  </w:rPr>
                  <w:fldChar w:fldCharType="separate"/>
                </w:r>
                <w:r w:rsidR="00A631BA">
                  <w:rPr>
                    <w:noProof/>
                    <w:webHidden/>
                  </w:rPr>
                  <w:t>147</w:t>
                </w:r>
                <w:r w:rsidR="00A631BA">
                  <w:rPr>
                    <w:noProof/>
                    <w:webHidden/>
                  </w:rPr>
                  <w:fldChar w:fldCharType="end"/>
                </w:r>
              </w:hyperlink>
            </w:p>
            <w:p w14:paraId="00E0D1F3" w14:textId="77777777" w:rsidR="00A631BA" w:rsidRDefault="00136D0A">
              <w:pPr>
                <w:pStyle w:val="Obsah3"/>
                <w:tabs>
                  <w:tab w:val="right" w:leader="dot" w:pos="9062"/>
                </w:tabs>
                <w:rPr>
                  <w:rFonts w:eastAsiaTheme="minorEastAsia"/>
                  <w:noProof/>
                  <w:lang w:eastAsia="cs-CZ"/>
                </w:rPr>
              </w:pPr>
              <w:hyperlink w:anchor="_Toc130388557" w:history="1">
                <w:r w:rsidR="00A631BA" w:rsidRPr="00EE2CCB">
                  <w:rPr>
                    <w:rStyle w:val="Hypertextovodkaz"/>
                    <w:noProof/>
                  </w:rPr>
                  <w:t>Prioritní oblast rozvoje 3: Uplatnitelnost absolventů na současném trhu práce</w:t>
                </w:r>
                <w:r w:rsidR="00A631BA">
                  <w:rPr>
                    <w:noProof/>
                    <w:webHidden/>
                  </w:rPr>
                  <w:tab/>
                </w:r>
                <w:r w:rsidR="00A631BA">
                  <w:rPr>
                    <w:noProof/>
                    <w:webHidden/>
                  </w:rPr>
                  <w:fldChar w:fldCharType="begin"/>
                </w:r>
                <w:r w:rsidR="00A631BA">
                  <w:rPr>
                    <w:noProof/>
                    <w:webHidden/>
                  </w:rPr>
                  <w:instrText xml:space="preserve"> PAGEREF _Toc130388557 \h </w:instrText>
                </w:r>
                <w:r w:rsidR="00A631BA">
                  <w:rPr>
                    <w:noProof/>
                    <w:webHidden/>
                  </w:rPr>
                </w:r>
                <w:r w:rsidR="00A631BA">
                  <w:rPr>
                    <w:noProof/>
                    <w:webHidden/>
                  </w:rPr>
                  <w:fldChar w:fldCharType="separate"/>
                </w:r>
                <w:r w:rsidR="00A631BA">
                  <w:rPr>
                    <w:noProof/>
                    <w:webHidden/>
                  </w:rPr>
                  <w:t>151</w:t>
                </w:r>
                <w:r w:rsidR="00A631BA">
                  <w:rPr>
                    <w:noProof/>
                    <w:webHidden/>
                  </w:rPr>
                  <w:fldChar w:fldCharType="end"/>
                </w:r>
              </w:hyperlink>
            </w:p>
            <w:p w14:paraId="4BE2F998" w14:textId="77777777" w:rsidR="000708F8" w:rsidRPr="00CD56AC" w:rsidRDefault="00176643" w:rsidP="00CD56AC">
              <w:r>
                <w:rPr>
                  <w:b/>
                  <w:bCs/>
                </w:rPr>
                <w:fldChar w:fldCharType="end"/>
              </w:r>
            </w:p>
          </w:sdtContent>
        </w:sdt>
        <w:p w14:paraId="5D8E1D67" w14:textId="77777777" w:rsidR="00444A10" w:rsidRDefault="00444A10" w:rsidP="00444A10">
          <w:pPr>
            <w:pStyle w:val="Nadpis1"/>
            <w:rPr>
              <w:rFonts w:eastAsiaTheme="minorEastAsia"/>
            </w:rPr>
          </w:pPr>
          <w:bookmarkStart w:id="1" w:name="_Toc130388525"/>
          <w:r>
            <w:rPr>
              <w:rFonts w:eastAsiaTheme="minorEastAsia"/>
            </w:rPr>
            <w:t>Prioritní oblasti</w:t>
          </w:r>
          <w:bookmarkEnd w:id="1"/>
        </w:p>
        <w:p w14:paraId="300ACDEA" w14:textId="77777777" w:rsidR="002A3640" w:rsidRDefault="002A3640" w:rsidP="00B633B9">
          <w:pPr>
            <w:jc w:val="both"/>
            <w:rPr>
              <w:rFonts w:asciiTheme="majorHAnsi" w:eastAsiaTheme="minorEastAsia" w:hAnsiTheme="majorHAnsi" w:cstheme="majorBidi"/>
              <w:color w:val="365F91" w:themeColor="accent1" w:themeShade="BF"/>
              <w:sz w:val="32"/>
              <w:szCs w:val="32"/>
            </w:rPr>
          </w:pPr>
          <w:r>
            <w:rPr>
              <w:rFonts w:asciiTheme="majorHAnsi" w:eastAsiaTheme="minorEastAsia" w:hAnsiTheme="majorHAnsi" w:cstheme="majorBidi"/>
              <w:noProof/>
              <w:color w:val="365F91" w:themeColor="accent1" w:themeShade="BF"/>
              <w:sz w:val="32"/>
              <w:szCs w:val="32"/>
              <w:lang w:eastAsia="cs-CZ"/>
            </w:rPr>
            <w:drawing>
              <wp:anchor distT="0" distB="0" distL="114300" distR="114300" simplePos="0" relativeHeight="251661312" behindDoc="0" locked="0" layoutInCell="1" allowOverlap="1" wp14:anchorId="09A6D68E" wp14:editId="6081BBE8">
                <wp:simplePos x="0" y="0"/>
                <wp:positionH relativeFrom="margin">
                  <wp:posOffset>27296</wp:posOffset>
                </wp:positionH>
                <wp:positionV relativeFrom="margin">
                  <wp:posOffset>7559684</wp:posOffset>
                </wp:positionV>
                <wp:extent cx="5760720" cy="127825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barva_c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278255"/>
                        </a:xfrm>
                        <a:prstGeom prst="rect">
                          <a:avLst/>
                        </a:prstGeom>
                      </pic:spPr>
                    </pic:pic>
                  </a:graphicData>
                </a:graphic>
              </wp:anchor>
            </w:drawing>
          </w:r>
        </w:p>
      </w:sdtContent>
    </w:sdt>
    <w:bookmarkEnd w:id="0"/>
    <w:p w14:paraId="298A4727" w14:textId="77777777" w:rsidR="002A3640" w:rsidRPr="00CD56AC" w:rsidRDefault="002A3640" w:rsidP="00CD56AC">
      <w:pPr>
        <w:rPr>
          <w:b/>
          <w:sz w:val="24"/>
          <w:szCs w:val="24"/>
        </w:rPr>
      </w:pPr>
      <w:r w:rsidRPr="00831A07">
        <w:rPr>
          <w:b/>
          <w:sz w:val="24"/>
          <w:szCs w:val="24"/>
        </w:rPr>
        <w:t>Prioritní oblast rozvoje 1: Dostupnost a kvalita škol</w:t>
      </w:r>
    </w:p>
    <w:p w14:paraId="38D85F09"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sz w:val="24"/>
          <w:szCs w:val="24"/>
        </w:rPr>
        <w:t xml:space="preserve">Strategický cíl: </w:t>
      </w:r>
      <w:r w:rsidRPr="00940845">
        <w:rPr>
          <w:rFonts w:cstheme="minorHAnsi"/>
          <w:b/>
          <w:bCs/>
          <w:sz w:val="24"/>
          <w:szCs w:val="24"/>
        </w:rPr>
        <w:t>Podpora motivace k využívání kapacit škol v místě bydliště</w:t>
      </w:r>
    </w:p>
    <w:p w14:paraId="5FC2BB21" w14:textId="77777777" w:rsidR="002A3640" w:rsidRPr="00940845" w:rsidRDefault="002B7CDC" w:rsidP="00B633B9">
      <w:pPr>
        <w:numPr>
          <w:ilvl w:val="2"/>
          <w:numId w:val="45"/>
        </w:numPr>
        <w:autoSpaceDE w:val="0"/>
        <w:autoSpaceDN w:val="0"/>
        <w:adjustRightInd w:val="0"/>
        <w:spacing w:after="0" w:line="240" w:lineRule="auto"/>
        <w:contextualSpacing/>
        <w:jc w:val="both"/>
        <w:rPr>
          <w:rFonts w:cstheme="minorHAnsi"/>
          <w:sz w:val="24"/>
          <w:szCs w:val="24"/>
        </w:rPr>
      </w:pPr>
      <w:r w:rsidRPr="00940845">
        <w:rPr>
          <w:rFonts w:cstheme="minorHAnsi"/>
          <w:sz w:val="24"/>
          <w:szCs w:val="24"/>
        </w:rPr>
        <w:t xml:space="preserve"> </w:t>
      </w:r>
      <w:r w:rsidR="002A3640" w:rsidRPr="00940845">
        <w:rPr>
          <w:rFonts w:cstheme="minorHAnsi"/>
          <w:sz w:val="24"/>
          <w:szCs w:val="24"/>
        </w:rPr>
        <w:t>Specifický cíl - Zvýšení kapacit mateřských škol</w:t>
      </w:r>
    </w:p>
    <w:p w14:paraId="4C91B92E" w14:textId="77777777" w:rsidR="002A3640" w:rsidRPr="00940845" w:rsidRDefault="002B7CDC" w:rsidP="00B633B9">
      <w:pPr>
        <w:numPr>
          <w:ilvl w:val="2"/>
          <w:numId w:val="45"/>
        </w:numPr>
        <w:autoSpaceDE w:val="0"/>
        <w:autoSpaceDN w:val="0"/>
        <w:adjustRightInd w:val="0"/>
        <w:spacing w:after="0" w:line="240" w:lineRule="auto"/>
        <w:contextualSpacing/>
        <w:jc w:val="both"/>
        <w:rPr>
          <w:rFonts w:cstheme="minorHAnsi"/>
          <w:sz w:val="24"/>
          <w:szCs w:val="24"/>
        </w:rPr>
      </w:pPr>
      <w:r w:rsidRPr="00940845">
        <w:rPr>
          <w:rFonts w:cstheme="minorHAnsi"/>
          <w:sz w:val="24"/>
          <w:szCs w:val="24"/>
        </w:rPr>
        <w:t xml:space="preserve"> </w:t>
      </w:r>
      <w:r w:rsidR="002A3640" w:rsidRPr="00940845">
        <w:rPr>
          <w:rFonts w:cstheme="minorHAnsi"/>
          <w:sz w:val="24"/>
          <w:szCs w:val="24"/>
        </w:rPr>
        <w:t>Specifický cíl - Zvýšení kapacit základních škol</w:t>
      </w:r>
    </w:p>
    <w:p w14:paraId="0D79EB89" w14:textId="77777777" w:rsidR="002A3640" w:rsidRPr="00940845" w:rsidRDefault="002B7CDC" w:rsidP="00B633B9">
      <w:pPr>
        <w:numPr>
          <w:ilvl w:val="2"/>
          <w:numId w:val="45"/>
        </w:numPr>
        <w:autoSpaceDE w:val="0"/>
        <w:autoSpaceDN w:val="0"/>
        <w:adjustRightInd w:val="0"/>
        <w:spacing w:after="0" w:line="240" w:lineRule="auto"/>
        <w:contextualSpacing/>
        <w:jc w:val="both"/>
        <w:rPr>
          <w:rFonts w:cstheme="minorHAnsi"/>
          <w:sz w:val="24"/>
          <w:szCs w:val="24"/>
        </w:rPr>
      </w:pPr>
      <w:r w:rsidRPr="00940845">
        <w:rPr>
          <w:rFonts w:cstheme="minorHAnsi"/>
          <w:sz w:val="24"/>
          <w:szCs w:val="24"/>
        </w:rPr>
        <w:t xml:space="preserve"> </w:t>
      </w:r>
      <w:r w:rsidR="002A3640" w:rsidRPr="00940845">
        <w:rPr>
          <w:rFonts w:cstheme="minorHAnsi"/>
          <w:sz w:val="24"/>
          <w:szCs w:val="24"/>
        </w:rPr>
        <w:t>Specifický cíl - Energetická úsporná opatření mateřských a základních škol</w:t>
      </w:r>
    </w:p>
    <w:p w14:paraId="194DA7BC" w14:textId="77777777" w:rsidR="002A3640" w:rsidRPr="00940845" w:rsidRDefault="002B7CDC" w:rsidP="00B633B9">
      <w:pPr>
        <w:numPr>
          <w:ilvl w:val="2"/>
          <w:numId w:val="45"/>
        </w:numPr>
        <w:autoSpaceDE w:val="0"/>
        <w:autoSpaceDN w:val="0"/>
        <w:adjustRightInd w:val="0"/>
        <w:spacing w:after="0" w:line="240" w:lineRule="auto"/>
        <w:contextualSpacing/>
        <w:jc w:val="both"/>
        <w:rPr>
          <w:rFonts w:cstheme="minorHAnsi"/>
          <w:sz w:val="24"/>
          <w:szCs w:val="24"/>
        </w:rPr>
      </w:pPr>
      <w:r w:rsidRPr="00940845">
        <w:rPr>
          <w:rFonts w:cstheme="minorHAnsi"/>
          <w:sz w:val="24"/>
          <w:szCs w:val="24"/>
        </w:rPr>
        <w:t xml:space="preserve"> </w:t>
      </w:r>
      <w:r w:rsidR="002A3640" w:rsidRPr="00940845">
        <w:rPr>
          <w:rFonts w:cstheme="minorHAnsi"/>
          <w:sz w:val="24"/>
          <w:szCs w:val="24"/>
        </w:rPr>
        <w:t>Specifický cíl - Rozvoj zázemí a rozšíření spektra pro mimoškolní a</w:t>
      </w:r>
    </w:p>
    <w:p w14:paraId="53289D47" w14:textId="77777777" w:rsidR="002A3640" w:rsidRPr="00940845" w:rsidRDefault="002A3640" w:rsidP="00E84AA4">
      <w:pPr>
        <w:autoSpaceDE w:val="0"/>
        <w:autoSpaceDN w:val="0"/>
        <w:adjustRightInd w:val="0"/>
        <w:spacing w:after="0" w:line="240" w:lineRule="auto"/>
        <w:ind w:left="1560" w:hanging="142"/>
        <w:contextualSpacing/>
        <w:jc w:val="both"/>
        <w:rPr>
          <w:rFonts w:cstheme="minorHAnsi"/>
          <w:sz w:val="24"/>
          <w:szCs w:val="24"/>
        </w:rPr>
      </w:pPr>
      <w:r w:rsidRPr="00940845">
        <w:rPr>
          <w:rFonts w:cstheme="minorHAnsi"/>
          <w:sz w:val="24"/>
          <w:szCs w:val="24"/>
        </w:rPr>
        <w:t xml:space="preserve">  volnočasové aktivity dětí a žáků včetně základních uměleckých škol</w:t>
      </w:r>
    </w:p>
    <w:p w14:paraId="58269FA8" w14:textId="77777777" w:rsidR="002A3640" w:rsidRPr="00940845" w:rsidRDefault="002B7CDC" w:rsidP="00B633B9">
      <w:pPr>
        <w:numPr>
          <w:ilvl w:val="2"/>
          <w:numId w:val="45"/>
        </w:numPr>
        <w:autoSpaceDE w:val="0"/>
        <w:autoSpaceDN w:val="0"/>
        <w:adjustRightInd w:val="0"/>
        <w:spacing w:after="0" w:line="240" w:lineRule="auto"/>
        <w:contextualSpacing/>
        <w:jc w:val="both"/>
        <w:rPr>
          <w:rFonts w:cstheme="minorHAnsi"/>
          <w:sz w:val="24"/>
          <w:szCs w:val="24"/>
        </w:rPr>
      </w:pPr>
      <w:r w:rsidRPr="00940845">
        <w:rPr>
          <w:rFonts w:cstheme="minorHAnsi"/>
          <w:sz w:val="24"/>
          <w:szCs w:val="24"/>
        </w:rPr>
        <w:t xml:space="preserve"> </w:t>
      </w:r>
      <w:r w:rsidR="002A3640" w:rsidRPr="00940845">
        <w:rPr>
          <w:rFonts w:cstheme="minorHAnsi"/>
          <w:sz w:val="24"/>
          <w:szCs w:val="24"/>
        </w:rPr>
        <w:t>Specifický cíl - Podpora spolupráce rodičů se školou</w:t>
      </w:r>
    </w:p>
    <w:p w14:paraId="5CC7DB54" w14:textId="77777777" w:rsidR="002A3640" w:rsidRPr="00940845" w:rsidRDefault="002A3640" w:rsidP="00B633B9">
      <w:pPr>
        <w:autoSpaceDE w:val="0"/>
        <w:autoSpaceDN w:val="0"/>
        <w:adjustRightInd w:val="0"/>
        <w:spacing w:after="0" w:line="240" w:lineRule="auto"/>
        <w:jc w:val="both"/>
        <w:rPr>
          <w:rFonts w:eastAsiaTheme="minorEastAsia" w:cstheme="minorHAnsi"/>
          <w:b/>
          <w:bCs/>
          <w:sz w:val="24"/>
          <w:szCs w:val="24"/>
        </w:rPr>
      </w:pPr>
    </w:p>
    <w:p w14:paraId="7A36038C"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bCs/>
          <w:sz w:val="24"/>
          <w:szCs w:val="24"/>
        </w:rPr>
        <w:t>Strategický cíl: Podpora vzdělávání pedagogických pracovníků mateřských, základních a základních uměleckých škol na základě analýzy potřeb regionu</w:t>
      </w:r>
    </w:p>
    <w:p w14:paraId="0533107E" w14:textId="77777777" w:rsidR="002A3640" w:rsidRPr="00940845" w:rsidRDefault="002B7CDC" w:rsidP="00B633B9">
      <w:pPr>
        <w:numPr>
          <w:ilvl w:val="2"/>
          <w:numId w:val="45"/>
        </w:numPr>
        <w:autoSpaceDE w:val="0"/>
        <w:autoSpaceDN w:val="0"/>
        <w:adjustRightInd w:val="0"/>
        <w:spacing w:after="0" w:line="240" w:lineRule="auto"/>
        <w:contextualSpacing/>
        <w:jc w:val="both"/>
        <w:rPr>
          <w:rFonts w:cstheme="minorHAnsi"/>
          <w:sz w:val="24"/>
          <w:szCs w:val="24"/>
        </w:rPr>
      </w:pPr>
      <w:r w:rsidRPr="00940845">
        <w:rPr>
          <w:rFonts w:cstheme="minorHAnsi"/>
          <w:sz w:val="24"/>
          <w:szCs w:val="24"/>
        </w:rPr>
        <w:t xml:space="preserve"> </w:t>
      </w:r>
      <w:r w:rsidR="002A3640" w:rsidRPr="00940845">
        <w:rPr>
          <w:rFonts w:cstheme="minorHAnsi"/>
          <w:sz w:val="24"/>
          <w:szCs w:val="24"/>
        </w:rPr>
        <w:t xml:space="preserve">Specifický cíl - Inovace a tvorba vzdělávacích programů učitelství pro         </w:t>
      </w:r>
    </w:p>
    <w:p w14:paraId="130C645A" w14:textId="77777777" w:rsidR="002A3640" w:rsidRPr="00940845" w:rsidRDefault="002A3640" w:rsidP="00191837">
      <w:pPr>
        <w:autoSpaceDE w:val="0"/>
        <w:autoSpaceDN w:val="0"/>
        <w:adjustRightInd w:val="0"/>
        <w:spacing w:after="0" w:line="240" w:lineRule="auto"/>
        <w:ind w:left="1224" w:firstLine="194"/>
        <w:contextualSpacing/>
        <w:jc w:val="both"/>
        <w:rPr>
          <w:rFonts w:cstheme="minorHAnsi"/>
          <w:sz w:val="24"/>
          <w:szCs w:val="24"/>
        </w:rPr>
      </w:pPr>
      <w:r w:rsidRPr="00940845">
        <w:rPr>
          <w:rFonts w:cstheme="minorHAnsi"/>
          <w:sz w:val="24"/>
          <w:szCs w:val="24"/>
        </w:rPr>
        <w:t xml:space="preserve">  mateřské a základní školy na základě analýz potřeb regionu</w:t>
      </w:r>
    </w:p>
    <w:p w14:paraId="5D729B79" w14:textId="77777777" w:rsidR="002A3640" w:rsidRPr="00940845" w:rsidRDefault="002B7CDC" w:rsidP="00B633B9">
      <w:pPr>
        <w:numPr>
          <w:ilvl w:val="2"/>
          <w:numId w:val="45"/>
        </w:numPr>
        <w:spacing w:after="160" w:line="256" w:lineRule="auto"/>
        <w:contextualSpacing/>
        <w:jc w:val="both"/>
        <w:rPr>
          <w:rFonts w:cstheme="minorHAnsi"/>
          <w:sz w:val="24"/>
          <w:szCs w:val="24"/>
        </w:rPr>
      </w:pPr>
      <w:r w:rsidRPr="00940845">
        <w:rPr>
          <w:rFonts w:cstheme="minorHAnsi"/>
          <w:sz w:val="24"/>
          <w:szCs w:val="24"/>
        </w:rPr>
        <w:t xml:space="preserve"> </w:t>
      </w:r>
      <w:r w:rsidR="002A3640" w:rsidRPr="00940845">
        <w:rPr>
          <w:rFonts w:cstheme="minorHAnsi"/>
          <w:sz w:val="24"/>
          <w:szCs w:val="24"/>
        </w:rPr>
        <w:t>Specifický cíl - Vzájemná spolupráce škol při výměně zkušeností dobré praxe</w:t>
      </w:r>
    </w:p>
    <w:p w14:paraId="10C35570" w14:textId="77777777" w:rsidR="002A3640" w:rsidRPr="00940845" w:rsidRDefault="002A3640" w:rsidP="00B633B9">
      <w:pPr>
        <w:spacing w:after="160" w:line="256" w:lineRule="auto"/>
        <w:ind w:left="1224"/>
        <w:contextualSpacing/>
        <w:jc w:val="both"/>
        <w:rPr>
          <w:rFonts w:cstheme="minorHAnsi"/>
          <w:sz w:val="24"/>
          <w:szCs w:val="24"/>
        </w:rPr>
      </w:pPr>
    </w:p>
    <w:p w14:paraId="30B1736B"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sz w:val="24"/>
          <w:szCs w:val="24"/>
        </w:rPr>
        <w:t>Strategický cíl:</w:t>
      </w:r>
      <w:r w:rsidRPr="00940845">
        <w:rPr>
          <w:rFonts w:cstheme="minorHAnsi"/>
          <w:sz w:val="24"/>
          <w:szCs w:val="24"/>
        </w:rPr>
        <w:t xml:space="preserve"> </w:t>
      </w:r>
      <w:r w:rsidRPr="00940845">
        <w:rPr>
          <w:rFonts w:cstheme="minorHAnsi"/>
          <w:b/>
          <w:bCs/>
          <w:sz w:val="24"/>
          <w:szCs w:val="24"/>
        </w:rPr>
        <w:t>Evaluace průběhu vzdělávání</w:t>
      </w:r>
    </w:p>
    <w:p w14:paraId="22A59F86" w14:textId="77777777" w:rsidR="002A3640" w:rsidRPr="00940845" w:rsidRDefault="002A3640" w:rsidP="00B633B9">
      <w:pPr>
        <w:numPr>
          <w:ilvl w:val="2"/>
          <w:numId w:val="45"/>
        </w:numPr>
        <w:autoSpaceDE w:val="0"/>
        <w:autoSpaceDN w:val="0"/>
        <w:adjustRightInd w:val="0"/>
        <w:spacing w:after="0" w:line="240" w:lineRule="auto"/>
        <w:ind w:left="1276" w:hanging="556"/>
        <w:contextualSpacing/>
        <w:jc w:val="both"/>
        <w:rPr>
          <w:rFonts w:cstheme="minorHAnsi"/>
          <w:sz w:val="24"/>
          <w:szCs w:val="24"/>
        </w:rPr>
      </w:pPr>
      <w:r w:rsidRPr="00940845">
        <w:rPr>
          <w:rFonts w:cstheme="minorHAnsi"/>
          <w:sz w:val="24"/>
          <w:szCs w:val="24"/>
        </w:rPr>
        <w:t xml:space="preserve">Specifický cíl - Mapování klimatu škol a hodnocení mateřských škol, </w:t>
      </w:r>
      <w:r w:rsidRPr="00940845">
        <w:rPr>
          <w:rFonts w:eastAsiaTheme="minorEastAsia" w:cstheme="minorHAnsi"/>
          <w:sz w:val="24"/>
          <w:szCs w:val="24"/>
        </w:rPr>
        <w:t>základních škol a</w:t>
      </w:r>
      <w:r w:rsidR="002B7CDC" w:rsidRPr="00940845">
        <w:rPr>
          <w:rFonts w:eastAsiaTheme="minorEastAsia" w:cstheme="minorHAnsi"/>
          <w:sz w:val="24"/>
          <w:szCs w:val="24"/>
        </w:rPr>
        <w:t xml:space="preserve"> </w:t>
      </w:r>
      <w:r w:rsidRPr="00940845">
        <w:rPr>
          <w:rFonts w:eastAsiaTheme="minorEastAsia" w:cstheme="minorHAnsi"/>
          <w:sz w:val="24"/>
          <w:szCs w:val="24"/>
        </w:rPr>
        <w:t xml:space="preserve">základních uměleckých škol a podpora </w:t>
      </w:r>
      <w:proofErr w:type="spellStart"/>
      <w:r w:rsidRPr="00940845">
        <w:rPr>
          <w:rFonts w:eastAsiaTheme="minorEastAsia" w:cstheme="minorHAnsi"/>
          <w:sz w:val="24"/>
          <w:szCs w:val="24"/>
        </w:rPr>
        <w:t>autoevaluace</w:t>
      </w:r>
      <w:proofErr w:type="spellEnd"/>
      <w:r w:rsidRPr="00940845">
        <w:rPr>
          <w:rFonts w:eastAsiaTheme="minorEastAsia" w:cstheme="minorHAnsi"/>
          <w:sz w:val="24"/>
          <w:szCs w:val="24"/>
        </w:rPr>
        <w:t xml:space="preserve"> mateřských a základních škol a základních uměleckých škol</w:t>
      </w:r>
    </w:p>
    <w:p w14:paraId="46E58E61" w14:textId="77777777" w:rsidR="002A3640" w:rsidRPr="00940845" w:rsidRDefault="002A3640" w:rsidP="00B633B9">
      <w:pPr>
        <w:autoSpaceDE w:val="0"/>
        <w:autoSpaceDN w:val="0"/>
        <w:adjustRightInd w:val="0"/>
        <w:spacing w:after="0" w:line="240" w:lineRule="auto"/>
        <w:ind w:left="1276" w:hanging="556"/>
        <w:jc w:val="both"/>
        <w:rPr>
          <w:rFonts w:eastAsiaTheme="minorEastAsia" w:cstheme="minorHAnsi"/>
          <w:sz w:val="24"/>
          <w:szCs w:val="24"/>
        </w:rPr>
      </w:pPr>
      <w:r w:rsidRPr="00940845">
        <w:rPr>
          <w:rFonts w:eastAsiaTheme="minorEastAsia" w:cstheme="minorHAnsi"/>
          <w:sz w:val="24"/>
          <w:szCs w:val="24"/>
        </w:rPr>
        <w:t>1.3.2. Specifický cíl - Podpora spolupráce mateřskýc</w:t>
      </w:r>
      <w:r w:rsidR="002B7CDC" w:rsidRPr="00940845">
        <w:rPr>
          <w:rFonts w:eastAsiaTheme="minorEastAsia" w:cstheme="minorHAnsi"/>
          <w:sz w:val="24"/>
          <w:szCs w:val="24"/>
        </w:rPr>
        <w:t xml:space="preserve">h a základních škol s vysokými </w:t>
      </w:r>
      <w:r w:rsidRPr="00940845">
        <w:rPr>
          <w:rFonts w:cstheme="minorHAnsi"/>
          <w:sz w:val="24"/>
          <w:szCs w:val="24"/>
        </w:rPr>
        <w:t>školami v oblasti počátečního a dalšího vzdělávání pedagogických pracovníků MŠ a ZŠ</w:t>
      </w:r>
    </w:p>
    <w:p w14:paraId="6F93E9A4" w14:textId="77777777" w:rsidR="002A3640" w:rsidRPr="00940845" w:rsidRDefault="002A3640" w:rsidP="00B633B9">
      <w:pPr>
        <w:autoSpaceDE w:val="0"/>
        <w:autoSpaceDN w:val="0"/>
        <w:adjustRightInd w:val="0"/>
        <w:spacing w:after="0" w:line="240" w:lineRule="auto"/>
        <w:jc w:val="both"/>
        <w:rPr>
          <w:rFonts w:eastAsiaTheme="minorEastAsia" w:cstheme="minorHAnsi"/>
          <w:sz w:val="24"/>
          <w:szCs w:val="24"/>
        </w:rPr>
      </w:pPr>
    </w:p>
    <w:p w14:paraId="18772095"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sz w:val="24"/>
          <w:szCs w:val="24"/>
        </w:rPr>
        <w:t>Strategický cíl:</w:t>
      </w:r>
      <w:r w:rsidRPr="00940845">
        <w:rPr>
          <w:rFonts w:cstheme="minorHAnsi"/>
          <w:sz w:val="24"/>
          <w:szCs w:val="24"/>
        </w:rPr>
        <w:t xml:space="preserve"> </w:t>
      </w:r>
      <w:r w:rsidRPr="00940845">
        <w:rPr>
          <w:rFonts w:cstheme="minorHAnsi"/>
          <w:b/>
          <w:bCs/>
          <w:sz w:val="24"/>
          <w:szCs w:val="24"/>
        </w:rPr>
        <w:t>Rozvoj poradenských služeb pro děti a žáky</w:t>
      </w:r>
    </w:p>
    <w:p w14:paraId="2D29AC1A" w14:textId="77777777" w:rsidR="002A3640" w:rsidRPr="00940845" w:rsidRDefault="002B7CDC" w:rsidP="00B633B9">
      <w:pPr>
        <w:numPr>
          <w:ilvl w:val="2"/>
          <w:numId w:val="45"/>
        </w:numPr>
        <w:autoSpaceDE w:val="0"/>
        <w:autoSpaceDN w:val="0"/>
        <w:adjustRightInd w:val="0"/>
        <w:spacing w:after="0" w:line="240" w:lineRule="auto"/>
        <w:contextualSpacing/>
        <w:jc w:val="both"/>
        <w:rPr>
          <w:rFonts w:cstheme="minorHAnsi"/>
          <w:sz w:val="24"/>
          <w:szCs w:val="24"/>
        </w:rPr>
      </w:pPr>
      <w:r w:rsidRPr="00940845">
        <w:rPr>
          <w:rFonts w:cstheme="minorHAnsi"/>
          <w:sz w:val="24"/>
          <w:szCs w:val="24"/>
        </w:rPr>
        <w:t xml:space="preserve"> </w:t>
      </w:r>
      <w:r w:rsidR="002A3640" w:rsidRPr="00940845">
        <w:rPr>
          <w:rFonts w:cstheme="minorHAnsi"/>
          <w:sz w:val="24"/>
          <w:szCs w:val="24"/>
        </w:rPr>
        <w:t>Specifický cíl - Podpora rozvoje pedagogicko-psychologického poradenství</w:t>
      </w:r>
    </w:p>
    <w:p w14:paraId="32BC2F39" w14:textId="77777777" w:rsidR="002A3640" w:rsidRPr="00940845" w:rsidRDefault="002B7CDC" w:rsidP="00B633B9">
      <w:pPr>
        <w:numPr>
          <w:ilvl w:val="2"/>
          <w:numId w:val="45"/>
        </w:numPr>
        <w:autoSpaceDE w:val="0"/>
        <w:autoSpaceDN w:val="0"/>
        <w:adjustRightInd w:val="0"/>
        <w:spacing w:after="0" w:line="240" w:lineRule="auto"/>
        <w:contextualSpacing/>
        <w:jc w:val="both"/>
        <w:rPr>
          <w:rFonts w:cstheme="minorHAnsi"/>
          <w:sz w:val="24"/>
          <w:szCs w:val="24"/>
        </w:rPr>
      </w:pPr>
      <w:r w:rsidRPr="00940845">
        <w:rPr>
          <w:rFonts w:cstheme="minorHAnsi"/>
          <w:sz w:val="24"/>
          <w:szCs w:val="24"/>
        </w:rPr>
        <w:t xml:space="preserve"> </w:t>
      </w:r>
      <w:r w:rsidR="002A3640" w:rsidRPr="00940845">
        <w:rPr>
          <w:rFonts w:cstheme="minorHAnsi"/>
          <w:sz w:val="24"/>
          <w:szCs w:val="24"/>
        </w:rPr>
        <w:t>Specifický cíl - Podpora školního poradenského pracoviště</w:t>
      </w:r>
    </w:p>
    <w:p w14:paraId="786C6602" w14:textId="77777777" w:rsidR="002A3640" w:rsidRPr="00940845" w:rsidRDefault="002A3640" w:rsidP="00B633B9">
      <w:pPr>
        <w:spacing w:after="0" w:line="240" w:lineRule="auto"/>
        <w:ind w:left="1080"/>
        <w:jc w:val="both"/>
        <w:textAlignment w:val="baseline"/>
        <w:rPr>
          <w:rFonts w:eastAsia="Times New Roman" w:cstheme="minorHAnsi"/>
          <w:sz w:val="24"/>
          <w:szCs w:val="24"/>
          <w:lang w:eastAsia="cs-CZ"/>
        </w:rPr>
      </w:pPr>
      <w:r w:rsidRPr="00940845">
        <w:rPr>
          <w:rFonts w:eastAsia="Times New Roman" w:cstheme="minorHAnsi"/>
          <w:sz w:val="24"/>
          <w:szCs w:val="24"/>
          <w:lang w:eastAsia="cs-CZ"/>
        </w:rPr>
        <w:t> </w:t>
      </w:r>
    </w:p>
    <w:p w14:paraId="719265CA" w14:textId="77777777" w:rsidR="002A3640" w:rsidRPr="00940845" w:rsidRDefault="002A3640" w:rsidP="00B633B9">
      <w:pPr>
        <w:numPr>
          <w:ilvl w:val="0"/>
          <w:numId w:val="45"/>
        </w:numPr>
        <w:autoSpaceDE w:val="0"/>
        <w:autoSpaceDN w:val="0"/>
        <w:adjustRightInd w:val="0"/>
        <w:spacing w:after="0" w:line="240" w:lineRule="auto"/>
        <w:contextualSpacing/>
        <w:jc w:val="both"/>
        <w:rPr>
          <w:rFonts w:cstheme="minorHAnsi"/>
          <w:b/>
          <w:sz w:val="24"/>
          <w:szCs w:val="24"/>
        </w:rPr>
      </w:pPr>
      <w:r w:rsidRPr="00940845">
        <w:rPr>
          <w:rFonts w:cstheme="minorHAnsi"/>
          <w:b/>
          <w:bCs/>
          <w:sz w:val="24"/>
          <w:szCs w:val="24"/>
        </w:rPr>
        <w:t xml:space="preserve">Prioritní oblast rozvoje 2: </w:t>
      </w:r>
      <w:r w:rsidRPr="00940845">
        <w:rPr>
          <w:rFonts w:cstheme="minorHAnsi"/>
          <w:b/>
          <w:sz w:val="24"/>
          <w:szCs w:val="24"/>
        </w:rPr>
        <w:t>Rozvoj kompetencí pedagogů, dalších pracovníků působících ve vzdělávání, výchově a expertů</w:t>
      </w:r>
    </w:p>
    <w:p w14:paraId="1857FB62" w14:textId="77777777" w:rsidR="002A3640" w:rsidRPr="00940845" w:rsidRDefault="002A3640" w:rsidP="00B633B9">
      <w:pPr>
        <w:autoSpaceDE w:val="0"/>
        <w:autoSpaceDN w:val="0"/>
        <w:adjustRightInd w:val="0"/>
        <w:spacing w:after="0" w:line="240" w:lineRule="auto"/>
        <w:jc w:val="both"/>
        <w:rPr>
          <w:rFonts w:eastAsiaTheme="minorEastAsia" w:cstheme="minorHAnsi"/>
          <w:b/>
          <w:sz w:val="24"/>
          <w:szCs w:val="24"/>
        </w:rPr>
      </w:pPr>
    </w:p>
    <w:p w14:paraId="0253A1F7"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sz w:val="24"/>
          <w:szCs w:val="24"/>
        </w:rPr>
      </w:pPr>
      <w:r w:rsidRPr="00940845">
        <w:rPr>
          <w:rFonts w:cstheme="minorHAnsi"/>
          <w:b/>
          <w:sz w:val="24"/>
          <w:szCs w:val="24"/>
        </w:rPr>
        <w:t>Strategický cíl: Podpora rovných příležitostí ve vzdělávání</w:t>
      </w:r>
    </w:p>
    <w:p w14:paraId="5D793F85" w14:textId="77777777" w:rsidR="002A3640" w:rsidRPr="00940845" w:rsidRDefault="002A3640" w:rsidP="003B6D00">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lastRenderedPageBreak/>
        <w:t xml:space="preserve">Specifický cíl - Podpora rovných příležitostí ve vzdělávání dětí a oborových </w:t>
      </w:r>
      <w:r w:rsidR="002B7CDC" w:rsidRPr="00940845">
        <w:rPr>
          <w:rFonts w:cstheme="minorHAnsi"/>
          <w:sz w:val="24"/>
          <w:szCs w:val="24"/>
        </w:rPr>
        <w:t>a</w:t>
      </w:r>
      <w:r w:rsidRPr="00940845">
        <w:rPr>
          <w:rFonts w:cstheme="minorHAnsi"/>
          <w:sz w:val="24"/>
          <w:szCs w:val="24"/>
        </w:rPr>
        <w:t xml:space="preserve"> didaktických kompetencí pedagogických pracovníků mateřských škol </w:t>
      </w:r>
    </w:p>
    <w:p w14:paraId="0F86B367" w14:textId="77777777" w:rsidR="002A3640" w:rsidRPr="00940845" w:rsidRDefault="002A3640" w:rsidP="003B6D00">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 xml:space="preserve">Specifický cíl - Podpora rovných příležitostí ve vzdělávání žáků a oborových a didaktických kompetencí pedagogických pracovníků základních škol </w:t>
      </w:r>
    </w:p>
    <w:p w14:paraId="3D9D37FB" w14:textId="77777777" w:rsidR="002A3640" w:rsidRPr="00940845" w:rsidRDefault="002B7CDC" w:rsidP="003B6D00">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 xml:space="preserve"> </w:t>
      </w:r>
      <w:r w:rsidR="002A3640" w:rsidRPr="00940845">
        <w:rPr>
          <w:rFonts w:cstheme="minorHAnsi"/>
          <w:sz w:val="24"/>
          <w:szCs w:val="24"/>
        </w:rPr>
        <w:t xml:space="preserve">Specifický cíl - Podpora aktivit neformálního a zájmového vzdělávání v oblasti     </w:t>
      </w:r>
    </w:p>
    <w:p w14:paraId="53796F8D" w14:textId="77777777" w:rsidR="002A3640" w:rsidRPr="00940845" w:rsidRDefault="002A3640" w:rsidP="003B6D00">
      <w:pPr>
        <w:autoSpaceDE w:val="0"/>
        <w:autoSpaceDN w:val="0"/>
        <w:adjustRightInd w:val="0"/>
        <w:spacing w:after="0" w:line="240" w:lineRule="auto"/>
        <w:ind w:left="1418" w:hanging="698"/>
        <w:jc w:val="both"/>
        <w:rPr>
          <w:rFonts w:eastAsiaTheme="minorEastAsia" w:cstheme="minorHAnsi"/>
          <w:sz w:val="24"/>
          <w:szCs w:val="24"/>
        </w:rPr>
      </w:pPr>
      <w:r w:rsidRPr="00940845">
        <w:rPr>
          <w:rFonts w:eastAsiaTheme="minorEastAsia" w:cstheme="minorHAnsi"/>
          <w:sz w:val="24"/>
          <w:szCs w:val="24"/>
        </w:rPr>
        <w:t xml:space="preserve">          </w:t>
      </w:r>
      <w:r w:rsidR="003B6D00">
        <w:rPr>
          <w:rFonts w:eastAsiaTheme="minorEastAsia" w:cstheme="minorHAnsi"/>
          <w:sz w:val="24"/>
          <w:szCs w:val="24"/>
        </w:rPr>
        <w:t xml:space="preserve">   </w:t>
      </w:r>
      <w:r w:rsidRPr="00940845">
        <w:rPr>
          <w:rFonts w:eastAsiaTheme="minorEastAsia" w:cstheme="minorHAnsi"/>
          <w:sz w:val="24"/>
          <w:szCs w:val="24"/>
        </w:rPr>
        <w:t xml:space="preserve"> rovných příležitostí ve vzdělávání u dětí a žáků</w:t>
      </w:r>
    </w:p>
    <w:p w14:paraId="74B9461E" w14:textId="77777777" w:rsidR="002A3640" w:rsidRPr="00940845" w:rsidRDefault="002B7CDC" w:rsidP="003B6D00">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 xml:space="preserve"> </w:t>
      </w:r>
      <w:r w:rsidR="002A3640" w:rsidRPr="00940845">
        <w:rPr>
          <w:rFonts w:cstheme="minorHAnsi"/>
          <w:sz w:val="24"/>
          <w:szCs w:val="24"/>
        </w:rPr>
        <w:t xml:space="preserve">Specifický cíl - Podpora aktivit zaměřených na vzdělávání </w:t>
      </w:r>
      <w:r w:rsidR="000C5324">
        <w:rPr>
          <w:rFonts w:cstheme="minorHAnsi"/>
          <w:sz w:val="24"/>
          <w:szCs w:val="24"/>
        </w:rPr>
        <w:t xml:space="preserve">dětí a žáků </w:t>
      </w:r>
      <w:r w:rsidR="00323C71" w:rsidRPr="00323C71">
        <w:rPr>
          <w:rFonts w:cstheme="minorHAnsi"/>
          <w:sz w:val="24"/>
          <w:szCs w:val="24"/>
        </w:rPr>
        <w:t>s nedostatečnou znalostí vzdělávacího jazyka</w:t>
      </w:r>
    </w:p>
    <w:p w14:paraId="02C3DB32" w14:textId="77777777" w:rsidR="002A3640" w:rsidRPr="00940845" w:rsidRDefault="002A3640" w:rsidP="003B6D00">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 xml:space="preserve">Specifický cíl - Podpora rovných příležitostí ve vzdělávání dětí a oborových a didaktických kompetencí pedagogických pracovníků základních uměleckých škol </w:t>
      </w:r>
    </w:p>
    <w:p w14:paraId="2EBCCF07" w14:textId="77777777" w:rsidR="002A3640" w:rsidRPr="00940845" w:rsidRDefault="002A3640" w:rsidP="003B6D00">
      <w:p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2.1.6.</w:t>
      </w:r>
      <w:r w:rsidRPr="00940845">
        <w:rPr>
          <w:rFonts w:cstheme="minorHAnsi"/>
          <w:sz w:val="24"/>
          <w:szCs w:val="24"/>
        </w:rPr>
        <w:tab/>
        <w:t>Specifický cíl – Podpora aktivit k zajištění dostatečného počtu asistentů pedagoga a dalších pomocných pracovníků.</w:t>
      </w:r>
    </w:p>
    <w:p w14:paraId="1C5F0C6D" w14:textId="77777777" w:rsidR="00191837" w:rsidRPr="00940845" w:rsidRDefault="00191837" w:rsidP="00B633B9">
      <w:pPr>
        <w:autoSpaceDE w:val="0"/>
        <w:autoSpaceDN w:val="0"/>
        <w:adjustRightInd w:val="0"/>
        <w:spacing w:after="0" w:line="240" w:lineRule="auto"/>
        <w:jc w:val="both"/>
        <w:rPr>
          <w:rFonts w:eastAsiaTheme="minorEastAsia" w:cstheme="minorHAnsi"/>
          <w:b/>
          <w:sz w:val="24"/>
          <w:szCs w:val="24"/>
        </w:rPr>
      </w:pPr>
    </w:p>
    <w:p w14:paraId="056C63A7"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sz w:val="24"/>
          <w:szCs w:val="24"/>
        </w:rPr>
      </w:pPr>
      <w:r w:rsidRPr="00940845">
        <w:rPr>
          <w:rFonts w:cstheme="minorHAnsi"/>
          <w:b/>
          <w:sz w:val="24"/>
          <w:szCs w:val="24"/>
        </w:rPr>
        <w:t>Strategický cíl: Rozvoj čtenářské gramotnosti</w:t>
      </w:r>
    </w:p>
    <w:p w14:paraId="2A37BE08" w14:textId="77777777" w:rsidR="002A3640" w:rsidRPr="00940845" w:rsidRDefault="002A3640" w:rsidP="0019186F">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 xml:space="preserve">Specifický cíl - Rozvoj čtenářské </w:t>
      </w:r>
      <w:proofErr w:type="spellStart"/>
      <w:r w:rsidRPr="00940845">
        <w:rPr>
          <w:rFonts w:cstheme="minorHAnsi"/>
          <w:sz w:val="24"/>
          <w:szCs w:val="24"/>
        </w:rPr>
        <w:t>pregramotnosti</w:t>
      </w:r>
      <w:proofErr w:type="spellEnd"/>
      <w:r w:rsidRPr="00940845">
        <w:rPr>
          <w:rFonts w:cstheme="minorHAnsi"/>
          <w:sz w:val="24"/>
          <w:szCs w:val="24"/>
        </w:rPr>
        <w:t xml:space="preserve"> dětí a oborových a didaktických kompetencí pedagogických pracovníků mateřských škol v oblasti </w:t>
      </w:r>
      <w:r w:rsidR="002B7CDC" w:rsidRPr="00940845">
        <w:rPr>
          <w:rFonts w:cstheme="minorHAnsi"/>
          <w:sz w:val="24"/>
          <w:szCs w:val="24"/>
        </w:rPr>
        <w:t>č</w:t>
      </w:r>
      <w:r w:rsidRPr="00940845">
        <w:rPr>
          <w:rFonts w:cstheme="minorHAnsi"/>
          <w:sz w:val="24"/>
          <w:szCs w:val="24"/>
        </w:rPr>
        <w:t xml:space="preserve">tenářské </w:t>
      </w:r>
      <w:proofErr w:type="spellStart"/>
      <w:r w:rsidRPr="00940845">
        <w:rPr>
          <w:rFonts w:cstheme="minorHAnsi"/>
          <w:sz w:val="24"/>
          <w:szCs w:val="24"/>
        </w:rPr>
        <w:t>pregramotnosti</w:t>
      </w:r>
      <w:proofErr w:type="spellEnd"/>
    </w:p>
    <w:p w14:paraId="378213DF" w14:textId="77777777" w:rsidR="002A3640" w:rsidRPr="00940845" w:rsidRDefault="002B7CDC" w:rsidP="0019186F">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 xml:space="preserve"> </w:t>
      </w:r>
      <w:r w:rsidR="002A3640" w:rsidRPr="00940845">
        <w:rPr>
          <w:rFonts w:cstheme="minorHAnsi"/>
          <w:sz w:val="24"/>
          <w:szCs w:val="24"/>
        </w:rPr>
        <w:t>Specifický cíl - Rozvoj čtenářské gramotnosti žáků a oborových a didaktických kompetencí pedagogických pracovníků základních škol v oblasti čtenářské    gramotnosti</w:t>
      </w:r>
    </w:p>
    <w:p w14:paraId="1441191F" w14:textId="77777777" w:rsidR="002A3640" w:rsidRPr="00940845" w:rsidRDefault="002A3640" w:rsidP="0019186F">
      <w:pPr>
        <w:pStyle w:val="Odstavecseseznamem"/>
        <w:numPr>
          <w:ilvl w:val="2"/>
          <w:numId w:val="45"/>
        </w:numPr>
        <w:autoSpaceDE w:val="0"/>
        <w:autoSpaceDN w:val="0"/>
        <w:adjustRightInd w:val="0"/>
        <w:spacing w:after="0" w:line="240" w:lineRule="auto"/>
        <w:ind w:left="1418" w:hanging="698"/>
        <w:jc w:val="both"/>
        <w:rPr>
          <w:rFonts w:eastAsiaTheme="minorEastAsia" w:cstheme="minorHAnsi"/>
          <w:sz w:val="24"/>
          <w:szCs w:val="24"/>
        </w:rPr>
      </w:pPr>
      <w:r w:rsidRPr="00940845">
        <w:rPr>
          <w:rFonts w:eastAsiaTheme="minorEastAsia" w:cstheme="minorHAnsi"/>
          <w:sz w:val="24"/>
          <w:szCs w:val="24"/>
        </w:rPr>
        <w:t>Specifický cíl - Podpora aktivit neformálního a záj</w:t>
      </w:r>
      <w:r w:rsidR="002B7CDC" w:rsidRPr="00940845">
        <w:rPr>
          <w:rFonts w:eastAsiaTheme="minorEastAsia" w:cstheme="minorHAnsi"/>
          <w:sz w:val="24"/>
          <w:szCs w:val="24"/>
        </w:rPr>
        <w:t>mového vzdělávání v oblasti</w:t>
      </w:r>
      <w:r w:rsidR="002B7CDC" w:rsidRPr="00940845">
        <w:rPr>
          <w:rFonts w:cstheme="minorHAnsi"/>
          <w:sz w:val="24"/>
          <w:szCs w:val="24"/>
        </w:rPr>
        <w:t xml:space="preserve"> </w:t>
      </w:r>
      <w:r w:rsidRPr="00940845">
        <w:rPr>
          <w:rFonts w:cstheme="minorHAnsi"/>
          <w:sz w:val="24"/>
          <w:szCs w:val="24"/>
        </w:rPr>
        <w:t>čtenářské gramotnosti u dětí a žáků</w:t>
      </w:r>
    </w:p>
    <w:p w14:paraId="206D7C33" w14:textId="77777777" w:rsidR="002A3640" w:rsidRPr="00940845" w:rsidRDefault="002A3640" w:rsidP="00CD56AC">
      <w:pPr>
        <w:autoSpaceDE w:val="0"/>
        <w:autoSpaceDN w:val="0"/>
        <w:adjustRightInd w:val="0"/>
        <w:spacing w:after="0" w:line="240" w:lineRule="auto"/>
        <w:contextualSpacing/>
        <w:jc w:val="both"/>
        <w:rPr>
          <w:rFonts w:cstheme="minorHAnsi"/>
          <w:sz w:val="24"/>
          <w:szCs w:val="24"/>
        </w:rPr>
      </w:pPr>
    </w:p>
    <w:p w14:paraId="23428460"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sz w:val="24"/>
          <w:szCs w:val="24"/>
        </w:rPr>
      </w:pPr>
      <w:r w:rsidRPr="00940845">
        <w:rPr>
          <w:rFonts w:cstheme="minorHAnsi"/>
          <w:b/>
          <w:sz w:val="24"/>
          <w:szCs w:val="24"/>
        </w:rPr>
        <w:t>Strategický cíl: Rozvoj matematické gramotnosti</w:t>
      </w:r>
    </w:p>
    <w:p w14:paraId="49DD142B"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 xml:space="preserve">Specifický cíl - Rozvoj matematické </w:t>
      </w:r>
      <w:proofErr w:type="spellStart"/>
      <w:r w:rsidRPr="00940845">
        <w:rPr>
          <w:rFonts w:cstheme="minorHAnsi"/>
          <w:sz w:val="24"/>
          <w:szCs w:val="24"/>
        </w:rPr>
        <w:t>pregramotnosti</w:t>
      </w:r>
      <w:proofErr w:type="spellEnd"/>
      <w:r w:rsidRPr="00940845">
        <w:rPr>
          <w:rFonts w:cstheme="minorHAnsi"/>
          <w:sz w:val="24"/>
          <w:szCs w:val="24"/>
        </w:rPr>
        <w:t xml:space="preserve"> dětí a oborových a</w:t>
      </w:r>
      <w:r w:rsidRPr="00940845">
        <w:rPr>
          <w:rFonts w:eastAsiaTheme="minorEastAsia" w:cstheme="minorHAnsi"/>
          <w:sz w:val="24"/>
          <w:szCs w:val="24"/>
        </w:rPr>
        <w:t xml:space="preserve"> didaktických kompetencí pedagogických pracovníků mateřských škol v oblasti </w:t>
      </w:r>
      <w:r w:rsidR="002B7CDC" w:rsidRPr="00940845">
        <w:rPr>
          <w:rFonts w:eastAsiaTheme="minorEastAsia" w:cstheme="minorHAnsi"/>
          <w:sz w:val="24"/>
          <w:szCs w:val="24"/>
        </w:rPr>
        <w:t>m</w:t>
      </w:r>
      <w:r w:rsidRPr="00940845">
        <w:rPr>
          <w:rFonts w:eastAsiaTheme="minorEastAsia" w:cstheme="minorHAnsi"/>
          <w:sz w:val="24"/>
          <w:szCs w:val="24"/>
        </w:rPr>
        <w:t xml:space="preserve">atematické </w:t>
      </w:r>
      <w:proofErr w:type="spellStart"/>
      <w:r w:rsidRPr="00940845">
        <w:rPr>
          <w:rFonts w:eastAsiaTheme="minorEastAsia" w:cstheme="minorHAnsi"/>
          <w:sz w:val="24"/>
          <w:szCs w:val="24"/>
        </w:rPr>
        <w:t>pregramotnosti</w:t>
      </w:r>
      <w:proofErr w:type="spellEnd"/>
    </w:p>
    <w:p w14:paraId="415B7F6D"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 xml:space="preserve">Specifický cíl - Rozvoj matematické gramotnosti </w:t>
      </w:r>
      <w:r w:rsidR="00004866">
        <w:rPr>
          <w:rFonts w:cstheme="minorHAnsi"/>
          <w:sz w:val="24"/>
          <w:szCs w:val="24"/>
        </w:rPr>
        <w:t xml:space="preserve">a finanční gramotnosti </w:t>
      </w:r>
      <w:r w:rsidRPr="00940845">
        <w:rPr>
          <w:rFonts w:cstheme="minorHAnsi"/>
          <w:sz w:val="24"/>
          <w:szCs w:val="24"/>
        </w:rPr>
        <w:t>žáků</w:t>
      </w:r>
      <w:r w:rsidRPr="00853D45">
        <w:rPr>
          <w:rFonts w:cstheme="minorHAnsi"/>
          <w:sz w:val="24"/>
          <w:szCs w:val="24"/>
        </w:rPr>
        <w:t xml:space="preserve"> </w:t>
      </w:r>
      <w:r w:rsidRPr="00940845">
        <w:rPr>
          <w:rFonts w:cstheme="minorHAnsi"/>
          <w:sz w:val="24"/>
          <w:szCs w:val="24"/>
        </w:rPr>
        <w:t>a oborových a</w:t>
      </w:r>
      <w:r w:rsidRPr="00940845">
        <w:rPr>
          <w:rFonts w:eastAsiaTheme="minorEastAsia" w:cstheme="minorHAnsi"/>
          <w:sz w:val="24"/>
          <w:szCs w:val="24"/>
        </w:rPr>
        <w:t xml:space="preserve"> didaktických kompetencí pedagogických pracovníků základních škol v oblasti </w:t>
      </w:r>
      <w:r w:rsidR="002B7CDC" w:rsidRPr="00940845">
        <w:rPr>
          <w:rFonts w:eastAsiaTheme="minorEastAsia" w:cstheme="minorHAnsi"/>
          <w:sz w:val="24"/>
          <w:szCs w:val="24"/>
        </w:rPr>
        <w:t>m</w:t>
      </w:r>
      <w:r w:rsidRPr="00940845">
        <w:rPr>
          <w:rFonts w:eastAsiaTheme="minorEastAsia" w:cstheme="minorHAnsi"/>
          <w:sz w:val="24"/>
          <w:szCs w:val="24"/>
        </w:rPr>
        <w:t>atematické gramotnosti</w:t>
      </w:r>
      <w:r w:rsidR="00004866">
        <w:rPr>
          <w:rFonts w:eastAsiaTheme="minorEastAsia" w:cstheme="minorHAnsi"/>
          <w:sz w:val="24"/>
          <w:szCs w:val="24"/>
        </w:rPr>
        <w:t xml:space="preserve"> </w:t>
      </w:r>
      <w:r w:rsidR="00853D45">
        <w:rPr>
          <w:rFonts w:eastAsiaTheme="minorEastAsia" w:cstheme="minorHAnsi"/>
          <w:sz w:val="24"/>
          <w:szCs w:val="24"/>
        </w:rPr>
        <w:t>a</w:t>
      </w:r>
      <w:r w:rsidR="00853D45">
        <w:rPr>
          <w:rFonts w:cstheme="minorHAnsi"/>
          <w:sz w:val="24"/>
          <w:szCs w:val="24"/>
        </w:rPr>
        <w:t xml:space="preserve"> </w:t>
      </w:r>
      <w:r w:rsidR="00853D45" w:rsidRPr="00853D45">
        <w:rPr>
          <w:rFonts w:cstheme="minorHAnsi"/>
          <w:sz w:val="24"/>
          <w:szCs w:val="24"/>
        </w:rPr>
        <w:t>finanční gramotnosti</w:t>
      </w:r>
    </w:p>
    <w:p w14:paraId="6E344F36" w14:textId="77777777" w:rsidR="002A3640" w:rsidRDefault="002A3640" w:rsidP="00CD56AC">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Specifický cíl - Podpora aktivit neformálního a zájmového vzdělávání v oblasti      matematické gramotnosti u dětí a žáků</w:t>
      </w:r>
    </w:p>
    <w:p w14:paraId="67CFC9EB" w14:textId="77777777" w:rsidR="00CD56AC" w:rsidRPr="00CD56AC" w:rsidRDefault="00CD56AC" w:rsidP="00CD56AC">
      <w:pPr>
        <w:autoSpaceDE w:val="0"/>
        <w:autoSpaceDN w:val="0"/>
        <w:adjustRightInd w:val="0"/>
        <w:spacing w:after="0" w:line="240" w:lineRule="auto"/>
        <w:ind w:left="1418"/>
        <w:contextualSpacing/>
        <w:jc w:val="both"/>
        <w:rPr>
          <w:rFonts w:cstheme="minorHAnsi"/>
          <w:sz w:val="24"/>
          <w:szCs w:val="24"/>
        </w:rPr>
      </w:pPr>
    </w:p>
    <w:p w14:paraId="29822D97"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sz w:val="24"/>
          <w:szCs w:val="24"/>
        </w:rPr>
        <w:t xml:space="preserve">Strategický cíl: </w:t>
      </w:r>
      <w:r w:rsidRPr="00940845">
        <w:rPr>
          <w:rFonts w:cstheme="minorHAnsi"/>
          <w:b/>
          <w:bCs/>
          <w:sz w:val="24"/>
          <w:szCs w:val="24"/>
        </w:rPr>
        <w:t>Rozvoj jazykových kompetencí dětí a žáků</w:t>
      </w:r>
    </w:p>
    <w:p w14:paraId="021BBEF2"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Specifický cíl - Rozvoj jazykových kompetencí dětí a oborových a</w:t>
      </w:r>
      <w:r w:rsidRPr="00940845">
        <w:rPr>
          <w:rFonts w:eastAsiaTheme="minorEastAsia" w:cstheme="minorHAnsi"/>
          <w:sz w:val="24"/>
          <w:szCs w:val="24"/>
        </w:rPr>
        <w:t xml:space="preserve"> didaktických kompetencí pedagogických pracovníků m</w:t>
      </w:r>
      <w:r w:rsidR="00E85670" w:rsidRPr="00940845">
        <w:rPr>
          <w:rFonts w:eastAsiaTheme="minorEastAsia" w:cstheme="minorHAnsi"/>
          <w:sz w:val="24"/>
          <w:szCs w:val="24"/>
        </w:rPr>
        <w:t>ateřských škol v oblasti</w:t>
      </w:r>
      <w:r w:rsidRPr="00940845">
        <w:rPr>
          <w:rFonts w:eastAsiaTheme="minorEastAsia" w:cstheme="minorHAnsi"/>
          <w:sz w:val="24"/>
          <w:szCs w:val="24"/>
        </w:rPr>
        <w:t xml:space="preserve"> jazykových kompetencí</w:t>
      </w:r>
    </w:p>
    <w:p w14:paraId="7D78E928"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Specifický cíl - Rozvoj jazykových kompetencí žáků a oborových a</w:t>
      </w:r>
      <w:r w:rsidRPr="00940845">
        <w:rPr>
          <w:rFonts w:eastAsiaTheme="minorEastAsia" w:cstheme="minorHAnsi"/>
          <w:sz w:val="24"/>
          <w:szCs w:val="24"/>
        </w:rPr>
        <w:t xml:space="preserve"> didaktických kompetencí pedagogických prac</w:t>
      </w:r>
      <w:r w:rsidR="00E85670" w:rsidRPr="00940845">
        <w:rPr>
          <w:rFonts w:eastAsiaTheme="minorEastAsia" w:cstheme="minorHAnsi"/>
          <w:sz w:val="24"/>
          <w:szCs w:val="24"/>
        </w:rPr>
        <w:t>ovníků základních škol v oblasti</w:t>
      </w:r>
      <w:r w:rsidRPr="00940845">
        <w:rPr>
          <w:rFonts w:eastAsiaTheme="minorEastAsia" w:cstheme="minorHAnsi"/>
          <w:sz w:val="24"/>
          <w:szCs w:val="24"/>
        </w:rPr>
        <w:t xml:space="preserve"> jazykových kompetencí</w:t>
      </w:r>
    </w:p>
    <w:p w14:paraId="229599EC"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Specifický cíl - Podpora aktivit neformálního a zájmového vzdělávání v oblasti</w:t>
      </w:r>
      <w:r w:rsidR="00E85670" w:rsidRPr="00940845">
        <w:rPr>
          <w:rFonts w:eastAsiaTheme="minorEastAsia" w:cstheme="minorHAnsi"/>
          <w:sz w:val="24"/>
          <w:szCs w:val="24"/>
        </w:rPr>
        <w:t xml:space="preserve"> </w:t>
      </w:r>
      <w:r w:rsidRPr="00940845">
        <w:rPr>
          <w:rFonts w:eastAsiaTheme="minorEastAsia" w:cstheme="minorHAnsi"/>
          <w:sz w:val="24"/>
          <w:szCs w:val="24"/>
        </w:rPr>
        <w:t>jazykových kompetencí dětí a žáků</w:t>
      </w:r>
    </w:p>
    <w:p w14:paraId="603EBCFD" w14:textId="77777777" w:rsidR="002A3640" w:rsidRDefault="002A3640" w:rsidP="00B633B9">
      <w:pPr>
        <w:autoSpaceDE w:val="0"/>
        <w:autoSpaceDN w:val="0"/>
        <w:adjustRightInd w:val="0"/>
        <w:spacing w:after="0" w:line="240" w:lineRule="auto"/>
        <w:jc w:val="both"/>
        <w:rPr>
          <w:rFonts w:eastAsiaTheme="minorEastAsia" w:cstheme="minorHAnsi"/>
          <w:sz w:val="24"/>
          <w:szCs w:val="24"/>
        </w:rPr>
      </w:pPr>
    </w:p>
    <w:p w14:paraId="61E50FF9" w14:textId="77777777" w:rsidR="007F2C2D" w:rsidRDefault="007F2C2D" w:rsidP="00B633B9">
      <w:pPr>
        <w:autoSpaceDE w:val="0"/>
        <w:autoSpaceDN w:val="0"/>
        <w:adjustRightInd w:val="0"/>
        <w:spacing w:after="0" w:line="240" w:lineRule="auto"/>
        <w:jc w:val="both"/>
        <w:rPr>
          <w:rFonts w:eastAsiaTheme="minorEastAsia" w:cstheme="minorHAnsi"/>
          <w:sz w:val="24"/>
          <w:szCs w:val="24"/>
        </w:rPr>
      </w:pPr>
    </w:p>
    <w:p w14:paraId="2BA2AA09" w14:textId="77777777" w:rsidR="007F2C2D" w:rsidRDefault="007F2C2D" w:rsidP="00B633B9">
      <w:pPr>
        <w:autoSpaceDE w:val="0"/>
        <w:autoSpaceDN w:val="0"/>
        <w:adjustRightInd w:val="0"/>
        <w:spacing w:after="0" w:line="240" w:lineRule="auto"/>
        <w:jc w:val="both"/>
        <w:rPr>
          <w:rFonts w:eastAsiaTheme="minorEastAsia" w:cstheme="minorHAnsi"/>
          <w:sz w:val="24"/>
          <w:szCs w:val="24"/>
        </w:rPr>
      </w:pPr>
    </w:p>
    <w:p w14:paraId="1A61E84C" w14:textId="77777777" w:rsidR="007F2C2D" w:rsidRPr="00940845" w:rsidRDefault="007F2C2D" w:rsidP="00B633B9">
      <w:pPr>
        <w:autoSpaceDE w:val="0"/>
        <w:autoSpaceDN w:val="0"/>
        <w:adjustRightInd w:val="0"/>
        <w:spacing w:after="0" w:line="240" w:lineRule="auto"/>
        <w:jc w:val="both"/>
        <w:rPr>
          <w:rFonts w:eastAsiaTheme="minorEastAsia" w:cstheme="minorHAnsi"/>
          <w:sz w:val="24"/>
          <w:szCs w:val="24"/>
        </w:rPr>
      </w:pPr>
    </w:p>
    <w:p w14:paraId="39197AF6"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sz w:val="24"/>
          <w:szCs w:val="24"/>
        </w:rPr>
        <w:lastRenderedPageBreak/>
        <w:t xml:space="preserve">Strategický cíl: </w:t>
      </w:r>
      <w:r w:rsidRPr="00940845">
        <w:rPr>
          <w:rFonts w:cstheme="minorHAnsi"/>
          <w:b/>
          <w:bCs/>
          <w:sz w:val="24"/>
          <w:szCs w:val="24"/>
        </w:rPr>
        <w:t>Rozvoj digitálních kompetencí dětí a žáků</w:t>
      </w:r>
    </w:p>
    <w:p w14:paraId="218EF08F"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Specifický cíl - Rozvoj digitálních kompetencí dětí a oborových a didaktických</w:t>
      </w:r>
      <w:r w:rsidRPr="00940845">
        <w:rPr>
          <w:rFonts w:eastAsiaTheme="minorEastAsia" w:cstheme="minorHAnsi"/>
          <w:sz w:val="24"/>
          <w:szCs w:val="24"/>
        </w:rPr>
        <w:t xml:space="preserve"> kompetencí pedagogických pracovníků mateřských škol v oblasti digitálních kompetencí</w:t>
      </w:r>
    </w:p>
    <w:p w14:paraId="03AF527A"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Specifický cíl - Rozvoj digitálních kompetencí žáků a oborových a didaktických</w:t>
      </w:r>
      <w:r w:rsidRPr="00940845">
        <w:rPr>
          <w:rFonts w:eastAsiaTheme="minorEastAsia" w:cstheme="minorHAnsi"/>
          <w:sz w:val="24"/>
          <w:szCs w:val="24"/>
        </w:rPr>
        <w:t xml:space="preserve"> kompetencí pedagogických pracovníků základních škol v oblasti digitálních kompetencí</w:t>
      </w:r>
    </w:p>
    <w:p w14:paraId="77FBD275"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Specifický cíl - Podpora aktivit neformálního a zájmového vzdělávání v oblasti</w:t>
      </w:r>
      <w:r w:rsidRPr="00940845">
        <w:rPr>
          <w:rFonts w:eastAsiaTheme="minorEastAsia" w:cstheme="minorHAnsi"/>
          <w:sz w:val="24"/>
          <w:szCs w:val="24"/>
        </w:rPr>
        <w:t xml:space="preserve"> digitálních kompetencí dětí a žáků </w:t>
      </w:r>
      <w:r w:rsidRPr="00940845">
        <w:rPr>
          <w:rFonts w:cstheme="minorHAnsi"/>
          <w:sz w:val="24"/>
          <w:szCs w:val="24"/>
        </w:rPr>
        <w:t>včetně základních uměleckých škol</w:t>
      </w:r>
    </w:p>
    <w:p w14:paraId="12C5BEEE" w14:textId="77777777" w:rsidR="002A3640" w:rsidRPr="00940845" w:rsidRDefault="002A3640" w:rsidP="00B633B9">
      <w:pPr>
        <w:autoSpaceDE w:val="0"/>
        <w:autoSpaceDN w:val="0"/>
        <w:adjustRightInd w:val="0"/>
        <w:spacing w:after="0" w:line="240" w:lineRule="auto"/>
        <w:jc w:val="both"/>
        <w:rPr>
          <w:rFonts w:eastAsiaTheme="minorEastAsia" w:cstheme="minorHAnsi"/>
          <w:sz w:val="24"/>
          <w:szCs w:val="24"/>
        </w:rPr>
      </w:pPr>
    </w:p>
    <w:p w14:paraId="473A5DA5" w14:textId="77777777" w:rsidR="002A3640" w:rsidRPr="00940845" w:rsidRDefault="002A3640" w:rsidP="00B633B9">
      <w:pPr>
        <w:autoSpaceDE w:val="0"/>
        <w:autoSpaceDN w:val="0"/>
        <w:adjustRightInd w:val="0"/>
        <w:spacing w:after="0" w:line="240" w:lineRule="auto"/>
        <w:ind w:left="1224"/>
        <w:contextualSpacing/>
        <w:jc w:val="both"/>
        <w:rPr>
          <w:rFonts w:cstheme="minorHAnsi"/>
          <w:sz w:val="24"/>
          <w:szCs w:val="24"/>
        </w:rPr>
      </w:pPr>
    </w:p>
    <w:p w14:paraId="25274ABA" w14:textId="77777777" w:rsidR="002A3640" w:rsidRPr="00940845" w:rsidRDefault="002A3640" w:rsidP="00B633B9">
      <w:pPr>
        <w:numPr>
          <w:ilvl w:val="0"/>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bCs/>
          <w:sz w:val="24"/>
          <w:szCs w:val="24"/>
        </w:rPr>
        <w:t>Prioritní oblast rozvoje 3: Uplatnitelnost absolventů na současném trhu práce</w:t>
      </w:r>
    </w:p>
    <w:p w14:paraId="6F6A757E" w14:textId="77777777" w:rsidR="002A3640" w:rsidRPr="00940845" w:rsidRDefault="002A3640" w:rsidP="00B633B9">
      <w:pPr>
        <w:autoSpaceDE w:val="0"/>
        <w:autoSpaceDN w:val="0"/>
        <w:adjustRightInd w:val="0"/>
        <w:spacing w:after="0" w:line="240" w:lineRule="auto"/>
        <w:jc w:val="both"/>
        <w:rPr>
          <w:rFonts w:eastAsiaTheme="minorEastAsia" w:cstheme="minorHAnsi"/>
          <w:sz w:val="24"/>
          <w:szCs w:val="24"/>
        </w:rPr>
      </w:pPr>
    </w:p>
    <w:p w14:paraId="622A5E41"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sz w:val="24"/>
          <w:szCs w:val="24"/>
        </w:rPr>
        <w:t xml:space="preserve">Strategický cíl: </w:t>
      </w:r>
      <w:r w:rsidRPr="00940845">
        <w:rPr>
          <w:rFonts w:cstheme="minorHAnsi"/>
          <w:b/>
          <w:bCs/>
          <w:sz w:val="24"/>
          <w:szCs w:val="24"/>
        </w:rPr>
        <w:t>Podpora polytechnického vzdělávání dětí a žáků</w:t>
      </w:r>
    </w:p>
    <w:p w14:paraId="0E6ECAA5"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 xml:space="preserve">Specifický cíl - Rozvoj kompetencí dětí a oborových a didaktických </w:t>
      </w:r>
      <w:r w:rsidR="00E85670" w:rsidRPr="00940845">
        <w:rPr>
          <w:rFonts w:cstheme="minorHAnsi"/>
          <w:sz w:val="24"/>
          <w:szCs w:val="24"/>
        </w:rPr>
        <w:t xml:space="preserve">kompetencí </w:t>
      </w:r>
      <w:r w:rsidRPr="00940845">
        <w:rPr>
          <w:rFonts w:cstheme="minorHAnsi"/>
          <w:sz w:val="24"/>
          <w:szCs w:val="24"/>
        </w:rPr>
        <w:t xml:space="preserve">pedagogických pracovníků mateřských škol v oblasti polytechnické výchovy       </w:t>
      </w:r>
    </w:p>
    <w:p w14:paraId="4B60C60D"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 xml:space="preserve">Specifický cíl - Rozvoj kompetencí žáků a oborových a didaktických kompetencí pedagogických pracovníků základních škol v oblasti polytechnické výchovy             </w:t>
      </w:r>
    </w:p>
    <w:p w14:paraId="5A9ABDB5"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 xml:space="preserve">Specifický cíl </w:t>
      </w:r>
      <w:r w:rsidR="00CF7B78" w:rsidRPr="00940845">
        <w:rPr>
          <w:rFonts w:cstheme="minorHAnsi"/>
          <w:sz w:val="24"/>
          <w:szCs w:val="24"/>
        </w:rPr>
        <w:t>- Podpora</w:t>
      </w:r>
      <w:r w:rsidRPr="00940845">
        <w:rPr>
          <w:rFonts w:cstheme="minorHAnsi"/>
          <w:sz w:val="24"/>
          <w:szCs w:val="24"/>
        </w:rPr>
        <w:t xml:space="preserve"> spolupráce mateřských, základních a středních škol v</w:t>
      </w:r>
      <w:r w:rsidRPr="00940845">
        <w:rPr>
          <w:rFonts w:eastAsiaTheme="minorEastAsia" w:cstheme="minorHAnsi"/>
          <w:sz w:val="24"/>
          <w:szCs w:val="24"/>
        </w:rPr>
        <w:t xml:space="preserve"> oblasti polytechnické výchovy                                                                      </w:t>
      </w:r>
    </w:p>
    <w:p w14:paraId="7D6CB28D" w14:textId="77777777" w:rsidR="002A3640" w:rsidRPr="00940845" w:rsidRDefault="002A3640" w:rsidP="00B633B9">
      <w:pPr>
        <w:numPr>
          <w:ilvl w:val="2"/>
          <w:numId w:val="45"/>
        </w:numPr>
        <w:autoSpaceDE w:val="0"/>
        <w:autoSpaceDN w:val="0"/>
        <w:adjustRightInd w:val="0"/>
        <w:spacing w:after="0" w:line="240" w:lineRule="auto"/>
        <w:contextualSpacing/>
        <w:jc w:val="both"/>
        <w:rPr>
          <w:rFonts w:cstheme="minorHAnsi"/>
          <w:sz w:val="24"/>
          <w:szCs w:val="24"/>
        </w:rPr>
      </w:pPr>
      <w:r w:rsidRPr="00940845">
        <w:rPr>
          <w:rFonts w:cstheme="minorHAnsi"/>
          <w:sz w:val="24"/>
          <w:szCs w:val="24"/>
        </w:rPr>
        <w:t xml:space="preserve">Specifický cíl - Podpora spolupráce škol a zaměstnavatelů v regionu                    </w:t>
      </w:r>
    </w:p>
    <w:p w14:paraId="4E0AB758"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 xml:space="preserve">Specifický cíl - Podpora aktivit neformálního a zájmového vzdělávání v oblasti </w:t>
      </w:r>
      <w:r w:rsidRPr="00940845">
        <w:rPr>
          <w:rFonts w:eastAsiaTheme="minorEastAsia" w:cstheme="minorHAnsi"/>
          <w:sz w:val="24"/>
          <w:szCs w:val="24"/>
        </w:rPr>
        <w:t xml:space="preserve">           polytechnické výchovy</w:t>
      </w:r>
    </w:p>
    <w:p w14:paraId="0C288902" w14:textId="77777777" w:rsidR="002A3640" w:rsidRPr="00940845" w:rsidRDefault="002A3640" w:rsidP="00B633B9">
      <w:pPr>
        <w:autoSpaceDE w:val="0"/>
        <w:autoSpaceDN w:val="0"/>
        <w:adjustRightInd w:val="0"/>
        <w:spacing w:after="0" w:line="240" w:lineRule="auto"/>
        <w:ind w:left="1224"/>
        <w:contextualSpacing/>
        <w:jc w:val="both"/>
        <w:rPr>
          <w:rFonts w:cstheme="minorHAnsi"/>
          <w:sz w:val="24"/>
          <w:szCs w:val="24"/>
        </w:rPr>
      </w:pPr>
    </w:p>
    <w:p w14:paraId="0A1CC3A2"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sz w:val="24"/>
          <w:szCs w:val="24"/>
        </w:rPr>
        <w:t xml:space="preserve">Strategický cíl: </w:t>
      </w:r>
      <w:r w:rsidRPr="00940845">
        <w:rPr>
          <w:rFonts w:cstheme="minorHAnsi"/>
          <w:b/>
          <w:bCs/>
          <w:sz w:val="24"/>
          <w:szCs w:val="24"/>
        </w:rPr>
        <w:t>Rozvoj kariérového poradenství na základních školách</w:t>
      </w:r>
    </w:p>
    <w:p w14:paraId="0C89D048" w14:textId="77777777" w:rsidR="002A3640" w:rsidRPr="00940845" w:rsidRDefault="002A3640" w:rsidP="00B633B9">
      <w:pPr>
        <w:numPr>
          <w:ilvl w:val="2"/>
          <w:numId w:val="45"/>
        </w:numPr>
        <w:spacing w:after="160" w:line="240" w:lineRule="auto"/>
        <w:contextualSpacing/>
        <w:jc w:val="both"/>
        <w:rPr>
          <w:rFonts w:cstheme="minorHAnsi"/>
          <w:sz w:val="24"/>
          <w:szCs w:val="24"/>
        </w:rPr>
      </w:pPr>
      <w:r w:rsidRPr="00940845">
        <w:rPr>
          <w:rFonts w:cstheme="minorHAnsi"/>
          <w:sz w:val="24"/>
          <w:szCs w:val="24"/>
        </w:rPr>
        <w:t>Specifický cíl – Podpora kariérového poradenství na základních školách</w:t>
      </w:r>
    </w:p>
    <w:p w14:paraId="1E081700" w14:textId="77777777" w:rsidR="002A3640" w:rsidRPr="00940845" w:rsidRDefault="002A3640" w:rsidP="00B633B9">
      <w:pPr>
        <w:spacing w:after="160" w:line="240" w:lineRule="auto"/>
        <w:ind w:left="360"/>
        <w:contextualSpacing/>
        <w:jc w:val="both"/>
        <w:rPr>
          <w:rFonts w:cstheme="minorHAnsi"/>
          <w:sz w:val="24"/>
          <w:szCs w:val="24"/>
        </w:rPr>
      </w:pPr>
    </w:p>
    <w:p w14:paraId="3767215C"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sz w:val="24"/>
          <w:szCs w:val="24"/>
        </w:rPr>
        <w:t xml:space="preserve">Strategický cíl: </w:t>
      </w:r>
      <w:r w:rsidRPr="00940845">
        <w:rPr>
          <w:rFonts w:cstheme="minorHAnsi"/>
          <w:b/>
          <w:bCs/>
          <w:sz w:val="24"/>
          <w:szCs w:val="24"/>
        </w:rPr>
        <w:t>Podpora podnikavosti, kreativity a iniciativy dětí a žáků</w:t>
      </w:r>
    </w:p>
    <w:p w14:paraId="0A778F68"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Specifický cíl - Rozvoj kompetencí dětí a oborových a didaktických kompetencí pedagogických pracovníků mateřských škol v oblasti výchovy k podnikavosti, kreativitě</w:t>
      </w:r>
      <w:r w:rsidR="00853D45">
        <w:rPr>
          <w:rFonts w:cstheme="minorHAnsi"/>
          <w:sz w:val="24"/>
          <w:szCs w:val="24"/>
        </w:rPr>
        <w:t>, mediální gramotnosti</w:t>
      </w:r>
      <w:r w:rsidRPr="00940845">
        <w:rPr>
          <w:rFonts w:cstheme="minorHAnsi"/>
          <w:sz w:val="24"/>
          <w:szCs w:val="24"/>
        </w:rPr>
        <w:t xml:space="preserve"> a iniciativě</w:t>
      </w:r>
    </w:p>
    <w:p w14:paraId="27C5391D"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 xml:space="preserve">Specifický cíl </w:t>
      </w:r>
      <w:r w:rsidR="00CF7B78" w:rsidRPr="00940845">
        <w:rPr>
          <w:rFonts w:cstheme="minorHAnsi"/>
          <w:sz w:val="24"/>
          <w:szCs w:val="24"/>
        </w:rPr>
        <w:t>- Rozvoj</w:t>
      </w:r>
      <w:r w:rsidRPr="00940845">
        <w:rPr>
          <w:rFonts w:cstheme="minorHAnsi"/>
          <w:sz w:val="24"/>
          <w:szCs w:val="24"/>
        </w:rPr>
        <w:t xml:space="preserve"> kompetencí žáků a oborových a didaktických kompetencí pedagogických pracovníků základních škol v oblasti výchovy k podnikavosti, kreativitě</w:t>
      </w:r>
      <w:r w:rsidR="00853D45">
        <w:rPr>
          <w:rFonts w:cstheme="minorHAnsi"/>
          <w:sz w:val="24"/>
          <w:szCs w:val="24"/>
        </w:rPr>
        <w:t>, mediální gramotnosti</w:t>
      </w:r>
      <w:r w:rsidRPr="00940845">
        <w:rPr>
          <w:rFonts w:cstheme="minorHAnsi"/>
          <w:sz w:val="24"/>
          <w:szCs w:val="24"/>
        </w:rPr>
        <w:t xml:space="preserve"> a iniciativě</w:t>
      </w:r>
    </w:p>
    <w:p w14:paraId="542CC714"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Specifický cíl - Podpora aktivit neformálního a zájmového vzdělávání v oblasti</w:t>
      </w:r>
      <w:r w:rsidRPr="00940845">
        <w:rPr>
          <w:rFonts w:eastAsiaTheme="minorEastAsia" w:cstheme="minorHAnsi"/>
          <w:sz w:val="24"/>
          <w:szCs w:val="24"/>
        </w:rPr>
        <w:t xml:space="preserve"> podnikavosti, </w:t>
      </w:r>
      <w:r w:rsidR="00CF7B78" w:rsidRPr="00940845">
        <w:rPr>
          <w:rFonts w:eastAsiaTheme="minorEastAsia" w:cstheme="minorHAnsi"/>
          <w:sz w:val="24"/>
          <w:szCs w:val="24"/>
        </w:rPr>
        <w:t>kreativity,</w:t>
      </w:r>
      <w:r w:rsidR="00853D45">
        <w:rPr>
          <w:rFonts w:eastAsiaTheme="minorEastAsia" w:cstheme="minorHAnsi"/>
          <w:sz w:val="24"/>
          <w:szCs w:val="24"/>
        </w:rPr>
        <w:t xml:space="preserve"> mediální gramotnosti </w:t>
      </w:r>
      <w:r w:rsidRPr="00940845">
        <w:rPr>
          <w:rFonts w:eastAsiaTheme="minorEastAsia" w:cstheme="minorHAnsi"/>
          <w:sz w:val="24"/>
          <w:szCs w:val="24"/>
        </w:rPr>
        <w:t>a iniciativy dětí a žáků</w:t>
      </w:r>
    </w:p>
    <w:p w14:paraId="54DE3749" w14:textId="77777777" w:rsidR="002A3640" w:rsidRPr="00940845" w:rsidRDefault="002A3640" w:rsidP="00B633B9">
      <w:pPr>
        <w:pStyle w:val="Odstavecseseznamem"/>
        <w:numPr>
          <w:ilvl w:val="2"/>
          <w:numId w:val="45"/>
        </w:numPr>
        <w:autoSpaceDE w:val="0"/>
        <w:autoSpaceDN w:val="0"/>
        <w:adjustRightInd w:val="0"/>
        <w:spacing w:after="0" w:line="240" w:lineRule="auto"/>
        <w:ind w:left="1418" w:hanging="698"/>
        <w:jc w:val="both"/>
        <w:rPr>
          <w:rFonts w:eastAsiaTheme="minorEastAsia" w:cstheme="minorHAnsi"/>
          <w:sz w:val="24"/>
          <w:szCs w:val="24"/>
        </w:rPr>
      </w:pPr>
      <w:r w:rsidRPr="00940845">
        <w:rPr>
          <w:rFonts w:eastAsiaTheme="minorEastAsia" w:cstheme="minorHAnsi"/>
          <w:sz w:val="24"/>
          <w:szCs w:val="24"/>
        </w:rPr>
        <w:t xml:space="preserve">Specifický cíl – Podpora aktivit základních uměleckých škol v oblasti </w:t>
      </w:r>
      <w:r w:rsidR="002C0158" w:rsidRPr="00940845">
        <w:rPr>
          <w:rFonts w:eastAsiaTheme="minorEastAsia" w:cstheme="minorHAnsi"/>
          <w:sz w:val="24"/>
          <w:szCs w:val="24"/>
        </w:rPr>
        <w:t xml:space="preserve">podnikavosti, </w:t>
      </w:r>
      <w:r w:rsidRPr="00940845">
        <w:rPr>
          <w:rFonts w:eastAsiaTheme="minorEastAsia" w:cstheme="minorHAnsi"/>
          <w:sz w:val="24"/>
          <w:szCs w:val="24"/>
        </w:rPr>
        <w:t>kreativity</w:t>
      </w:r>
      <w:r w:rsidR="00853D45">
        <w:rPr>
          <w:rFonts w:eastAsiaTheme="minorEastAsia" w:cstheme="minorHAnsi"/>
          <w:sz w:val="24"/>
          <w:szCs w:val="24"/>
        </w:rPr>
        <w:t>, mediální gramotnosti</w:t>
      </w:r>
      <w:r w:rsidRPr="00940845">
        <w:rPr>
          <w:rFonts w:eastAsiaTheme="minorEastAsia" w:cstheme="minorHAnsi"/>
          <w:sz w:val="24"/>
          <w:szCs w:val="24"/>
        </w:rPr>
        <w:t xml:space="preserve"> a iniciativy dětí a žáků</w:t>
      </w:r>
    </w:p>
    <w:p w14:paraId="6BFBD05F" w14:textId="77777777" w:rsidR="002A3640" w:rsidRPr="00940845" w:rsidRDefault="002A3640" w:rsidP="00B633B9">
      <w:pPr>
        <w:autoSpaceDE w:val="0"/>
        <w:autoSpaceDN w:val="0"/>
        <w:adjustRightInd w:val="0"/>
        <w:spacing w:after="0" w:line="240" w:lineRule="auto"/>
        <w:ind w:left="1224"/>
        <w:contextualSpacing/>
        <w:jc w:val="both"/>
        <w:rPr>
          <w:rFonts w:cstheme="minorHAnsi"/>
          <w:sz w:val="24"/>
          <w:szCs w:val="24"/>
        </w:rPr>
      </w:pPr>
    </w:p>
    <w:p w14:paraId="3675B915" w14:textId="77777777" w:rsidR="002A3640" w:rsidRPr="00940845" w:rsidRDefault="002A3640" w:rsidP="00B633B9">
      <w:pPr>
        <w:numPr>
          <w:ilvl w:val="0"/>
          <w:numId w:val="45"/>
        </w:numPr>
        <w:spacing w:after="160" w:line="240" w:lineRule="auto"/>
        <w:contextualSpacing/>
        <w:jc w:val="both"/>
        <w:rPr>
          <w:rFonts w:cstheme="minorHAnsi"/>
          <w:b/>
          <w:bCs/>
          <w:sz w:val="24"/>
          <w:szCs w:val="24"/>
        </w:rPr>
      </w:pPr>
      <w:r w:rsidRPr="00940845">
        <w:rPr>
          <w:rFonts w:cstheme="minorHAnsi"/>
          <w:b/>
          <w:bCs/>
          <w:sz w:val="24"/>
          <w:szCs w:val="24"/>
        </w:rPr>
        <w:t>Prioritní oblast rozvoje 4: Rozvoj infrastruktury</w:t>
      </w:r>
    </w:p>
    <w:p w14:paraId="5D4A3C1C"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sz w:val="24"/>
          <w:szCs w:val="24"/>
        </w:rPr>
        <w:t xml:space="preserve">Strategický cíl: </w:t>
      </w:r>
      <w:r w:rsidRPr="00940845">
        <w:rPr>
          <w:rFonts w:cstheme="minorHAnsi"/>
          <w:b/>
          <w:bCs/>
          <w:sz w:val="24"/>
          <w:szCs w:val="24"/>
        </w:rPr>
        <w:t>Rozvoj infrastruktury v mateřských školách</w:t>
      </w:r>
    </w:p>
    <w:p w14:paraId="03F0E414" w14:textId="77777777" w:rsidR="002A3640" w:rsidRPr="00940845" w:rsidRDefault="002A3640" w:rsidP="00B633B9">
      <w:pPr>
        <w:autoSpaceDE w:val="0"/>
        <w:autoSpaceDN w:val="0"/>
        <w:adjustRightInd w:val="0"/>
        <w:spacing w:after="0" w:line="240" w:lineRule="auto"/>
        <w:ind w:left="1418" w:hanging="698"/>
        <w:jc w:val="both"/>
        <w:rPr>
          <w:rFonts w:eastAsiaTheme="minorEastAsia" w:cstheme="minorHAnsi"/>
          <w:sz w:val="24"/>
          <w:szCs w:val="24"/>
        </w:rPr>
      </w:pPr>
      <w:r w:rsidRPr="00940845">
        <w:rPr>
          <w:rFonts w:eastAsiaTheme="minorEastAsia" w:cstheme="minorHAnsi"/>
          <w:sz w:val="24"/>
          <w:szCs w:val="24"/>
        </w:rPr>
        <w:t xml:space="preserve">4.1.1. Specifický cíl </w:t>
      </w:r>
      <w:r w:rsidR="00CF7B78" w:rsidRPr="00940845">
        <w:rPr>
          <w:rFonts w:eastAsiaTheme="minorEastAsia" w:cstheme="minorHAnsi"/>
          <w:sz w:val="24"/>
          <w:szCs w:val="24"/>
        </w:rPr>
        <w:t>- Moderní</w:t>
      </w:r>
      <w:r w:rsidRPr="00940845">
        <w:rPr>
          <w:rFonts w:eastAsiaTheme="minorEastAsia" w:cstheme="minorHAnsi"/>
          <w:sz w:val="24"/>
          <w:szCs w:val="24"/>
        </w:rPr>
        <w:t xml:space="preserve"> vybavení podporující kreativní rozvoj potenciálu </w:t>
      </w:r>
      <w:r w:rsidRPr="00940845">
        <w:rPr>
          <w:rFonts w:cstheme="minorHAnsi"/>
          <w:sz w:val="24"/>
          <w:szCs w:val="24"/>
        </w:rPr>
        <w:t xml:space="preserve">účastníků vzdělávání a pružně reagující na nové potřeby společnosti </w:t>
      </w:r>
    </w:p>
    <w:p w14:paraId="4B6A87F1" w14:textId="77777777" w:rsidR="002A3640" w:rsidRPr="00940845" w:rsidRDefault="002A3640" w:rsidP="00B633B9">
      <w:pPr>
        <w:spacing w:after="120" w:line="240" w:lineRule="auto"/>
        <w:jc w:val="both"/>
        <w:rPr>
          <w:rFonts w:eastAsiaTheme="minorEastAsia" w:cstheme="minorHAnsi"/>
          <w:sz w:val="24"/>
          <w:szCs w:val="24"/>
        </w:rPr>
      </w:pPr>
    </w:p>
    <w:p w14:paraId="50EDF6A0"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sz w:val="24"/>
          <w:szCs w:val="24"/>
        </w:rPr>
        <w:t xml:space="preserve">Strategický cíl: </w:t>
      </w:r>
      <w:r w:rsidRPr="00940845">
        <w:rPr>
          <w:rFonts w:cstheme="minorHAnsi"/>
          <w:b/>
          <w:bCs/>
          <w:sz w:val="24"/>
          <w:szCs w:val="24"/>
        </w:rPr>
        <w:t>Rozvoj infrastruktury v základních školách</w:t>
      </w:r>
    </w:p>
    <w:p w14:paraId="541B3C4E" w14:textId="77777777" w:rsidR="002A3640" w:rsidRPr="00940845" w:rsidRDefault="002A3640" w:rsidP="00B633B9">
      <w:pPr>
        <w:autoSpaceDE w:val="0"/>
        <w:autoSpaceDN w:val="0"/>
        <w:adjustRightInd w:val="0"/>
        <w:spacing w:after="0" w:line="240" w:lineRule="auto"/>
        <w:ind w:left="1418" w:hanging="698"/>
        <w:jc w:val="both"/>
        <w:rPr>
          <w:rFonts w:eastAsiaTheme="minorEastAsia" w:cstheme="minorHAnsi"/>
          <w:sz w:val="24"/>
          <w:szCs w:val="24"/>
        </w:rPr>
      </w:pPr>
      <w:r w:rsidRPr="00940845">
        <w:rPr>
          <w:rFonts w:eastAsiaTheme="minorEastAsia" w:cstheme="minorHAnsi"/>
          <w:sz w:val="24"/>
          <w:szCs w:val="24"/>
        </w:rPr>
        <w:t xml:space="preserve">4.2.1. Specifický cíl </w:t>
      </w:r>
      <w:r w:rsidR="00CF7B78" w:rsidRPr="00940845">
        <w:rPr>
          <w:rFonts w:eastAsiaTheme="minorEastAsia" w:cstheme="minorHAnsi"/>
          <w:sz w:val="24"/>
          <w:szCs w:val="24"/>
        </w:rPr>
        <w:t>- Moderní</w:t>
      </w:r>
      <w:r w:rsidRPr="00940845">
        <w:rPr>
          <w:rFonts w:eastAsiaTheme="minorEastAsia" w:cstheme="minorHAnsi"/>
          <w:sz w:val="24"/>
          <w:szCs w:val="24"/>
        </w:rPr>
        <w:t xml:space="preserve"> vybavení podporující kreativní rozvoj potenciálu </w:t>
      </w:r>
      <w:r w:rsidRPr="00940845">
        <w:rPr>
          <w:rFonts w:cstheme="minorHAnsi"/>
          <w:sz w:val="24"/>
          <w:szCs w:val="24"/>
        </w:rPr>
        <w:t xml:space="preserve">účastníků vzdělávání a pružně reagující na nové potřeby společnosti </w:t>
      </w:r>
    </w:p>
    <w:p w14:paraId="33E5508E" w14:textId="77777777" w:rsidR="002A3640" w:rsidRPr="00940845" w:rsidRDefault="002A3640" w:rsidP="00B633B9">
      <w:pPr>
        <w:spacing w:after="120" w:line="240" w:lineRule="auto"/>
        <w:jc w:val="both"/>
        <w:rPr>
          <w:rFonts w:eastAsiaTheme="minorEastAsia" w:cstheme="minorHAnsi"/>
          <w:sz w:val="24"/>
          <w:szCs w:val="24"/>
        </w:rPr>
      </w:pPr>
    </w:p>
    <w:p w14:paraId="7F5037B7"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sz w:val="24"/>
          <w:szCs w:val="24"/>
        </w:rPr>
        <w:t xml:space="preserve">Strategický cíl: </w:t>
      </w:r>
      <w:r w:rsidRPr="00940845">
        <w:rPr>
          <w:rFonts w:cstheme="minorHAnsi"/>
          <w:b/>
          <w:bCs/>
          <w:sz w:val="24"/>
          <w:szCs w:val="24"/>
        </w:rPr>
        <w:t>Rozvoj infrastruktury aktivit neformálního a zájmového vzdělávání</w:t>
      </w:r>
    </w:p>
    <w:p w14:paraId="43766968" w14:textId="77777777" w:rsidR="002A3640" w:rsidRPr="00940845" w:rsidRDefault="00CF7B78" w:rsidP="00B633B9">
      <w:pPr>
        <w:autoSpaceDE w:val="0"/>
        <w:autoSpaceDN w:val="0"/>
        <w:adjustRightInd w:val="0"/>
        <w:spacing w:after="0" w:line="240" w:lineRule="auto"/>
        <w:ind w:left="1418" w:hanging="709"/>
        <w:contextualSpacing/>
        <w:jc w:val="both"/>
        <w:rPr>
          <w:rFonts w:cstheme="minorHAnsi"/>
          <w:sz w:val="24"/>
          <w:szCs w:val="24"/>
        </w:rPr>
      </w:pPr>
      <w:r w:rsidRPr="00940845">
        <w:rPr>
          <w:rFonts w:cstheme="minorHAnsi"/>
          <w:sz w:val="24"/>
          <w:szCs w:val="24"/>
        </w:rPr>
        <w:t>4.3.1. Specifický</w:t>
      </w:r>
      <w:r w:rsidR="002A3640" w:rsidRPr="00940845">
        <w:rPr>
          <w:rFonts w:cstheme="minorHAnsi"/>
          <w:sz w:val="24"/>
          <w:szCs w:val="24"/>
        </w:rPr>
        <w:t xml:space="preserve"> cíl </w:t>
      </w:r>
      <w:r w:rsidRPr="00940845">
        <w:rPr>
          <w:rFonts w:cstheme="minorHAnsi"/>
          <w:sz w:val="24"/>
          <w:szCs w:val="24"/>
        </w:rPr>
        <w:t>- Moderní</w:t>
      </w:r>
      <w:r w:rsidR="002A3640" w:rsidRPr="00940845">
        <w:rPr>
          <w:rFonts w:cstheme="minorHAnsi"/>
          <w:sz w:val="24"/>
          <w:szCs w:val="24"/>
        </w:rPr>
        <w:t xml:space="preserve"> vybavení podporující kreativní rozvoj potenciálu účastníků vzdělávání a pružně reagující na nové potřeby společnosti </w:t>
      </w:r>
    </w:p>
    <w:p w14:paraId="30B6936C" w14:textId="77777777" w:rsidR="002A3640" w:rsidRPr="00940845" w:rsidRDefault="002A3640" w:rsidP="00B633B9">
      <w:pPr>
        <w:autoSpaceDE w:val="0"/>
        <w:autoSpaceDN w:val="0"/>
        <w:adjustRightInd w:val="0"/>
        <w:spacing w:after="0" w:line="240" w:lineRule="auto"/>
        <w:jc w:val="both"/>
        <w:rPr>
          <w:rFonts w:eastAsiaTheme="minorEastAsia" w:cstheme="minorHAnsi"/>
          <w:b/>
          <w:sz w:val="24"/>
          <w:szCs w:val="24"/>
        </w:rPr>
      </w:pPr>
      <w:r w:rsidRPr="00940845">
        <w:rPr>
          <w:rFonts w:eastAsiaTheme="minorEastAsia" w:cstheme="minorHAnsi"/>
          <w:b/>
          <w:sz w:val="24"/>
          <w:szCs w:val="24"/>
        </w:rPr>
        <w:t xml:space="preserve">    </w:t>
      </w:r>
    </w:p>
    <w:p w14:paraId="67426B80" w14:textId="77777777" w:rsidR="002A3640" w:rsidRPr="00940845" w:rsidRDefault="002A3640" w:rsidP="00B633B9">
      <w:pPr>
        <w:autoSpaceDE w:val="0"/>
        <w:autoSpaceDN w:val="0"/>
        <w:adjustRightInd w:val="0"/>
        <w:spacing w:after="0" w:line="240" w:lineRule="auto"/>
        <w:ind w:firstLine="426"/>
        <w:jc w:val="both"/>
        <w:rPr>
          <w:rFonts w:eastAsiaTheme="minorEastAsia" w:cstheme="minorHAnsi"/>
          <w:b/>
          <w:sz w:val="24"/>
          <w:szCs w:val="24"/>
        </w:rPr>
      </w:pPr>
      <w:r w:rsidRPr="00940845">
        <w:rPr>
          <w:rFonts w:eastAsiaTheme="minorEastAsia" w:cstheme="minorHAnsi"/>
          <w:b/>
          <w:sz w:val="24"/>
          <w:szCs w:val="24"/>
        </w:rPr>
        <w:t xml:space="preserve">4.4. Strategický cíl: Rozvoj infrastruktury v základních uměleckých školách </w:t>
      </w:r>
    </w:p>
    <w:p w14:paraId="7A230276" w14:textId="77777777" w:rsidR="00E47CBD" w:rsidRPr="00CD56AC" w:rsidRDefault="002A3640" w:rsidP="00CD56AC">
      <w:pPr>
        <w:autoSpaceDE w:val="0"/>
        <w:autoSpaceDN w:val="0"/>
        <w:adjustRightInd w:val="0"/>
        <w:spacing w:after="0" w:line="240" w:lineRule="auto"/>
        <w:ind w:left="1418" w:hanging="709"/>
        <w:jc w:val="both"/>
        <w:rPr>
          <w:rFonts w:eastAsiaTheme="minorEastAsia" w:cstheme="minorHAnsi"/>
          <w:sz w:val="24"/>
          <w:szCs w:val="24"/>
        </w:rPr>
      </w:pPr>
      <w:r w:rsidRPr="00940845">
        <w:rPr>
          <w:rFonts w:eastAsiaTheme="minorEastAsia" w:cstheme="minorHAnsi"/>
          <w:sz w:val="24"/>
          <w:szCs w:val="24"/>
        </w:rPr>
        <w:t xml:space="preserve">4.4.1. Specifický cíl </w:t>
      </w:r>
      <w:r w:rsidR="00CF7B78" w:rsidRPr="00940845">
        <w:rPr>
          <w:rFonts w:eastAsiaTheme="minorEastAsia" w:cstheme="minorHAnsi"/>
          <w:sz w:val="24"/>
          <w:szCs w:val="24"/>
        </w:rPr>
        <w:t>- Moderní</w:t>
      </w:r>
      <w:r w:rsidRPr="00940845">
        <w:rPr>
          <w:rFonts w:eastAsiaTheme="minorEastAsia" w:cstheme="minorHAnsi"/>
          <w:sz w:val="24"/>
          <w:szCs w:val="24"/>
        </w:rPr>
        <w:t xml:space="preserve"> vybavení podporující kreativní rozvoj potenciálu účastníků vzdělávání a pružně reagující na nové potřeby společnosti</w:t>
      </w:r>
      <w:bookmarkStart w:id="2" w:name="_Toc498933477"/>
    </w:p>
    <w:p w14:paraId="2C225776" w14:textId="77777777" w:rsidR="00632A3C" w:rsidRDefault="00632A3C" w:rsidP="00CD56AC">
      <w:pPr>
        <w:pStyle w:val="Nadpis1"/>
      </w:pPr>
      <w:bookmarkStart w:id="3" w:name="_Toc130388526"/>
      <w:r w:rsidRPr="00632A3C">
        <w:t>Mateřské školy</w:t>
      </w:r>
      <w:bookmarkEnd w:id="2"/>
      <w:bookmarkEnd w:id="3"/>
    </w:p>
    <w:p w14:paraId="3C82279A" w14:textId="77777777" w:rsidR="00C05EA7" w:rsidRPr="00632A3C" w:rsidRDefault="00C05EA7" w:rsidP="00C05EA7">
      <w:pPr>
        <w:keepNext/>
        <w:keepLines/>
        <w:spacing w:before="40" w:after="0" w:line="259" w:lineRule="auto"/>
        <w:outlineLvl w:val="1"/>
        <w:rPr>
          <w:rFonts w:asciiTheme="majorHAnsi" w:eastAsiaTheme="majorEastAsia" w:hAnsiTheme="majorHAnsi" w:cstheme="majorBidi"/>
          <w:color w:val="365F91" w:themeColor="accent1" w:themeShade="BF"/>
          <w:sz w:val="26"/>
          <w:szCs w:val="26"/>
        </w:rPr>
      </w:pPr>
    </w:p>
    <w:p w14:paraId="683621B3" w14:textId="77777777" w:rsidR="00632A3C" w:rsidRPr="00632A3C" w:rsidRDefault="00632A3C" w:rsidP="00EE2E9D">
      <w:pPr>
        <w:pStyle w:val="Nadpis2"/>
      </w:pPr>
      <w:bookmarkStart w:id="4" w:name="_Toc498933478"/>
      <w:bookmarkStart w:id="5" w:name="_Toc130388527"/>
      <w:r w:rsidRPr="00632A3C">
        <w:t>Seznam aktivit</w:t>
      </w:r>
      <w:bookmarkEnd w:id="4"/>
      <w:bookmarkEnd w:id="5"/>
    </w:p>
    <w:p w14:paraId="7FB7B94C" w14:textId="77777777" w:rsidR="00632A3C" w:rsidRDefault="00632A3C" w:rsidP="00C05EA7">
      <w:pPr>
        <w:keepNext/>
        <w:spacing w:after="120" w:line="264" w:lineRule="auto"/>
        <w:rPr>
          <w:rFonts w:eastAsiaTheme="minorEastAsia"/>
          <w:sz w:val="21"/>
          <w:szCs w:val="21"/>
        </w:rPr>
      </w:pPr>
    </w:p>
    <w:p w14:paraId="464CA0AE" w14:textId="77777777" w:rsidR="0071710D" w:rsidRPr="00BA0CB7" w:rsidRDefault="0071710D" w:rsidP="005A0A0D">
      <w:pPr>
        <w:pStyle w:val="Nadpis3"/>
        <w:rPr>
          <w:rFonts w:ascii="Calibri" w:hAnsi="Calibri"/>
        </w:rPr>
      </w:pPr>
      <w:bookmarkStart w:id="6" w:name="_Toc126913517"/>
      <w:bookmarkStart w:id="7" w:name="_Toc130388528"/>
      <w:r w:rsidRPr="00BA0CB7">
        <w:t>Prioritní oblast rozvoje 1: Dostupnost a kvalita škol</w:t>
      </w:r>
      <w:bookmarkEnd w:id="6"/>
      <w:bookmarkEnd w:id="7"/>
      <w:r w:rsidRPr="00BA0CB7">
        <w:t> </w:t>
      </w:r>
    </w:p>
    <w:p w14:paraId="04BD07A9" w14:textId="77777777" w:rsidR="00CD56AC" w:rsidRDefault="00CD56AC" w:rsidP="005A0A0D">
      <w:pPr>
        <w:pStyle w:val="Nadpis4"/>
        <w:rPr>
          <w:rFonts w:eastAsia="Times New Roman"/>
          <w:lang w:eastAsia="cs-CZ"/>
        </w:rPr>
      </w:pPr>
    </w:p>
    <w:p w14:paraId="62DB86B4" w14:textId="77777777" w:rsidR="0071710D" w:rsidRPr="0071710D" w:rsidRDefault="0071710D" w:rsidP="005A0A0D">
      <w:pPr>
        <w:pStyle w:val="Nadpis4"/>
        <w:rPr>
          <w:rFonts w:eastAsia="Times New Roman"/>
          <w:lang w:eastAsia="cs-CZ"/>
        </w:rPr>
      </w:pPr>
      <w:r w:rsidRPr="0071710D">
        <w:rPr>
          <w:rFonts w:eastAsia="Times New Roman"/>
          <w:lang w:eastAsia="cs-CZ"/>
        </w:rPr>
        <w:t>Strategický cíl: Podpora motivace k využívání kapacit škol v místě bydliště </w:t>
      </w:r>
    </w:p>
    <w:p w14:paraId="1ACB9CF5" w14:textId="77777777" w:rsidR="0071710D" w:rsidRPr="0071710D" w:rsidRDefault="0071710D" w:rsidP="009242E7">
      <w:pPr>
        <w:pStyle w:val="Nadpis6"/>
        <w:rPr>
          <w:rFonts w:eastAsia="Times New Roman"/>
          <w:lang w:eastAsia="cs-CZ"/>
        </w:rPr>
      </w:pPr>
      <w:r w:rsidRPr="0071710D">
        <w:rPr>
          <w:rFonts w:eastAsia="Times New Roman"/>
          <w:lang w:eastAsia="cs-CZ"/>
        </w:rPr>
        <w:t> </w:t>
      </w:r>
    </w:p>
    <w:p w14:paraId="10511642" w14:textId="77777777" w:rsidR="0071710D" w:rsidRPr="00DE57A5" w:rsidRDefault="0071710D" w:rsidP="006035E4">
      <w:pPr>
        <w:pStyle w:val="Odstavecseseznamem"/>
        <w:numPr>
          <w:ilvl w:val="0"/>
          <w:numId w:val="48"/>
        </w:numPr>
        <w:spacing w:after="0" w:line="240" w:lineRule="auto"/>
        <w:ind w:left="567" w:hanging="567"/>
        <w:jc w:val="both"/>
        <w:textAlignment w:val="baseline"/>
        <w:rPr>
          <w:rFonts w:ascii="Calibri" w:eastAsia="Times New Roman" w:hAnsi="Calibri" w:cs="Times New Roman"/>
          <w:color w:val="000000"/>
          <w:sz w:val="24"/>
          <w:szCs w:val="24"/>
          <w:lang w:eastAsia="cs-CZ"/>
        </w:rPr>
      </w:pPr>
      <w:r w:rsidRPr="00DE57A5">
        <w:rPr>
          <w:rFonts w:ascii="Calibri" w:eastAsia="Times New Roman" w:hAnsi="Calibri" w:cs="Times New Roman"/>
          <w:color w:val="000000"/>
          <w:sz w:val="24"/>
          <w:szCs w:val="24"/>
          <w:lang w:eastAsia="cs-CZ"/>
        </w:rPr>
        <w:t>Aktivita: Odborně zaměřená tematická setkávání </w:t>
      </w:r>
    </w:p>
    <w:p w14:paraId="11CF9EBF" w14:textId="77777777" w:rsidR="0071710D" w:rsidRPr="00DE57A5" w:rsidRDefault="0071710D" w:rsidP="006035E4">
      <w:pPr>
        <w:pStyle w:val="Odstavecseseznamem"/>
        <w:numPr>
          <w:ilvl w:val="0"/>
          <w:numId w:val="48"/>
        </w:numPr>
        <w:spacing w:after="0" w:line="240" w:lineRule="auto"/>
        <w:ind w:left="567" w:hanging="567"/>
        <w:textAlignment w:val="baseline"/>
        <w:rPr>
          <w:rFonts w:ascii="Calibri" w:eastAsia="Times New Roman" w:hAnsi="Calibri" w:cs="Times New Roman"/>
          <w:sz w:val="24"/>
          <w:szCs w:val="24"/>
          <w:lang w:eastAsia="cs-CZ"/>
        </w:rPr>
      </w:pPr>
      <w:r w:rsidRPr="00DE57A5">
        <w:rPr>
          <w:rFonts w:ascii="Calibri" w:eastAsia="Times New Roman" w:hAnsi="Calibri" w:cs="Times New Roman"/>
          <w:sz w:val="24"/>
          <w:szCs w:val="24"/>
          <w:lang w:eastAsia="cs-CZ"/>
        </w:rPr>
        <w:t>Aktivita: Spolupráce s rodiči </w:t>
      </w:r>
    </w:p>
    <w:p w14:paraId="6509C4C6" w14:textId="77777777" w:rsidR="0071710D" w:rsidRPr="00DE57A5" w:rsidRDefault="0071710D" w:rsidP="006035E4">
      <w:pPr>
        <w:pStyle w:val="Odstavecseseznamem"/>
        <w:numPr>
          <w:ilvl w:val="0"/>
          <w:numId w:val="48"/>
        </w:numPr>
        <w:spacing w:after="0" w:line="240" w:lineRule="auto"/>
        <w:ind w:left="567" w:hanging="567"/>
        <w:textAlignment w:val="baseline"/>
        <w:rPr>
          <w:rFonts w:ascii="Calibri" w:eastAsia="Times New Roman" w:hAnsi="Calibri" w:cs="Times New Roman"/>
          <w:sz w:val="24"/>
          <w:szCs w:val="24"/>
          <w:lang w:eastAsia="cs-CZ"/>
        </w:rPr>
      </w:pPr>
      <w:r w:rsidRPr="00DE57A5">
        <w:rPr>
          <w:rFonts w:ascii="Calibri" w:eastAsia="Times New Roman" w:hAnsi="Calibri" w:cs="Times New Roman"/>
          <w:sz w:val="24"/>
          <w:szCs w:val="24"/>
          <w:lang w:eastAsia="cs-CZ"/>
        </w:rPr>
        <w:t>Aktivita: Spolupráce se ZŠ </w:t>
      </w:r>
    </w:p>
    <w:p w14:paraId="42CED365" w14:textId="77777777" w:rsidR="0071710D" w:rsidRPr="00DE57A5" w:rsidRDefault="0071710D" w:rsidP="006035E4">
      <w:pPr>
        <w:pStyle w:val="Odstavecseseznamem"/>
        <w:numPr>
          <w:ilvl w:val="0"/>
          <w:numId w:val="48"/>
        </w:numPr>
        <w:spacing w:after="0" w:line="240" w:lineRule="auto"/>
        <w:ind w:left="567" w:hanging="567"/>
        <w:textAlignment w:val="baseline"/>
        <w:rPr>
          <w:rFonts w:ascii="Calibri" w:eastAsia="Times New Roman" w:hAnsi="Calibri" w:cs="Times New Roman"/>
          <w:sz w:val="24"/>
          <w:szCs w:val="24"/>
          <w:lang w:eastAsia="cs-CZ"/>
        </w:rPr>
      </w:pPr>
      <w:r w:rsidRPr="00DE57A5">
        <w:rPr>
          <w:rFonts w:ascii="Calibri" w:eastAsia="Times New Roman" w:hAnsi="Calibri" w:cs="Times New Roman"/>
          <w:sz w:val="24"/>
          <w:szCs w:val="24"/>
          <w:lang w:eastAsia="cs-CZ"/>
        </w:rPr>
        <w:t>Aktivita: Spolupráce s VŠ </w:t>
      </w:r>
    </w:p>
    <w:p w14:paraId="1390A003" w14:textId="77777777" w:rsidR="0071710D" w:rsidRPr="00DE57A5" w:rsidRDefault="0071710D" w:rsidP="006035E4">
      <w:pPr>
        <w:pStyle w:val="Odstavecseseznamem"/>
        <w:numPr>
          <w:ilvl w:val="0"/>
          <w:numId w:val="48"/>
        </w:numPr>
        <w:spacing w:after="0" w:line="240" w:lineRule="auto"/>
        <w:ind w:left="567" w:hanging="567"/>
        <w:textAlignment w:val="baseline"/>
        <w:rPr>
          <w:rFonts w:ascii="Calibri" w:eastAsia="Times New Roman" w:hAnsi="Calibri" w:cs="Times New Roman"/>
          <w:sz w:val="24"/>
          <w:szCs w:val="24"/>
          <w:lang w:eastAsia="cs-CZ"/>
        </w:rPr>
      </w:pPr>
      <w:r w:rsidRPr="00DE57A5">
        <w:rPr>
          <w:rFonts w:ascii="Calibri" w:eastAsia="Times New Roman" w:hAnsi="Calibri" w:cs="Times New Roman"/>
          <w:sz w:val="24"/>
          <w:szCs w:val="24"/>
          <w:lang w:eastAsia="cs-CZ"/>
        </w:rPr>
        <w:t>Aktivita: Spolupráce s LŠU A ZUŠ </w:t>
      </w:r>
    </w:p>
    <w:p w14:paraId="2E575028" w14:textId="77777777" w:rsidR="0071710D" w:rsidRPr="00DE57A5" w:rsidRDefault="0071710D" w:rsidP="006035E4">
      <w:pPr>
        <w:pStyle w:val="Odstavecseseznamem"/>
        <w:numPr>
          <w:ilvl w:val="0"/>
          <w:numId w:val="48"/>
        </w:numPr>
        <w:spacing w:after="0" w:line="240" w:lineRule="auto"/>
        <w:ind w:left="567" w:hanging="567"/>
        <w:textAlignment w:val="baseline"/>
        <w:rPr>
          <w:rFonts w:ascii="Calibri" w:eastAsia="Times New Roman" w:hAnsi="Calibri" w:cs="Times New Roman"/>
          <w:sz w:val="24"/>
          <w:szCs w:val="24"/>
          <w:lang w:eastAsia="cs-CZ"/>
        </w:rPr>
      </w:pPr>
      <w:r w:rsidRPr="00DE57A5">
        <w:rPr>
          <w:rFonts w:ascii="Calibri" w:eastAsia="Times New Roman" w:hAnsi="Calibri" w:cs="Times New Roman"/>
          <w:sz w:val="24"/>
          <w:szCs w:val="24"/>
          <w:lang w:eastAsia="cs-CZ"/>
        </w:rPr>
        <w:t>Aktivita: Podpora pohybových dovedností dětí </w:t>
      </w:r>
    </w:p>
    <w:p w14:paraId="66AAE9CB" w14:textId="77777777" w:rsidR="0071710D" w:rsidRPr="0071710D" w:rsidRDefault="0071710D" w:rsidP="0071710D">
      <w:pPr>
        <w:spacing w:after="0" w:line="240" w:lineRule="auto"/>
        <w:ind w:left="1080"/>
        <w:textAlignment w:val="baseline"/>
        <w:rPr>
          <w:rFonts w:ascii="Calibri" w:eastAsia="Times New Roman" w:hAnsi="Calibri" w:cs="Times New Roman"/>
          <w:sz w:val="24"/>
          <w:szCs w:val="24"/>
          <w:lang w:eastAsia="cs-CZ"/>
        </w:rPr>
      </w:pPr>
      <w:r w:rsidRPr="0071710D">
        <w:rPr>
          <w:rFonts w:ascii="Calibri" w:eastAsia="Times New Roman" w:hAnsi="Calibri" w:cs="Times New Roman"/>
          <w:sz w:val="24"/>
          <w:szCs w:val="24"/>
          <w:lang w:eastAsia="cs-CZ"/>
        </w:rPr>
        <w:t> </w:t>
      </w:r>
    </w:p>
    <w:p w14:paraId="45D7F3BA" w14:textId="77777777" w:rsidR="0071710D" w:rsidRPr="0071710D" w:rsidRDefault="0071710D" w:rsidP="005A0A0D">
      <w:pPr>
        <w:pStyle w:val="Nadpis4"/>
        <w:rPr>
          <w:rFonts w:eastAsia="Times New Roman"/>
          <w:lang w:eastAsia="cs-CZ"/>
        </w:rPr>
      </w:pPr>
      <w:r w:rsidRPr="0071710D">
        <w:rPr>
          <w:rFonts w:eastAsia="Times New Roman"/>
          <w:lang w:eastAsia="cs-CZ"/>
        </w:rPr>
        <w:t>Strategický cíl: Podpora vzdělávání pedagogických pracovníků mateřských a základních škol na základě analýzy potřeb regionu </w:t>
      </w:r>
    </w:p>
    <w:p w14:paraId="08ADFE64" w14:textId="77777777" w:rsidR="0071710D" w:rsidRPr="0071710D" w:rsidRDefault="0071710D" w:rsidP="0071710D">
      <w:pPr>
        <w:spacing w:after="0" w:line="240" w:lineRule="auto"/>
        <w:ind w:left="360"/>
        <w:textAlignment w:val="baseline"/>
        <w:rPr>
          <w:rFonts w:ascii="Calibri" w:eastAsia="Times New Roman" w:hAnsi="Calibri" w:cs="Times New Roman"/>
          <w:sz w:val="24"/>
          <w:szCs w:val="24"/>
          <w:lang w:eastAsia="cs-CZ"/>
        </w:rPr>
      </w:pPr>
    </w:p>
    <w:p w14:paraId="1604F150" w14:textId="77777777" w:rsidR="0071710D" w:rsidRPr="00AA02E2" w:rsidRDefault="0071710D" w:rsidP="006035E4">
      <w:pPr>
        <w:pStyle w:val="Odstavecseseznamem"/>
        <w:numPr>
          <w:ilvl w:val="0"/>
          <w:numId w:val="49"/>
        </w:numPr>
        <w:spacing w:after="0" w:line="240" w:lineRule="auto"/>
        <w:ind w:left="567" w:hanging="567"/>
        <w:jc w:val="both"/>
        <w:textAlignment w:val="baseline"/>
        <w:rPr>
          <w:rFonts w:ascii="Calibri" w:eastAsia="Times New Roman" w:hAnsi="Calibri" w:cs="Times New Roman"/>
          <w:color w:val="000000"/>
          <w:sz w:val="24"/>
          <w:szCs w:val="24"/>
          <w:lang w:eastAsia="cs-CZ"/>
        </w:rPr>
      </w:pPr>
      <w:r w:rsidRPr="00AA02E2">
        <w:rPr>
          <w:rFonts w:ascii="Calibri" w:eastAsia="Times New Roman" w:hAnsi="Calibri" w:cs="Times New Roman"/>
          <w:sz w:val="24"/>
          <w:szCs w:val="24"/>
          <w:lang w:eastAsia="cs-CZ"/>
        </w:rPr>
        <w:t>Aktivita: Sdílení zkušeností pedagogů z různých škol prostřednictvím vzájemných návštěv </w:t>
      </w:r>
      <w:r w:rsidRPr="00AA02E2">
        <w:rPr>
          <w:rFonts w:ascii="Calibri" w:eastAsia="Times New Roman" w:hAnsi="Calibri" w:cs="Times New Roman"/>
          <w:color w:val="000000"/>
          <w:sz w:val="24"/>
          <w:szCs w:val="24"/>
          <w:lang w:eastAsia="cs-CZ"/>
        </w:rPr>
        <w:t> </w:t>
      </w:r>
    </w:p>
    <w:p w14:paraId="56AA3944" w14:textId="77777777" w:rsidR="0071710D" w:rsidRPr="00AA02E2" w:rsidRDefault="0071710D" w:rsidP="006035E4">
      <w:pPr>
        <w:pStyle w:val="Odstavecseseznamem"/>
        <w:numPr>
          <w:ilvl w:val="0"/>
          <w:numId w:val="49"/>
        </w:numPr>
        <w:spacing w:after="0" w:line="240" w:lineRule="auto"/>
        <w:ind w:left="567" w:hanging="567"/>
        <w:jc w:val="both"/>
        <w:textAlignment w:val="baseline"/>
        <w:rPr>
          <w:rFonts w:ascii="Calibri" w:eastAsia="Times New Roman" w:hAnsi="Calibri" w:cs="Times New Roman"/>
          <w:color w:val="000000"/>
          <w:sz w:val="24"/>
          <w:szCs w:val="24"/>
          <w:lang w:eastAsia="cs-CZ"/>
        </w:rPr>
      </w:pPr>
      <w:r w:rsidRPr="00AA02E2">
        <w:rPr>
          <w:rFonts w:ascii="Calibri" w:eastAsia="Times New Roman" w:hAnsi="Calibri" w:cs="Times New Roman"/>
          <w:color w:val="000000"/>
          <w:sz w:val="24"/>
          <w:szCs w:val="24"/>
          <w:lang w:eastAsia="cs-CZ"/>
        </w:rPr>
        <w:t xml:space="preserve">Aktivita: </w:t>
      </w:r>
      <w:r w:rsidRPr="00AA02E2">
        <w:rPr>
          <w:rFonts w:ascii="Calibri" w:eastAsia="Times New Roman" w:hAnsi="Calibri" w:cs="Arial"/>
          <w:color w:val="000000"/>
          <w:sz w:val="24"/>
          <w:szCs w:val="24"/>
          <w:lang w:eastAsia="cs-CZ"/>
        </w:rPr>
        <w:t>Profesní rozvoj předškolních pedagogů prostřednictvím supervize </w:t>
      </w:r>
    </w:p>
    <w:p w14:paraId="5B63D02D" w14:textId="77777777" w:rsidR="0071710D" w:rsidRPr="00AA02E2" w:rsidRDefault="0071710D" w:rsidP="006035E4">
      <w:pPr>
        <w:pStyle w:val="Odstavecseseznamem"/>
        <w:numPr>
          <w:ilvl w:val="0"/>
          <w:numId w:val="49"/>
        </w:numPr>
        <w:spacing w:after="0" w:line="240" w:lineRule="auto"/>
        <w:ind w:left="567" w:hanging="567"/>
        <w:jc w:val="both"/>
        <w:textAlignment w:val="baseline"/>
        <w:rPr>
          <w:rFonts w:ascii="Arial" w:eastAsia="Times New Roman" w:hAnsi="Arial" w:cs="Arial"/>
          <w:color w:val="000000"/>
          <w:sz w:val="24"/>
          <w:szCs w:val="24"/>
          <w:lang w:eastAsia="cs-CZ"/>
        </w:rPr>
      </w:pPr>
      <w:r w:rsidRPr="00AA02E2">
        <w:rPr>
          <w:rFonts w:ascii="Calibri" w:eastAsia="Times New Roman" w:hAnsi="Calibri" w:cs="Arial"/>
          <w:color w:val="000000"/>
          <w:sz w:val="24"/>
          <w:szCs w:val="24"/>
          <w:lang w:eastAsia="cs-CZ"/>
        </w:rPr>
        <w:t>Aktivita: Individualizace vzdělávání v MŠ </w:t>
      </w:r>
    </w:p>
    <w:p w14:paraId="1F362C76" w14:textId="77777777" w:rsidR="0071710D" w:rsidRPr="00AA02E2" w:rsidRDefault="0071710D" w:rsidP="006035E4">
      <w:pPr>
        <w:pStyle w:val="Odstavecseseznamem"/>
        <w:numPr>
          <w:ilvl w:val="0"/>
          <w:numId w:val="49"/>
        </w:numPr>
        <w:spacing w:after="0" w:line="240" w:lineRule="auto"/>
        <w:ind w:left="567" w:hanging="567"/>
        <w:jc w:val="both"/>
        <w:textAlignment w:val="baseline"/>
        <w:rPr>
          <w:rFonts w:ascii="Calibri" w:eastAsia="Times New Roman" w:hAnsi="Calibri" w:cs="Times New Roman"/>
          <w:color w:val="000000"/>
          <w:sz w:val="24"/>
          <w:szCs w:val="24"/>
          <w:lang w:eastAsia="cs-CZ"/>
        </w:rPr>
      </w:pPr>
      <w:r w:rsidRPr="00AA02E2">
        <w:rPr>
          <w:rFonts w:ascii="Calibri" w:eastAsia="Times New Roman" w:hAnsi="Calibri" w:cs="Times New Roman"/>
          <w:sz w:val="24"/>
          <w:szCs w:val="24"/>
          <w:lang w:eastAsia="cs-CZ"/>
        </w:rPr>
        <w:t>Aktivita: Specifika práce pedagoga s dvouletými dětmi v MŠ</w:t>
      </w:r>
      <w:r w:rsidRPr="00AA02E2">
        <w:rPr>
          <w:rFonts w:ascii="Calibri" w:eastAsia="Times New Roman" w:hAnsi="Calibri" w:cs="Times New Roman"/>
          <w:color w:val="000000"/>
          <w:sz w:val="24"/>
          <w:szCs w:val="24"/>
          <w:lang w:eastAsia="cs-CZ"/>
        </w:rPr>
        <w:t> </w:t>
      </w:r>
    </w:p>
    <w:p w14:paraId="7C5463BC" w14:textId="77777777" w:rsidR="0071710D" w:rsidRPr="00AA02E2" w:rsidRDefault="0071710D" w:rsidP="006035E4">
      <w:pPr>
        <w:pStyle w:val="Odstavecseseznamem"/>
        <w:numPr>
          <w:ilvl w:val="0"/>
          <w:numId w:val="49"/>
        </w:numPr>
        <w:spacing w:after="0" w:line="240" w:lineRule="auto"/>
        <w:ind w:left="567" w:hanging="567"/>
        <w:jc w:val="both"/>
        <w:textAlignment w:val="baseline"/>
        <w:rPr>
          <w:rFonts w:ascii="Calibri" w:eastAsia="Times New Roman" w:hAnsi="Calibri" w:cs="Times New Roman"/>
          <w:color w:val="000000"/>
          <w:sz w:val="24"/>
          <w:szCs w:val="24"/>
          <w:lang w:eastAsia="cs-CZ"/>
        </w:rPr>
      </w:pPr>
      <w:r w:rsidRPr="00AA02E2">
        <w:rPr>
          <w:rFonts w:ascii="Calibri" w:eastAsia="Times New Roman" w:hAnsi="Calibri" w:cs="Times New Roman"/>
          <w:sz w:val="24"/>
          <w:szCs w:val="24"/>
          <w:lang w:eastAsia="cs-CZ"/>
        </w:rPr>
        <w:t xml:space="preserve">Aktivita: </w:t>
      </w:r>
      <w:r w:rsidRPr="00AA02E2">
        <w:rPr>
          <w:rFonts w:ascii="Calibri" w:eastAsia="Times New Roman" w:hAnsi="Calibri" w:cs="Times New Roman"/>
          <w:color w:val="000000"/>
          <w:sz w:val="24"/>
          <w:szCs w:val="24"/>
          <w:lang w:eastAsia="cs-CZ"/>
        </w:rPr>
        <w:t>Chůva – personální podpora MŠ</w:t>
      </w:r>
      <w:r w:rsidRPr="00AA02E2">
        <w:rPr>
          <w:rFonts w:ascii="Calibri" w:eastAsia="Times New Roman" w:hAnsi="Calibri" w:cs="Times New Roman"/>
          <w:b/>
          <w:bCs/>
          <w:color w:val="000000"/>
          <w:sz w:val="24"/>
          <w:szCs w:val="24"/>
          <w:lang w:eastAsia="cs-CZ"/>
        </w:rPr>
        <w:t> </w:t>
      </w:r>
      <w:r w:rsidRPr="00AA02E2">
        <w:rPr>
          <w:rFonts w:ascii="Calibri" w:eastAsia="Times New Roman" w:hAnsi="Calibri" w:cs="Times New Roman"/>
          <w:color w:val="000000"/>
          <w:sz w:val="24"/>
          <w:szCs w:val="24"/>
          <w:lang w:eastAsia="cs-CZ"/>
        </w:rPr>
        <w:t> </w:t>
      </w:r>
    </w:p>
    <w:p w14:paraId="4C831E54" w14:textId="77777777" w:rsidR="0071710D" w:rsidRPr="0071710D" w:rsidRDefault="0071710D" w:rsidP="00AA02E2">
      <w:pPr>
        <w:spacing w:after="0" w:line="240" w:lineRule="auto"/>
        <w:ind w:left="1080" w:firstLine="60"/>
        <w:jc w:val="both"/>
        <w:textAlignment w:val="baseline"/>
        <w:rPr>
          <w:rFonts w:ascii="Calibri" w:eastAsia="Times New Roman" w:hAnsi="Calibri" w:cs="Times New Roman"/>
          <w:color w:val="000000"/>
          <w:sz w:val="24"/>
          <w:szCs w:val="24"/>
          <w:lang w:eastAsia="cs-CZ"/>
        </w:rPr>
      </w:pPr>
    </w:p>
    <w:p w14:paraId="5D2F603E" w14:textId="77777777" w:rsidR="0071710D" w:rsidRPr="00BA0CB7" w:rsidRDefault="0071710D" w:rsidP="005A0A0D">
      <w:pPr>
        <w:pStyle w:val="Nadpis3"/>
      </w:pPr>
      <w:bookmarkStart w:id="8" w:name="_Toc126913518"/>
      <w:bookmarkStart w:id="9" w:name="_Toc130388529"/>
      <w:r w:rsidRPr="00BA0CB7">
        <w:t>Prioritní oblast rozvoje 2: Rozvoj kompetencí pedagogů, dalších pracovníků působících ve vzdělávání, výchově a expertů</w:t>
      </w:r>
      <w:bookmarkEnd w:id="8"/>
      <w:bookmarkEnd w:id="9"/>
      <w:r w:rsidRPr="00BA0CB7">
        <w:t> </w:t>
      </w:r>
    </w:p>
    <w:p w14:paraId="7D8C21A8" w14:textId="77777777" w:rsidR="000E78E1" w:rsidRPr="0071710D" w:rsidRDefault="000E78E1" w:rsidP="0071710D">
      <w:pPr>
        <w:keepNext/>
        <w:keepLines/>
        <w:spacing w:before="40" w:after="0" w:line="259" w:lineRule="auto"/>
        <w:outlineLvl w:val="2"/>
        <w:rPr>
          <w:rFonts w:ascii="Calibri" w:eastAsiaTheme="majorEastAsia" w:hAnsi="Calibri" w:cstheme="majorBidi"/>
          <w:color w:val="365F91" w:themeColor="accent1" w:themeShade="BF"/>
          <w:sz w:val="24"/>
          <w:szCs w:val="24"/>
        </w:rPr>
      </w:pPr>
    </w:p>
    <w:p w14:paraId="03F422E5" w14:textId="77777777" w:rsidR="0071710D" w:rsidRPr="0071710D" w:rsidRDefault="0071710D" w:rsidP="005A0A0D">
      <w:pPr>
        <w:pStyle w:val="Nadpis4"/>
        <w:rPr>
          <w:rFonts w:eastAsia="Times New Roman"/>
          <w:lang w:eastAsia="cs-CZ"/>
        </w:rPr>
      </w:pPr>
      <w:r w:rsidRPr="0071710D">
        <w:rPr>
          <w:rFonts w:eastAsia="Times New Roman"/>
          <w:lang w:eastAsia="cs-CZ"/>
        </w:rPr>
        <w:t>Strategický cíl: Rozvoj inkluzivního vzdělávání  </w:t>
      </w:r>
    </w:p>
    <w:p w14:paraId="47EB5E38" w14:textId="77777777" w:rsidR="0071710D" w:rsidRPr="0071710D" w:rsidRDefault="0071710D" w:rsidP="0071710D">
      <w:pPr>
        <w:spacing w:after="0" w:line="240" w:lineRule="auto"/>
        <w:ind w:left="360"/>
        <w:textAlignment w:val="baseline"/>
        <w:rPr>
          <w:rFonts w:ascii="Calibri" w:eastAsia="Times New Roman" w:hAnsi="Calibri" w:cs="Times New Roman"/>
          <w:sz w:val="24"/>
          <w:szCs w:val="24"/>
          <w:lang w:eastAsia="cs-CZ"/>
        </w:rPr>
      </w:pPr>
      <w:r w:rsidRPr="0071710D">
        <w:rPr>
          <w:rFonts w:ascii="Calibri" w:eastAsia="Times New Roman" w:hAnsi="Calibri" w:cs="Times New Roman"/>
          <w:sz w:val="24"/>
          <w:szCs w:val="24"/>
          <w:lang w:eastAsia="cs-CZ"/>
        </w:rPr>
        <w:t> </w:t>
      </w:r>
    </w:p>
    <w:p w14:paraId="2B8A5892" w14:textId="77777777" w:rsidR="0071710D" w:rsidRPr="00AA02E2" w:rsidRDefault="0071710D" w:rsidP="006035E4">
      <w:pPr>
        <w:pStyle w:val="Odstavecseseznamem"/>
        <w:numPr>
          <w:ilvl w:val="0"/>
          <w:numId w:val="50"/>
        </w:numPr>
        <w:spacing w:after="0" w:line="240" w:lineRule="auto"/>
        <w:ind w:left="567" w:hanging="567"/>
        <w:textAlignment w:val="baseline"/>
        <w:rPr>
          <w:rFonts w:ascii="Calibri" w:eastAsia="Times New Roman" w:hAnsi="Calibri" w:cs="Times New Roman"/>
          <w:sz w:val="24"/>
          <w:szCs w:val="24"/>
          <w:lang w:eastAsia="cs-CZ"/>
        </w:rPr>
      </w:pPr>
      <w:r w:rsidRPr="00AA02E2">
        <w:rPr>
          <w:rFonts w:ascii="Calibri" w:eastAsia="Times New Roman" w:hAnsi="Calibri" w:cs="Times New Roman"/>
          <w:sz w:val="24"/>
          <w:szCs w:val="24"/>
          <w:lang w:eastAsia="cs-CZ"/>
        </w:rPr>
        <w:t xml:space="preserve">Aktivita: </w:t>
      </w:r>
      <w:r w:rsidRPr="00AA02E2">
        <w:rPr>
          <w:rFonts w:ascii="Calibri" w:eastAsia="Times New Roman" w:hAnsi="Calibri" w:cs="Times New Roman"/>
          <w:color w:val="00000A"/>
          <w:sz w:val="24"/>
          <w:szCs w:val="24"/>
          <w:lang w:eastAsia="cs-CZ"/>
        </w:rPr>
        <w:t xml:space="preserve">Vzdělávání pedagogických pracovníků </w:t>
      </w:r>
      <w:r w:rsidR="001C1662">
        <w:rPr>
          <w:rFonts w:ascii="Calibri" w:eastAsia="Times New Roman" w:hAnsi="Calibri" w:cs="Times New Roman"/>
          <w:color w:val="00000A"/>
          <w:sz w:val="24"/>
          <w:szCs w:val="24"/>
          <w:lang w:eastAsia="cs-CZ"/>
        </w:rPr>
        <w:t>M</w:t>
      </w:r>
      <w:r w:rsidRPr="00AA02E2">
        <w:rPr>
          <w:rFonts w:ascii="Calibri" w:eastAsia="Times New Roman" w:hAnsi="Calibri" w:cs="Times New Roman"/>
          <w:color w:val="00000A"/>
          <w:sz w:val="24"/>
          <w:szCs w:val="24"/>
          <w:lang w:eastAsia="cs-CZ"/>
        </w:rPr>
        <w:t>Š zaměřené na společné/inkluzivní vzdělávání</w:t>
      </w:r>
      <w:r w:rsidRPr="00AA02E2">
        <w:rPr>
          <w:rFonts w:ascii="Calibri" w:eastAsia="Times New Roman" w:hAnsi="Calibri" w:cs="Times New Roman"/>
          <w:sz w:val="24"/>
          <w:szCs w:val="24"/>
          <w:lang w:eastAsia="cs-CZ"/>
        </w:rPr>
        <w:t> </w:t>
      </w:r>
    </w:p>
    <w:p w14:paraId="7574A4CA" w14:textId="77777777" w:rsidR="0071710D" w:rsidRPr="00AA02E2" w:rsidRDefault="0071710D" w:rsidP="006035E4">
      <w:pPr>
        <w:pStyle w:val="Odstavecseseznamem"/>
        <w:numPr>
          <w:ilvl w:val="0"/>
          <w:numId w:val="50"/>
        </w:numPr>
        <w:spacing w:after="0" w:line="240" w:lineRule="auto"/>
        <w:ind w:left="567" w:hanging="567"/>
        <w:textAlignment w:val="baseline"/>
        <w:rPr>
          <w:rFonts w:ascii="Calibri" w:eastAsia="Times New Roman" w:hAnsi="Calibri" w:cs="Times New Roman"/>
          <w:sz w:val="24"/>
          <w:szCs w:val="24"/>
          <w:lang w:eastAsia="cs-CZ"/>
        </w:rPr>
      </w:pPr>
      <w:r w:rsidRPr="00AA02E2">
        <w:rPr>
          <w:rFonts w:ascii="Calibri" w:eastAsia="Times New Roman" w:hAnsi="Calibri" w:cs="Times New Roman"/>
          <w:color w:val="00000A"/>
          <w:sz w:val="24"/>
          <w:szCs w:val="24"/>
          <w:lang w:eastAsia="cs-CZ"/>
        </w:rPr>
        <w:t>Aktivita: Osobnostně sociální rozvoj předškolních pedagogů</w:t>
      </w:r>
      <w:r w:rsidRPr="00AA02E2">
        <w:rPr>
          <w:rFonts w:ascii="Calibri" w:eastAsia="Times New Roman" w:hAnsi="Calibri" w:cs="Times New Roman"/>
          <w:sz w:val="24"/>
          <w:szCs w:val="24"/>
          <w:lang w:eastAsia="cs-CZ"/>
        </w:rPr>
        <w:t> </w:t>
      </w:r>
    </w:p>
    <w:p w14:paraId="16E2CBBA" w14:textId="77777777" w:rsidR="0071710D" w:rsidRPr="00AA02E2" w:rsidRDefault="0071710D" w:rsidP="006035E4">
      <w:pPr>
        <w:pStyle w:val="Odstavecseseznamem"/>
        <w:numPr>
          <w:ilvl w:val="0"/>
          <w:numId w:val="50"/>
        </w:numPr>
        <w:spacing w:after="0" w:line="240" w:lineRule="auto"/>
        <w:ind w:left="567" w:hanging="567"/>
        <w:textAlignment w:val="baseline"/>
        <w:rPr>
          <w:rFonts w:ascii="Calibri" w:eastAsia="Times New Roman" w:hAnsi="Calibri" w:cs="Times New Roman"/>
          <w:sz w:val="24"/>
          <w:szCs w:val="24"/>
          <w:lang w:eastAsia="cs-CZ"/>
        </w:rPr>
      </w:pPr>
      <w:r w:rsidRPr="00AA02E2">
        <w:rPr>
          <w:rFonts w:ascii="Calibri" w:eastAsia="Times New Roman" w:hAnsi="Calibri" w:cs="Times New Roman"/>
          <w:color w:val="00000A"/>
          <w:sz w:val="24"/>
          <w:szCs w:val="24"/>
          <w:lang w:eastAsia="cs-CZ"/>
        </w:rPr>
        <w:t>Aktivita: Školní asistent</w:t>
      </w:r>
      <w:r w:rsidRPr="00AA02E2">
        <w:rPr>
          <w:rFonts w:ascii="Calibri" w:eastAsia="Times New Roman" w:hAnsi="Calibri" w:cs="Times New Roman"/>
          <w:sz w:val="24"/>
          <w:szCs w:val="24"/>
          <w:lang w:eastAsia="cs-CZ"/>
        </w:rPr>
        <w:t> </w:t>
      </w:r>
    </w:p>
    <w:p w14:paraId="15AE593E" w14:textId="77777777" w:rsidR="0071710D" w:rsidRPr="00AA02E2" w:rsidRDefault="0071710D" w:rsidP="006035E4">
      <w:pPr>
        <w:pStyle w:val="Odstavecseseznamem"/>
        <w:numPr>
          <w:ilvl w:val="0"/>
          <w:numId w:val="50"/>
        </w:numPr>
        <w:spacing w:after="0" w:line="240" w:lineRule="auto"/>
        <w:ind w:left="567" w:hanging="567"/>
        <w:textAlignment w:val="baseline"/>
        <w:rPr>
          <w:rFonts w:ascii="Calibri" w:eastAsia="Times New Roman" w:hAnsi="Calibri" w:cs="Times New Roman"/>
          <w:sz w:val="24"/>
          <w:szCs w:val="24"/>
          <w:lang w:eastAsia="cs-CZ"/>
        </w:rPr>
      </w:pPr>
      <w:r w:rsidRPr="00AA02E2">
        <w:rPr>
          <w:rFonts w:ascii="Calibri" w:eastAsia="Times New Roman" w:hAnsi="Calibri" w:cs="Times New Roman"/>
          <w:color w:val="00000A"/>
          <w:sz w:val="24"/>
          <w:szCs w:val="24"/>
          <w:lang w:eastAsia="cs-CZ"/>
        </w:rPr>
        <w:t>Aktivita: Aktivity k rozvoji inkluze</w:t>
      </w:r>
      <w:r w:rsidRPr="00AA02E2">
        <w:rPr>
          <w:rFonts w:ascii="Calibri" w:eastAsia="Times New Roman" w:hAnsi="Calibri" w:cs="Times New Roman"/>
          <w:sz w:val="24"/>
          <w:szCs w:val="24"/>
          <w:lang w:eastAsia="cs-CZ"/>
        </w:rPr>
        <w:t> </w:t>
      </w:r>
    </w:p>
    <w:p w14:paraId="5CA25B9D" w14:textId="77777777" w:rsidR="0071710D" w:rsidRPr="00AA02E2" w:rsidRDefault="0071710D" w:rsidP="006035E4">
      <w:pPr>
        <w:pStyle w:val="Odstavecseseznamem"/>
        <w:numPr>
          <w:ilvl w:val="0"/>
          <w:numId w:val="50"/>
        </w:numPr>
        <w:spacing w:after="0" w:line="240" w:lineRule="auto"/>
        <w:ind w:left="567" w:hanging="567"/>
        <w:textAlignment w:val="baseline"/>
        <w:rPr>
          <w:rFonts w:ascii="Calibri" w:eastAsia="Times New Roman" w:hAnsi="Calibri" w:cs="Times New Roman"/>
          <w:sz w:val="24"/>
          <w:szCs w:val="24"/>
          <w:lang w:eastAsia="cs-CZ"/>
        </w:rPr>
      </w:pPr>
      <w:r w:rsidRPr="00AA02E2">
        <w:rPr>
          <w:rFonts w:ascii="Calibri" w:eastAsia="Times New Roman" w:hAnsi="Calibri" w:cs="Times New Roman"/>
          <w:sz w:val="24"/>
          <w:szCs w:val="24"/>
          <w:lang w:eastAsia="cs-CZ"/>
        </w:rPr>
        <w:t>Aktivita: Spolupráce s pedagogicko-psychologickou poradnou (PPP)</w:t>
      </w:r>
    </w:p>
    <w:p w14:paraId="5BA189CC" w14:textId="77777777" w:rsidR="0071710D" w:rsidRPr="0071710D" w:rsidRDefault="0071710D" w:rsidP="0071710D">
      <w:pPr>
        <w:spacing w:after="0" w:line="240" w:lineRule="auto"/>
        <w:ind w:left="360"/>
        <w:textAlignment w:val="baseline"/>
        <w:rPr>
          <w:rFonts w:ascii="Calibri" w:eastAsia="Times New Roman" w:hAnsi="Calibri" w:cs="Times New Roman"/>
          <w:b/>
          <w:bCs/>
          <w:sz w:val="24"/>
          <w:szCs w:val="24"/>
          <w:lang w:eastAsia="cs-CZ"/>
        </w:rPr>
      </w:pPr>
    </w:p>
    <w:p w14:paraId="5F30494C" w14:textId="77777777" w:rsidR="0071710D" w:rsidRPr="0071710D" w:rsidRDefault="0071710D" w:rsidP="005A0A0D">
      <w:pPr>
        <w:pStyle w:val="Nadpis4"/>
        <w:rPr>
          <w:rFonts w:eastAsia="Times New Roman"/>
          <w:lang w:eastAsia="cs-CZ"/>
        </w:rPr>
      </w:pPr>
      <w:r w:rsidRPr="0071710D">
        <w:rPr>
          <w:rFonts w:eastAsia="Times New Roman"/>
          <w:lang w:eastAsia="cs-CZ"/>
        </w:rPr>
        <w:t>Strategický cíl: Rozvoj čtenářské gramotnosti </w:t>
      </w:r>
    </w:p>
    <w:p w14:paraId="5A78E1EB" w14:textId="77777777" w:rsidR="0071710D" w:rsidRPr="0071710D" w:rsidRDefault="0071710D" w:rsidP="0071710D">
      <w:pPr>
        <w:spacing w:after="0" w:line="240" w:lineRule="auto"/>
        <w:ind w:left="360"/>
        <w:textAlignment w:val="baseline"/>
        <w:rPr>
          <w:rFonts w:ascii="Calibri" w:eastAsia="Times New Roman" w:hAnsi="Calibri" w:cs="Times New Roman"/>
          <w:sz w:val="24"/>
          <w:szCs w:val="24"/>
          <w:lang w:eastAsia="cs-CZ"/>
        </w:rPr>
      </w:pPr>
      <w:r w:rsidRPr="0071710D">
        <w:rPr>
          <w:rFonts w:ascii="Calibri" w:eastAsia="Times New Roman" w:hAnsi="Calibri" w:cs="Times New Roman"/>
          <w:sz w:val="24"/>
          <w:szCs w:val="24"/>
          <w:lang w:eastAsia="cs-CZ"/>
        </w:rPr>
        <w:t> </w:t>
      </w:r>
    </w:p>
    <w:p w14:paraId="6A7FD121" w14:textId="77777777" w:rsidR="0071710D" w:rsidRPr="00AA02E2" w:rsidRDefault="0071710D" w:rsidP="006035E4">
      <w:pPr>
        <w:pStyle w:val="Odstavecseseznamem"/>
        <w:numPr>
          <w:ilvl w:val="0"/>
          <w:numId w:val="51"/>
        </w:numPr>
        <w:spacing w:after="0" w:line="240" w:lineRule="auto"/>
        <w:ind w:left="567" w:hanging="567"/>
        <w:textAlignment w:val="baseline"/>
        <w:rPr>
          <w:rFonts w:ascii="Calibri" w:eastAsia="Times New Roman" w:hAnsi="Calibri" w:cs="Times New Roman"/>
          <w:sz w:val="24"/>
          <w:szCs w:val="24"/>
          <w:lang w:eastAsia="cs-CZ"/>
        </w:rPr>
      </w:pPr>
      <w:r w:rsidRPr="00AA02E2">
        <w:rPr>
          <w:rFonts w:ascii="Calibri" w:eastAsia="Times New Roman" w:hAnsi="Calibri" w:cs="Times New Roman"/>
          <w:sz w:val="24"/>
          <w:szCs w:val="24"/>
          <w:lang w:eastAsia="cs-CZ"/>
        </w:rPr>
        <w:t xml:space="preserve">Aktivita: </w:t>
      </w:r>
      <w:r w:rsidRPr="00AA02E2">
        <w:rPr>
          <w:rFonts w:ascii="Calibri" w:eastAsia="Times New Roman" w:hAnsi="Calibri" w:cs="Times New Roman"/>
          <w:color w:val="00000A"/>
          <w:sz w:val="24"/>
          <w:szCs w:val="24"/>
          <w:lang w:eastAsia="cs-CZ"/>
        </w:rPr>
        <w:t xml:space="preserve">Vzdělávání pedagogických pracovníků </w:t>
      </w:r>
      <w:r w:rsidR="001C1662">
        <w:rPr>
          <w:rFonts w:ascii="Calibri" w:eastAsia="Times New Roman" w:hAnsi="Calibri" w:cs="Times New Roman"/>
          <w:color w:val="00000A"/>
          <w:sz w:val="24"/>
          <w:szCs w:val="24"/>
          <w:lang w:eastAsia="cs-CZ"/>
        </w:rPr>
        <w:t>M</w:t>
      </w:r>
      <w:r w:rsidRPr="00AA02E2">
        <w:rPr>
          <w:rFonts w:ascii="Calibri" w:eastAsia="Times New Roman" w:hAnsi="Calibri" w:cs="Times New Roman"/>
          <w:color w:val="00000A"/>
          <w:sz w:val="24"/>
          <w:szCs w:val="24"/>
          <w:lang w:eastAsia="cs-CZ"/>
        </w:rPr>
        <w:t xml:space="preserve">Š zaměřené na čtenářskou </w:t>
      </w:r>
      <w:proofErr w:type="spellStart"/>
      <w:r w:rsidRPr="00AA02E2">
        <w:rPr>
          <w:rFonts w:ascii="Calibri" w:eastAsia="Times New Roman" w:hAnsi="Calibri" w:cs="Times New Roman"/>
          <w:color w:val="00000A"/>
          <w:sz w:val="24"/>
          <w:szCs w:val="24"/>
          <w:lang w:eastAsia="cs-CZ"/>
        </w:rPr>
        <w:t>pregramotnost</w:t>
      </w:r>
      <w:proofErr w:type="spellEnd"/>
      <w:r w:rsidRPr="00AA02E2">
        <w:rPr>
          <w:rFonts w:ascii="Calibri" w:eastAsia="Times New Roman" w:hAnsi="Calibri" w:cs="Times New Roman"/>
          <w:sz w:val="24"/>
          <w:szCs w:val="24"/>
          <w:lang w:eastAsia="cs-CZ"/>
        </w:rPr>
        <w:t> </w:t>
      </w:r>
    </w:p>
    <w:p w14:paraId="4486DA3F" w14:textId="77777777" w:rsidR="0071710D" w:rsidRPr="00AA02E2" w:rsidRDefault="0071710D" w:rsidP="006035E4">
      <w:pPr>
        <w:pStyle w:val="Odstavecseseznamem"/>
        <w:numPr>
          <w:ilvl w:val="0"/>
          <w:numId w:val="51"/>
        </w:numPr>
        <w:spacing w:after="0" w:line="240" w:lineRule="auto"/>
        <w:ind w:left="567" w:hanging="567"/>
        <w:textAlignment w:val="baseline"/>
        <w:rPr>
          <w:rFonts w:ascii="Calibri" w:eastAsia="Times New Roman" w:hAnsi="Calibri" w:cs="Times New Roman"/>
          <w:sz w:val="24"/>
          <w:szCs w:val="24"/>
          <w:lang w:eastAsia="cs-CZ"/>
        </w:rPr>
      </w:pPr>
      <w:r w:rsidRPr="00AA02E2">
        <w:rPr>
          <w:rFonts w:ascii="Calibri" w:eastAsia="Times New Roman" w:hAnsi="Calibri" w:cs="Times New Roman"/>
          <w:sz w:val="24"/>
          <w:szCs w:val="24"/>
          <w:lang w:eastAsia="cs-CZ"/>
        </w:rPr>
        <w:t>Aktivita: Čtenářské aktivity </w:t>
      </w:r>
    </w:p>
    <w:p w14:paraId="046F7503" w14:textId="77777777" w:rsidR="0071710D" w:rsidRPr="00AA02E2" w:rsidRDefault="0071710D" w:rsidP="006035E4">
      <w:pPr>
        <w:pStyle w:val="Odstavecseseznamem"/>
        <w:numPr>
          <w:ilvl w:val="0"/>
          <w:numId w:val="51"/>
        </w:numPr>
        <w:spacing w:after="0" w:line="240" w:lineRule="auto"/>
        <w:ind w:left="567" w:hanging="567"/>
        <w:textAlignment w:val="baseline"/>
        <w:rPr>
          <w:rFonts w:ascii="Calibri" w:eastAsia="Times New Roman" w:hAnsi="Calibri" w:cs="Times New Roman"/>
          <w:sz w:val="24"/>
          <w:szCs w:val="24"/>
          <w:lang w:eastAsia="cs-CZ"/>
        </w:rPr>
      </w:pPr>
      <w:r w:rsidRPr="00AA02E2">
        <w:rPr>
          <w:rFonts w:ascii="Calibri" w:eastAsia="Times New Roman" w:hAnsi="Calibri" w:cs="Times New Roman"/>
          <w:sz w:val="24"/>
          <w:szCs w:val="24"/>
          <w:lang w:eastAsia="cs-CZ"/>
        </w:rPr>
        <w:t>Aktivita: Navýšení a obnova knižního fondu </w:t>
      </w:r>
    </w:p>
    <w:p w14:paraId="42E8AA90" w14:textId="77777777" w:rsidR="0071710D" w:rsidRPr="00AA02E2" w:rsidRDefault="0071710D" w:rsidP="006035E4">
      <w:pPr>
        <w:pStyle w:val="Odstavecseseznamem"/>
        <w:numPr>
          <w:ilvl w:val="0"/>
          <w:numId w:val="51"/>
        </w:numPr>
        <w:spacing w:after="0" w:line="240" w:lineRule="auto"/>
        <w:ind w:left="567" w:hanging="567"/>
        <w:textAlignment w:val="baseline"/>
        <w:rPr>
          <w:rFonts w:ascii="Calibri" w:eastAsia="Times New Roman" w:hAnsi="Calibri" w:cs="Times New Roman"/>
          <w:sz w:val="24"/>
          <w:szCs w:val="24"/>
          <w:lang w:eastAsia="cs-CZ"/>
        </w:rPr>
      </w:pPr>
      <w:r w:rsidRPr="00AA02E2">
        <w:rPr>
          <w:rFonts w:ascii="Calibri" w:eastAsia="Times New Roman" w:hAnsi="Calibri" w:cs="Times New Roman"/>
          <w:sz w:val="24"/>
          <w:szCs w:val="24"/>
          <w:lang w:eastAsia="cs-CZ"/>
        </w:rPr>
        <w:t>Aktivita: Spolupráce s knihovnou </w:t>
      </w:r>
    </w:p>
    <w:p w14:paraId="72E4322C" w14:textId="77777777" w:rsidR="0071710D" w:rsidRPr="000E78E1" w:rsidRDefault="0071710D" w:rsidP="006035E4">
      <w:pPr>
        <w:spacing w:after="0" w:line="240" w:lineRule="auto"/>
        <w:ind w:left="567" w:hanging="567"/>
        <w:textAlignment w:val="baseline"/>
        <w:rPr>
          <w:rFonts w:ascii="Calibri" w:eastAsia="Times New Roman" w:hAnsi="Calibri" w:cs="Times New Roman"/>
          <w:sz w:val="24"/>
          <w:szCs w:val="24"/>
          <w:lang w:eastAsia="cs-CZ"/>
        </w:rPr>
      </w:pPr>
    </w:p>
    <w:p w14:paraId="3765B659" w14:textId="77777777" w:rsidR="0071710D" w:rsidRPr="0071710D" w:rsidRDefault="0071710D" w:rsidP="005A0A0D">
      <w:pPr>
        <w:pStyle w:val="Nadpis4"/>
        <w:rPr>
          <w:rFonts w:eastAsia="Times New Roman"/>
          <w:lang w:eastAsia="cs-CZ"/>
        </w:rPr>
      </w:pPr>
      <w:r w:rsidRPr="0071710D">
        <w:rPr>
          <w:rFonts w:eastAsia="Times New Roman"/>
          <w:lang w:eastAsia="cs-CZ"/>
        </w:rPr>
        <w:t>Strategický cíl: Rozvoj matematické gramotnosti </w:t>
      </w:r>
    </w:p>
    <w:p w14:paraId="5411519E" w14:textId="77777777" w:rsidR="0071710D" w:rsidRPr="0071710D" w:rsidRDefault="0071710D" w:rsidP="0071710D">
      <w:pPr>
        <w:spacing w:after="0" w:line="240" w:lineRule="auto"/>
        <w:ind w:left="360"/>
        <w:textAlignment w:val="baseline"/>
        <w:rPr>
          <w:rFonts w:ascii="Calibri" w:eastAsia="Times New Roman" w:hAnsi="Calibri" w:cs="Times New Roman"/>
          <w:sz w:val="24"/>
          <w:szCs w:val="24"/>
          <w:lang w:eastAsia="cs-CZ"/>
        </w:rPr>
      </w:pPr>
      <w:r w:rsidRPr="0071710D">
        <w:rPr>
          <w:rFonts w:ascii="Calibri" w:eastAsia="Times New Roman" w:hAnsi="Calibri" w:cs="Times New Roman"/>
          <w:sz w:val="24"/>
          <w:szCs w:val="24"/>
          <w:lang w:eastAsia="cs-CZ"/>
        </w:rPr>
        <w:t> </w:t>
      </w:r>
    </w:p>
    <w:p w14:paraId="3774F9B5" w14:textId="77777777" w:rsidR="0071710D" w:rsidRPr="00AA02E2" w:rsidRDefault="0071710D" w:rsidP="006035E4">
      <w:pPr>
        <w:pStyle w:val="Odstavecseseznamem"/>
        <w:numPr>
          <w:ilvl w:val="0"/>
          <w:numId w:val="52"/>
        </w:numPr>
        <w:spacing w:after="0" w:line="240" w:lineRule="auto"/>
        <w:ind w:left="567" w:hanging="567"/>
        <w:textAlignment w:val="baseline"/>
        <w:rPr>
          <w:rFonts w:ascii="Calibri" w:eastAsia="Times New Roman" w:hAnsi="Calibri" w:cs="Times New Roman"/>
          <w:sz w:val="24"/>
          <w:szCs w:val="24"/>
          <w:lang w:eastAsia="cs-CZ"/>
        </w:rPr>
      </w:pPr>
      <w:r w:rsidRPr="00AA02E2">
        <w:rPr>
          <w:rFonts w:ascii="Calibri" w:eastAsia="Times New Roman" w:hAnsi="Calibri" w:cs="Times New Roman"/>
          <w:sz w:val="24"/>
          <w:szCs w:val="24"/>
          <w:lang w:eastAsia="cs-CZ"/>
        </w:rPr>
        <w:t xml:space="preserve">Aktivita: </w:t>
      </w:r>
      <w:r w:rsidRPr="00AA02E2">
        <w:rPr>
          <w:rFonts w:ascii="Calibri" w:eastAsia="Times New Roman" w:hAnsi="Calibri" w:cs="Times New Roman"/>
          <w:color w:val="00000A"/>
          <w:sz w:val="24"/>
          <w:szCs w:val="24"/>
          <w:lang w:eastAsia="cs-CZ"/>
        </w:rPr>
        <w:t xml:space="preserve">Vzdělávání pedagogických pracovníků </w:t>
      </w:r>
      <w:r w:rsidR="001C1662">
        <w:rPr>
          <w:rFonts w:ascii="Calibri" w:eastAsia="Times New Roman" w:hAnsi="Calibri" w:cs="Times New Roman"/>
          <w:color w:val="00000A"/>
          <w:sz w:val="24"/>
          <w:szCs w:val="24"/>
          <w:lang w:eastAsia="cs-CZ"/>
        </w:rPr>
        <w:t>M</w:t>
      </w:r>
      <w:r w:rsidRPr="00AA02E2">
        <w:rPr>
          <w:rFonts w:ascii="Calibri" w:eastAsia="Times New Roman" w:hAnsi="Calibri" w:cs="Times New Roman"/>
          <w:color w:val="00000A"/>
          <w:sz w:val="24"/>
          <w:szCs w:val="24"/>
          <w:lang w:eastAsia="cs-CZ"/>
        </w:rPr>
        <w:t xml:space="preserve">Š zaměřené na matematickou </w:t>
      </w:r>
      <w:proofErr w:type="spellStart"/>
      <w:r w:rsidR="0041125D">
        <w:rPr>
          <w:rFonts w:ascii="Calibri" w:eastAsia="Times New Roman" w:hAnsi="Calibri" w:cs="Times New Roman"/>
          <w:color w:val="00000A"/>
          <w:sz w:val="24"/>
          <w:szCs w:val="24"/>
          <w:lang w:eastAsia="cs-CZ"/>
        </w:rPr>
        <w:t>pre</w:t>
      </w:r>
      <w:r w:rsidRPr="00AA02E2">
        <w:rPr>
          <w:rFonts w:ascii="Calibri" w:eastAsia="Times New Roman" w:hAnsi="Calibri" w:cs="Times New Roman"/>
          <w:color w:val="00000A"/>
          <w:sz w:val="24"/>
          <w:szCs w:val="24"/>
          <w:lang w:eastAsia="cs-CZ"/>
        </w:rPr>
        <w:t>gramotnost</w:t>
      </w:r>
      <w:proofErr w:type="spellEnd"/>
      <w:r w:rsidRPr="00AA02E2">
        <w:rPr>
          <w:rFonts w:ascii="Calibri" w:eastAsia="Times New Roman" w:hAnsi="Calibri" w:cs="Times New Roman"/>
          <w:sz w:val="24"/>
          <w:szCs w:val="24"/>
          <w:lang w:eastAsia="cs-CZ"/>
        </w:rPr>
        <w:t> </w:t>
      </w:r>
    </w:p>
    <w:p w14:paraId="1D9C7065" w14:textId="77777777" w:rsidR="0071710D" w:rsidRPr="00AA02E2" w:rsidRDefault="0071710D" w:rsidP="006035E4">
      <w:pPr>
        <w:pStyle w:val="Odstavecseseznamem"/>
        <w:numPr>
          <w:ilvl w:val="0"/>
          <w:numId w:val="52"/>
        </w:numPr>
        <w:spacing w:after="0" w:line="240" w:lineRule="auto"/>
        <w:ind w:left="567" w:hanging="567"/>
        <w:textAlignment w:val="baseline"/>
        <w:rPr>
          <w:rFonts w:ascii="Calibri" w:eastAsia="Times New Roman" w:hAnsi="Calibri" w:cs="Times New Roman"/>
          <w:sz w:val="24"/>
          <w:szCs w:val="24"/>
          <w:lang w:eastAsia="cs-CZ"/>
        </w:rPr>
      </w:pPr>
      <w:r w:rsidRPr="00AA02E2">
        <w:rPr>
          <w:rFonts w:ascii="Calibri" w:eastAsia="Times New Roman" w:hAnsi="Calibri" w:cs="Times New Roman"/>
          <w:color w:val="000000"/>
          <w:sz w:val="24"/>
          <w:szCs w:val="24"/>
          <w:lang w:eastAsia="cs-CZ"/>
        </w:rPr>
        <w:t xml:space="preserve">Aktivita: Podpora matematické </w:t>
      </w:r>
      <w:proofErr w:type="spellStart"/>
      <w:r w:rsidRPr="00AA02E2">
        <w:rPr>
          <w:rFonts w:ascii="Calibri" w:eastAsia="Times New Roman" w:hAnsi="Calibri" w:cs="Times New Roman"/>
          <w:color w:val="000000"/>
          <w:sz w:val="24"/>
          <w:szCs w:val="24"/>
          <w:lang w:eastAsia="cs-CZ"/>
        </w:rPr>
        <w:t>pregramotnosti</w:t>
      </w:r>
      <w:proofErr w:type="spellEnd"/>
      <w:r w:rsidRPr="00AA02E2">
        <w:rPr>
          <w:rFonts w:ascii="Calibri" w:eastAsia="Times New Roman" w:hAnsi="Calibri" w:cs="Times New Roman"/>
          <w:color w:val="000000"/>
          <w:sz w:val="24"/>
          <w:szCs w:val="24"/>
          <w:lang w:eastAsia="cs-CZ"/>
        </w:rPr>
        <w:t xml:space="preserve"> u dětí</w:t>
      </w:r>
      <w:r w:rsidRPr="00AA02E2">
        <w:rPr>
          <w:rFonts w:ascii="Calibri" w:eastAsia="Times New Roman" w:hAnsi="Calibri" w:cs="Times New Roman"/>
          <w:sz w:val="24"/>
          <w:szCs w:val="24"/>
          <w:lang w:eastAsia="cs-CZ"/>
        </w:rPr>
        <w:t> </w:t>
      </w:r>
    </w:p>
    <w:p w14:paraId="15908BCA" w14:textId="77777777" w:rsidR="0071710D" w:rsidRPr="00AA02E2" w:rsidRDefault="0071710D" w:rsidP="006035E4">
      <w:pPr>
        <w:pStyle w:val="Odstavecseseznamem"/>
        <w:numPr>
          <w:ilvl w:val="0"/>
          <w:numId w:val="52"/>
        </w:numPr>
        <w:spacing w:after="0" w:line="240" w:lineRule="auto"/>
        <w:ind w:left="567" w:hanging="567"/>
        <w:textAlignment w:val="baseline"/>
        <w:rPr>
          <w:rFonts w:ascii="Calibri" w:eastAsia="Times New Roman" w:hAnsi="Calibri" w:cs="Times New Roman"/>
          <w:sz w:val="24"/>
          <w:szCs w:val="24"/>
          <w:lang w:eastAsia="cs-CZ"/>
        </w:rPr>
      </w:pPr>
      <w:r w:rsidRPr="00AA02E2">
        <w:rPr>
          <w:rFonts w:ascii="Calibri" w:eastAsia="Times New Roman" w:hAnsi="Calibri" w:cs="Times New Roman"/>
          <w:color w:val="000000"/>
          <w:sz w:val="24"/>
          <w:szCs w:val="24"/>
          <w:lang w:eastAsia="cs-CZ"/>
        </w:rPr>
        <w:t>Aktivita: Spolupráce se ZŠ a dalšími organizacemi v oblasti matematiky</w:t>
      </w:r>
      <w:r w:rsidRPr="00AA02E2">
        <w:rPr>
          <w:rFonts w:ascii="Calibri" w:eastAsia="Times New Roman" w:hAnsi="Calibri" w:cs="Times New Roman"/>
          <w:sz w:val="24"/>
          <w:szCs w:val="24"/>
          <w:lang w:eastAsia="cs-CZ"/>
        </w:rPr>
        <w:t> </w:t>
      </w:r>
    </w:p>
    <w:p w14:paraId="654F8797" w14:textId="77777777" w:rsidR="0071710D" w:rsidRPr="0071710D" w:rsidRDefault="0071710D" w:rsidP="0071710D">
      <w:pPr>
        <w:spacing w:after="0" w:line="240" w:lineRule="auto"/>
        <w:ind w:left="360"/>
        <w:textAlignment w:val="baseline"/>
        <w:rPr>
          <w:rFonts w:ascii="Calibri" w:eastAsia="Times New Roman" w:hAnsi="Calibri" w:cs="Times New Roman"/>
          <w:b/>
          <w:bCs/>
          <w:sz w:val="24"/>
          <w:szCs w:val="24"/>
          <w:lang w:eastAsia="cs-CZ"/>
        </w:rPr>
      </w:pPr>
    </w:p>
    <w:p w14:paraId="3711A970" w14:textId="77777777" w:rsidR="0071710D" w:rsidRPr="0071710D" w:rsidRDefault="0071710D" w:rsidP="005A0A0D">
      <w:pPr>
        <w:pStyle w:val="Nadpis4"/>
        <w:rPr>
          <w:rFonts w:eastAsia="Times New Roman"/>
          <w:lang w:eastAsia="cs-CZ"/>
        </w:rPr>
      </w:pPr>
      <w:r w:rsidRPr="0071710D">
        <w:rPr>
          <w:rFonts w:eastAsia="Times New Roman"/>
          <w:lang w:eastAsia="cs-CZ"/>
        </w:rPr>
        <w:t>Strategický cíl: Rozvoj jazykových kompetencí </w:t>
      </w:r>
    </w:p>
    <w:p w14:paraId="3B9DF1A6" w14:textId="77777777" w:rsidR="0071710D" w:rsidRPr="0071710D" w:rsidRDefault="0071710D" w:rsidP="0071710D">
      <w:pPr>
        <w:spacing w:after="0" w:line="240" w:lineRule="auto"/>
        <w:ind w:left="360"/>
        <w:textAlignment w:val="baseline"/>
        <w:rPr>
          <w:rFonts w:ascii="Calibri" w:eastAsia="Times New Roman" w:hAnsi="Calibri" w:cs="Times New Roman"/>
          <w:sz w:val="24"/>
          <w:szCs w:val="24"/>
          <w:lang w:eastAsia="cs-CZ"/>
        </w:rPr>
      </w:pPr>
      <w:r w:rsidRPr="0071710D">
        <w:rPr>
          <w:rFonts w:ascii="Calibri" w:eastAsia="Times New Roman" w:hAnsi="Calibri" w:cs="Times New Roman"/>
          <w:sz w:val="24"/>
          <w:szCs w:val="24"/>
          <w:lang w:eastAsia="cs-CZ"/>
        </w:rPr>
        <w:t> </w:t>
      </w:r>
    </w:p>
    <w:p w14:paraId="354C3D7B" w14:textId="77777777" w:rsidR="0071710D" w:rsidRPr="00AA02E2" w:rsidRDefault="0071710D" w:rsidP="006035E4">
      <w:pPr>
        <w:pStyle w:val="Odstavecseseznamem"/>
        <w:numPr>
          <w:ilvl w:val="0"/>
          <w:numId w:val="53"/>
        </w:numPr>
        <w:spacing w:after="0" w:line="240" w:lineRule="auto"/>
        <w:ind w:left="567" w:hanging="567"/>
        <w:textAlignment w:val="baseline"/>
        <w:rPr>
          <w:rFonts w:ascii="Calibri" w:eastAsia="Times New Roman" w:hAnsi="Calibri" w:cs="Times New Roman"/>
          <w:sz w:val="24"/>
          <w:szCs w:val="24"/>
          <w:lang w:eastAsia="cs-CZ"/>
        </w:rPr>
      </w:pPr>
      <w:r w:rsidRPr="00AA02E2">
        <w:rPr>
          <w:rFonts w:ascii="Calibri" w:eastAsia="Times New Roman" w:hAnsi="Calibri" w:cs="Times New Roman"/>
          <w:sz w:val="24"/>
          <w:szCs w:val="24"/>
          <w:lang w:eastAsia="cs-CZ"/>
        </w:rPr>
        <w:t>Aktivita: A</w:t>
      </w:r>
      <w:r w:rsidRPr="00AA02E2">
        <w:rPr>
          <w:rFonts w:ascii="Calibri" w:eastAsia="Times New Roman" w:hAnsi="Calibri" w:cs="Times New Roman"/>
          <w:color w:val="000000"/>
          <w:sz w:val="24"/>
          <w:szCs w:val="24"/>
          <w:lang w:eastAsia="cs-CZ"/>
        </w:rPr>
        <w:t>ktivity k rozvoji jazykových kompetencí</w:t>
      </w:r>
      <w:r w:rsidRPr="00AA02E2">
        <w:rPr>
          <w:rFonts w:ascii="Calibri" w:eastAsia="Times New Roman" w:hAnsi="Calibri" w:cs="Times New Roman"/>
          <w:sz w:val="24"/>
          <w:szCs w:val="24"/>
          <w:lang w:eastAsia="cs-CZ"/>
        </w:rPr>
        <w:t> </w:t>
      </w:r>
    </w:p>
    <w:p w14:paraId="48DF58CC" w14:textId="77777777" w:rsidR="0071710D" w:rsidRPr="00AA02E2" w:rsidRDefault="0071710D" w:rsidP="006035E4">
      <w:pPr>
        <w:pStyle w:val="Odstavecseseznamem"/>
        <w:numPr>
          <w:ilvl w:val="0"/>
          <w:numId w:val="53"/>
        </w:numPr>
        <w:spacing w:after="0" w:line="240" w:lineRule="auto"/>
        <w:ind w:left="567" w:hanging="567"/>
        <w:textAlignment w:val="baseline"/>
        <w:rPr>
          <w:rFonts w:ascii="Calibri" w:eastAsia="Times New Roman" w:hAnsi="Calibri" w:cs="Times New Roman"/>
          <w:sz w:val="24"/>
          <w:szCs w:val="24"/>
          <w:lang w:eastAsia="cs-CZ"/>
        </w:rPr>
      </w:pPr>
      <w:r w:rsidRPr="00AA02E2">
        <w:rPr>
          <w:rFonts w:ascii="Calibri" w:eastAsia="Times New Roman" w:hAnsi="Calibri" w:cs="Times New Roman"/>
          <w:color w:val="000000"/>
          <w:sz w:val="24"/>
          <w:szCs w:val="24"/>
          <w:lang w:eastAsia="cs-CZ"/>
        </w:rPr>
        <w:t xml:space="preserve">Aktivita: </w:t>
      </w:r>
      <w:r w:rsidRPr="00AA02E2">
        <w:rPr>
          <w:rFonts w:ascii="Calibri" w:eastAsia="Times New Roman" w:hAnsi="Calibri" w:cs="Times New Roman"/>
          <w:sz w:val="24"/>
          <w:szCs w:val="24"/>
          <w:lang w:eastAsia="cs-CZ"/>
        </w:rPr>
        <w:t>Prevence logopedických vad a problémů komunikačních schopností u dětí v MŠ </w:t>
      </w:r>
    </w:p>
    <w:p w14:paraId="3B5E5E08" w14:textId="77777777" w:rsidR="0071710D" w:rsidRPr="00AA02E2" w:rsidRDefault="0071710D" w:rsidP="006035E4">
      <w:pPr>
        <w:pStyle w:val="Odstavecseseznamem"/>
        <w:numPr>
          <w:ilvl w:val="0"/>
          <w:numId w:val="53"/>
        </w:numPr>
        <w:spacing w:after="0" w:line="240" w:lineRule="auto"/>
        <w:ind w:left="567" w:hanging="567"/>
        <w:textAlignment w:val="baseline"/>
        <w:rPr>
          <w:rFonts w:ascii="Calibri" w:eastAsia="Times New Roman" w:hAnsi="Calibri" w:cs="Times New Roman"/>
          <w:sz w:val="24"/>
          <w:szCs w:val="24"/>
          <w:lang w:eastAsia="cs-CZ"/>
        </w:rPr>
      </w:pPr>
      <w:r w:rsidRPr="00AA02E2">
        <w:rPr>
          <w:rFonts w:ascii="Calibri" w:eastAsia="Times New Roman" w:hAnsi="Calibri" w:cs="Times New Roman"/>
          <w:color w:val="000000"/>
          <w:sz w:val="24"/>
          <w:szCs w:val="24"/>
          <w:lang w:eastAsia="cs-CZ"/>
        </w:rPr>
        <w:t>Aktivita: Spolupráce pro rozvoj jazykových kompetencí včetně logopedie</w:t>
      </w:r>
    </w:p>
    <w:p w14:paraId="2E4A1D2B" w14:textId="77777777" w:rsidR="0071710D" w:rsidRPr="000E78E1" w:rsidRDefault="0071710D" w:rsidP="006035E4">
      <w:pPr>
        <w:spacing w:after="0" w:line="240" w:lineRule="auto"/>
        <w:ind w:left="567" w:hanging="567"/>
        <w:textAlignment w:val="baseline"/>
        <w:rPr>
          <w:rFonts w:ascii="Calibri" w:eastAsia="Times New Roman" w:hAnsi="Calibri" w:cs="Times New Roman"/>
          <w:sz w:val="24"/>
          <w:szCs w:val="24"/>
          <w:lang w:eastAsia="cs-CZ"/>
        </w:rPr>
      </w:pPr>
      <w:r w:rsidRPr="000E78E1">
        <w:rPr>
          <w:rFonts w:ascii="Calibri" w:eastAsia="Times New Roman" w:hAnsi="Calibri" w:cs="Times New Roman"/>
          <w:sz w:val="24"/>
          <w:szCs w:val="24"/>
          <w:lang w:eastAsia="cs-CZ"/>
        </w:rPr>
        <w:t> </w:t>
      </w:r>
    </w:p>
    <w:p w14:paraId="6C4DC04D" w14:textId="77777777" w:rsidR="0071710D" w:rsidRPr="0071710D" w:rsidRDefault="0071710D" w:rsidP="005A0A0D">
      <w:pPr>
        <w:pStyle w:val="Nadpis4"/>
        <w:rPr>
          <w:rFonts w:eastAsia="Times New Roman"/>
          <w:lang w:eastAsia="cs-CZ"/>
        </w:rPr>
      </w:pPr>
      <w:r w:rsidRPr="0071710D">
        <w:rPr>
          <w:rFonts w:eastAsia="Times New Roman"/>
          <w:lang w:eastAsia="cs-CZ"/>
        </w:rPr>
        <w:t>Strategický cíl: Rozvoj digitálních kompetencí </w:t>
      </w:r>
    </w:p>
    <w:p w14:paraId="7DD74753" w14:textId="77777777" w:rsidR="0071710D" w:rsidRPr="0071710D" w:rsidRDefault="0071710D" w:rsidP="0071710D">
      <w:pPr>
        <w:spacing w:after="0" w:line="240" w:lineRule="auto"/>
        <w:ind w:left="360"/>
        <w:textAlignment w:val="baseline"/>
        <w:rPr>
          <w:rFonts w:ascii="Calibri" w:eastAsia="Times New Roman" w:hAnsi="Calibri" w:cs="Times New Roman"/>
          <w:sz w:val="24"/>
          <w:szCs w:val="24"/>
          <w:lang w:eastAsia="cs-CZ"/>
        </w:rPr>
      </w:pPr>
      <w:r w:rsidRPr="0071710D">
        <w:rPr>
          <w:rFonts w:ascii="Calibri" w:eastAsia="Times New Roman" w:hAnsi="Calibri" w:cs="Times New Roman"/>
          <w:sz w:val="24"/>
          <w:szCs w:val="24"/>
          <w:lang w:eastAsia="cs-CZ"/>
        </w:rPr>
        <w:t> </w:t>
      </w:r>
    </w:p>
    <w:p w14:paraId="46D83702" w14:textId="77777777" w:rsidR="0071710D" w:rsidRPr="00AA02E2" w:rsidRDefault="0071710D" w:rsidP="006035E4">
      <w:pPr>
        <w:pStyle w:val="Odstavecseseznamem"/>
        <w:numPr>
          <w:ilvl w:val="0"/>
          <w:numId w:val="54"/>
        </w:numPr>
        <w:spacing w:after="0" w:line="240" w:lineRule="auto"/>
        <w:ind w:left="709" w:hanging="709"/>
        <w:textAlignment w:val="baseline"/>
        <w:rPr>
          <w:rFonts w:ascii="Calibri" w:eastAsia="Times New Roman" w:hAnsi="Calibri" w:cs="Times New Roman"/>
          <w:sz w:val="24"/>
          <w:szCs w:val="24"/>
          <w:lang w:eastAsia="cs-CZ"/>
        </w:rPr>
      </w:pPr>
      <w:r w:rsidRPr="00AA02E2">
        <w:rPr>
          <w:rFonts w:ascii="Calibri" w:eastAsia="Times New Roman" w:hAnsi="Calibri" w:cs="Times New Roman"/>
          <w:color w:val="000000"/>
          <w:sz w:val="24"/>
          <w:szCs w:val="24"/>
          <w:lang w:eastAsia="cs-CZ"/>
        </w:rPr>
        <w:t>Aktivita: Aktivity k rozvoji digitálních kompetencí</w:t>
      </w:r>
      <w:r w:rsidRPr="00AA02E2">
        <w:rPr>
          <w:rFonts w:ascii="Calibri" w:eastAsia="Times New Roman" w:hAnsi="Calibri" w:cs="Times New Roman"/>
          <w:sz w:val="24"/>
          <w:szCs w:val="24"/>
          <w:lang w:eastAsia="cs-CZ"/>
        </w:rPr>
        <w:t> </w:t>
      </w:r>
    </w:p>
    <w:p w14:paraId="6FC32B4E" w14:textId="77777777" w:rsidR="00BA0CB7" w:rsidRDefault="0071710D" w:rsidP="00BA0CB7">
      <w:pPr>
        <w:pStyle w:val="Odstavecseseznamem"/>
        <w:numPr>
          <w:ilvl w:val="0"/>
          <w:numId w:val="54"/>
        </w:numPr>
        <w:spacing w:after="0" w:line="240" w:lineRule="auto"/>
        <w:ind w:hanging="709"/>
        <w:textAlignment w:val="baseline"/>
        <w:rPr>
          <w:rFonts w:ascii="Calibri" w:eastAsia="Times New Roman" w:hAnsi="Calibri" w:cs="Times New Roman"/>
          <w:sz w:val="24"/>
          <w:szCs w:val="24"/>
          <w:lang w:eastAsia="cs-CZ"/>
        </w:rPr>
      </w:pPr>
      <w:r w:rsidRPr="00AA02E2">
        <w:rPr>
          <w:rFonts w:ascii="Calibri" w:eastAsia="Times New Roman" w:hAnsi="Calibri" w:cs="Times New Roman"/>
          <w:sz w:val="24"/>
          <w:szCs w:val="24"/>
          <w:lang w:eastAsia="cs-CZ"/>
        </w:rPr>
        <w:t>Aktivita: Spolupráce s </w:t>
      </w:r>
      <w:proofErr w:type="spellStart"/>
      <w:r w:rsidRPr="00AA02E2">
        <w:rPr>
          <w:rFonts w:ascii="Calibri" w:eastAsia="Times New Roman" w:hAnsi="Calibri" w:cs="Times New Roman"/>
          <w:sz w:val="24"/>
          <w:szCs w:val="24"/>
          <w:lang w:eastAsia="cs-CZ"/>
        </w:rPr>
        <w:t>Techm</w:t>
      </w:r>
      <w:r w:rsidR="00AA02E2">
        <w:rPr>
          <w:rFonts w:ascii="Calibri" w:eastAsia="Times New Roman" w:hAnsi="Calibri" w:cs="Times New Roman"/>
          <w:sz w:val="24"/>
          <w:szCs w:val="24"/>
          <w:lang w:eastAsia="cs-CZ"/>
        </w:rPr>
        <w:t>a</w:t>
      </w:r>
      <w:r w:rsidRPr="00AA02E2">
        <w:rPr>
          <w:rFonts w:ascii="Calibri" w:eastAsia="Times New Roman" w:hAnsi="Calibri" w:cs="Times New Roman"/>
          <w:sz w:val="24"/>
          <w:szCs w:val="24"/>
          <w:lang w:eastAsia="cs-CZ"/>
        </w:rPr>
        <w:t>nií</w:t>
      </w:r>
      <w:proofErr w:type="spellEnd"/>
      <w:r w:rsidRPr="00AA02E2">
        <w:rPr>
          <w:rFonts w:ascii="Calibri" w:eastAsia="Times New Roman" w:hAnsi="Calibri" w:cs="Times New Roman"/>
          <w:sz w:val="24"/>
          <w:szCs w:val="24"/>
          <w:lang w:eastAsia="cs-CZ"/>
        </w:rPr>
        <w:t xml:space="preserve"> a Centrem robotiky  </w:t>
      </w:r>
      <w:bookmarkStart w:id="10" w:name="_Toc126913519"/>
    </w:p>
    <w:p w14:paraId="2D613889" w14:textId="77777777" w:rsidR="008832A2" w:rsidRPr="008832A2" w:rsidRDefault="008832A2" w:rsidP="008832A2">
      <w:pPr>
        <w:pStyle w:val="Odstavecseseznamem"/>
        <w:spacing w:after="0" w:line="240" w:lineRule="auto"/>
        <w:textAlignment w:val="baseline"/>
        <w:rPr>
          <w:rFonts w:ascii="Calibri" w:eastAsia="Times New Roman" w:hAnsi="Calibri" w:cs="Times New Roman"/>
          <w:sz w:val="24"/>
          <w:szCs w:val="24"/>
          <w:lang w:eastAsia="cs-CZ"/>
        </w:rPr>
      </w:pPr>
    </w:p>
    <w:p w14:paraId="05C2BA83" w14:textId="77777777" w:rsidR="0071710D" w:rsidRPr="00BA0CB7" w:rsidRDefault="0071710D" w:rsidP="005A0A0D">
      <w:pPr>
        <w:pStyle w:val="Nadpis3"/>
        <w:rPr>
          <w:rFonts w:ascii="Calibri" w:hAnsi="Calibri"/>
        </w:rPr>
      </w:pPr>
      <w:bookmarkStart w:id="11" w:name="_Toc130388530"/>
      <w:r w:rsidRPr="00BA0CB7">
        <w:t>Prioritní oblast rozvoje 3: Uplatnitelnost absolventů na současném trhu práce</w:t>
      </w:r>
      <w:bookmarkEnd w:id="10"/>
      <w:bookmarkEnd w:id="11"/>
      <w:r w:rsidRPr="00BA0CB7">
        <w:t> </w:t>
      </w:r>
    </w:p>
    <w:p w14:paraId="1A79E5CB" w14:textId="77777777" w:rsidR="0071710D" w:rsidRPr="0071710D" w:rsidRDefault="0071710D" w:rsidP="00DE7971">
      <w:pPr>
        <w:pStyle w:val="Nadpis4"/>
        <w:rPr>
          <w:rFonts w:eastAsia="Times New Roman"/>
          <w:lang w:eastAsia="cs-CZ"/>
        </w:rPr>
      </w:pPr>
      <w:r w:rsidRPr="0071710D">
        <w:rPr>
          <w:rFonts w:eastAsia="Times New Roman"/>
          <w:lang w:eastAsia="cs-CZ"/>
        </w:rPr>
        <w:t> </w:t>
      </w:r>
    </w:p>
    <w:p w14:paraId="51716B0C" w14:textId="77777777" w:rsidR="0071710D" w:rsidRPr="0071710D" w:rsidRDefault="0071710D" w:rsidP="005A0A0D">
      <w:pPr>
        <w:pStyle w:val="Nadpis4"/>
        <w:rPr>
          <w:rFonts w:eastAsia="Times New Roman"/>
          <w:lang w:eastAsia="cs-CZ"/>
        </w:rPr>
      </w:pPr>
      <w:r w:rsidRPr="0071710D">
        <w:rPr>
          <w:rFonts w:eastAsia="Times New Roman"/>
          <w:lang w:eastAsia="cs-CZ"/>
        </w:rPr>
        <w:t>Strategický cíl: Podpora polytechnického vzdělávání dětí a žáků  </w:t>
      </w:r>
    </w:p>
    <w:p w14:paraId="07247E16" w14:textId="77777777" w:rsidR="0071710D" w:rsidRPr="000E78E1" w:rsidRDefault="0071710D" w:rsidP="0071710D">
      <w:pPr>
        <w:spacing w:after="0" w:line="240" w:lineRule="auto"/>
        <w:ind w:left="360"/>
        <w:textAlignment w:val="baseline"/>
        <w:rPr>
          <w:rFonts w:ascii="Calibri" w:eastAsia="Times New Roman" w:hAnsi="Calibri" w:cs="Times New Roman"/>
          <w:sz w:val="24"/>
          <w:szCs w:val="24"/>
          <w:lang w:eastAsia="cs-CZ"/>
        </w:rPr>
      </w:pPr>
      <w:r w:rsidRPr="000E78E1">
        <w:rPr>
          <w:rFonts w:ascii="Calibri" w:eastAsia="Times New Roman" w:hAnsi="Calibri" w:cs="Times New Roman"/>
          <w:sz w:val="24"/>
          <w:szCs w:val="24"/>
          <w:lang w:eastAsia="cs-CZ"/>
        </w:rPr>
        <w:t> </w:t>
      </w:r>
    </w:p>
    <w:p w14:paraId="1E05B37D" w14:textId="77777777" w:rsidR="0071710D" w:rsidRPr="00AA02E2" w:rsidRDefault="0071710D" w:rsidP="006035E4">
      <w:pPr>
        <w:pStyle w:val="Odstavecseseznamem"/>
        <w:numPr>
          <w:ilvl w:val="0"/>
          <w:numId w:val="55"/>
        </w:numPr>
        <w:spacing w:after="0" w:line="240" w:lineRule="auto"/>
        <w:ind w:hanging="720"/>
        <w:textAlignment w:val="baseline"/>
        <w:rPr>
          <w:rFonts w:ascii="Calibri" w:eastAsia="Times New Roman" w:hAnsi="Calibri" w:cs="Times New Roman"/>
          <w:sz w:val="24"/>
          <w:szCs w:val="24"/>
          <w:lang w:eastAsia="cs-CZ"/>
        </w:rPr>
      </w:pPr>
      <w:r w:rsidRPr="00AA02E2">
        <w:rPr>
          <w:rFonts w:ascii="Calibri" w:eastAsia="Times New Roman" w:hAnsi="Calibri" w:cs="Times New Roman"/>
          <w:sz w:val="24"/>
          <w:szCs w:val="24"/>
          <w:lang w:eastAsia="cs-CZ"/>
        </w:rPr>
        <w:t>Aktivita: Aktivity k rozvoji EVVO </w:t>
      </w:r>
    </w:p>
    <w:p w14:paraId="5BC37D4D" w14:textId="77777777" w:rsidR="0071710D" w:rsidRPr="00AA02E2" w:rsidRDefault="0071710D" w:rsidP="006035E4">
      <w:pPr>
        <w:pStyle w:val="Odstavecseseznamem"/>
        <w:numPr>
          <w:ilvl w:val="0"/>
          <w:numId w:val="55"/>
        </w:numPr>
        <w:spacing w:after="0" w:line="240" w:lineRule="auto"/>
        <w:ind w:hanging="720"/>
        <w:textAlignment w:val="baseline"/>
        <w:rPr>
          <w:rFonts w:ascii="Calibri" w:eastAsia="Times New Roman" w:hAnsi="Calibri" w:cs="Times New Roman"/>
          <w:sz w:val="24"/>
          <w:szCs w:val="24"/>
          <w:lang w:eastAsia="cs-CZ"/>
        </w:rPr>
      </w:pPr>
      <w:r w:rsidRPr="00AA02E2">
        <w:rPr>
          <w:rFonts w:ascii="Calibri" w:eastAsia="Times New Roman" w:hAnsi="Calibri" w:cs="Times New Roman"/>
          <w:sz w:val="24"/>
          <w:szCs w:val="24"/>
          <w:lang w:eastAsia="cs-CZ"/>
        </w:rPr>
        <w:t>Aktivita: Spolupráce k rozvoji EVVO </w:t>
      </w:r>
    </w:p>
    <w:p w14:paraId="75AAEA55" w14:textId="77777777" w:rsidR="0071710D" w:rsidRPr="00AA02E2" w:rsidRDefault="0071710D" w:rsidP="006035E4">
      <w:pPr>
        <w:pStyle w:val="Odstavecseseznamem"/>
        <w:numPr>
          <w:ilvl w:val="0"/>
          <w:numId w:val="55"/>
        </w:numPr>
        <w:spacing w:after="0" w:line="240" w:lineRule="auto"/>
        <w:ind w:hanging="720"/>
        <w:textAlignment w:val="baseline"/>
        <w:rPr>
          <w:rFonts w:ascii="Calibri" w:eastAsia="Times New Roman" w:hAnsi="Calibri" w:cs="Times New Roman"/>
          <w:sz w:val="24"/>
          <w:szCs w:val="24"/>
          <w:lang w:eastAsia="cs-CZ"/>
        </w:rPr>
      </w:pPr>
      <w:r w:rsidRPr="00AA02E2">
        <w:rPr>
          <w:rFonts w:ascii="Calibri" w:eastAsia="Times New Roman" w:hAnsi="Calibri" w:cs="Times New Roman"/>
          <w:sz w:val="24"/>
          <w:szCs w:val="24"/>
          <w:lang w:eastAsia="cs-CZ"/>
        </w:rPr>
        <w:t>Aktivita: Aktivity k rozvoji polytechniky </w:t>
      </w:r>
    </w:p>
    <w:p w14:paraId="38ECA648" w14:textId="77777777" w:rsidR="0071710D" w:rsidRDefault="0071710D" w:rsidP="006035E4">
      <w:pPr>
        <w:pStyle w:val="Odstavecseseznamem"/>
        <w:numPr>
          <w:ilvl w:val="0"/>
          <w:numId w:val="55"/>
        </w:numPr>
        <w:spacing w:after="0" w:line="240" w:lineRule="auto"/>
        <w:ind w:hanging="720"/>
        <w:textAlignment w:val="baseline"/>
        <w:rPr>
          <w:rFonts w:ascii="Calibri" w:eastAsia="Times New Roman" w:hAnsi="Calibri" w:cs="Times New Roman"/>
          <w:sz w:val="24"/>
          <w:szCs w:val="24"/>
          <w:lang w:eastAsia="cs-CZ"/>
        </w:rPr>
      </w:pPr>
      <w:r w:rsidRPr="00AA02E2">
        <w:rPr>
          <w:rFonts w:ascii="Calibri" w:eastAsia="Times New Roman" w:hAnsi="Calibri" w:cs="Times New Roman"/>
          <w:sz w:val="24"/>
          <w:szCs w:val="24"/>
          <w:lang w:eastAsia="cs-CZ"/>
        </w:rPr>
        <w:t>Aktivita: Spolupráce s </w:t>
      </w:r>
      <w:proofErr w:type="spellStart"/>
      <w:r w:rsidRPr="00AA02E2">
        <w:rPr>
          <w:rFonts w:ascii="Calibri" w:eastAsia="Times New Roman" w:hAnsi="Calibri" w:cs="Times New Roman"/>
          <w:sz w:val="24"/>
          <w:szCs w:val="24"/>
          <w:lang w:eastAsia="cs-CZ"/>
        </w:rPr>
        <w:t>Techm</w:t>
      </w:r>
      <w:r w:rsidR="00600C2D">
        <w:rPr>
          <w:rFonts w:ascii="Calibri" w:eastAsia="Times New Roman" w:hAnsi="Calibri" w:cs="Times New Roman"/>
          <w:sz w:val="24"/>
          <w:szCs w:val="24"/>
          <w:lang w:eastAsia="cs-CZ"/>
        </w:rPr>
        <w:t>a</w:t>
      </w:r>
      <w:r w:rsidRPr="00AA02E2">
        <w:rPr>
          <w:rFonts w:ascii="Calibri" w:eastAsia="Times New Roman" w:hAnsi="Calibri" w:cs="Times New Roman"/>
          <w:sz w:val="24"/>
          <w:szCs w:val="24"/>
          <w:lang w:eastAsia="cs-CZ"/>
        </w:rPr>
        <w:t>nií</w:t>
      </w:r>
      <w:proofErr w:type="spellEnd"/>
      <w:r w:rsidRPr="00AA02E2">
        <w:rPr>
          <w:rFonts w:ascii="Calibri" w:eastAsia="Times New Roman" w:hAnsi="Calibri" w:cs="Times New Roman"/>
          <w:sz w:val="24"/>
          <w:szCs w:val="24"/>
          <w:lang w:eastAsia="cs-CZ"/>
        </w:rPr>
        <w:t xml:space="preserve"> a Depo 2015</w:t>
      </w:r>
    </w:p>
    <w:p w14:paraId="69B3E51B" w14:textId="77777777" w:rsidR="00A66708" w:rsidRPr="00AA02E2" w:rsidRDefault="00A66708" w:rsidP="00A66708">
      <w:pPr>
        <w:pStyle w:val="Odstavecseseznamem"/>
        <w:spacing w:after="0" w:line="240" w:lineRule="auto"/>
        <w:textAlignment w:val="baseline"/>
        <w:rPr>
          <w:rFonts w:ascii="Calibri" w:eastAsia="Times New Roman" w:hAnsi="Calibri" w:cs="Times New Roman"/>
          <w:sz w:val="24"/>
          <w:szCs w:val="24"/>
          <w:lang w:eastAsia="cs-CZ"/>
        </w:rPr>
      </w:pPr>
    </w:p>
    <w:p w14:paraId="35692B8E" w14:textId="77777777" w:rsidR="008832A2" w:rsidRDefault="00A66708" w:rsidP="00A66708">
      <w:pPr>
        <w:keepNext/>
        <w:keepLines/>
        <w:spacing w:before="40" w:after="0" w:line="259" w:lineRule="auto"/>
        <w:outlineLvl w:val="3"/>
        <w:rPr>
          <w:rFonts w:asciiTheme="majorHAnsi" w:eastAsia="Times New Roman" w:hAnsiTheme="majorHAnsi" w:cstheme="majorBidi"/>
          <w:i/>
          <w:iCs/>
          <w:color w:val="365F91" w:themeColor="accent1" w:themeShade="BF"/>
          <w:lang w:eastAsia="cs-CZ"/>
        </w:rPr>
      </w:pPr>
      <w:bookmarkStart w:id="12" w:name="_Hlk130384202"/>
      <w:r w:rsidRPr="00A66708">
        <w:rPr>
          <w:rFonts w:asciiTheme="majorHAnsi" w:eastAsia="Times New Roman" w:hAnsiTheme="majorHAnsi" w:cstheme="majorBidi"/>
          <w:i/>
          <w:iCs/>
          <w:color w:val="365F91" w:themeColor="accent1" w:themeShade="BF"/>
          <w:lang w:eastAsia="cs-CZ"/>
        </w:rPr>
        <w:t xml:space="preserve">Strategický cíl: </w:t>
      </w:r>
      <w:r w:rsidR="008832A2">
        <w:rPr>
          <w:rFonts w:asciiTheme="majorHAnsi" w:eastAsia="Times New Roman" w:hAnsiTheme="majorHAnsi" w:cstheme="majorBidi"/>
          <w:i/>
          <w:iCs/>
          <w:color w:val="365F91" w:themeColor="accent1" w:themeShade="BF"/>
          <w:lang w:eastAsia="cs-CZ"/>
        </w:rPr>
        <w:t>podpora podnikavosti, kreativity, mediální gramotnosti a iniciativy dětí a žáků</w:t>
      </w:r>
    </w:p>
    <w:p w14:paraId="1EB8ABE6" w14:textId="77777777" w:rsidR="008832A2" w:rsidRDefault="008832A2" w:rsidP="00A66708">
      <w:pPr>
        <w:keepNext/>
        <w:keepLines/>
        <w:spacing w:before="40" w:after="0" w:line="259" w:lineRule="auto"/>
        <w:outlineLvl w:val="3"/>
        <w:rPr>
          <w:rFonts w:asciiTheme="majorHAnsi" w:eastAsia="Times New Roman" w:hAnsiTheme="majorHAnsi" w:cstheme="majorBidi"/>
          <w:i/>
          <w:iCs/>
          <w:color w:val="365F91" w:themeColor="accent1" w:themeShade="BF"/>
          <w:lang w:eastAsia="cs-CZ"/>
        </w:rPr>
      </w:pPr>
    </w:p>
    <w:p w14:paraId="2DA74AB5" w14:textId="77777777" w:rsidR="00A66708" w:rsidRPr="008832A2" w:rsidRDefault="00AE42B4" w:rsidP="00AE42B4">
      <w:pPr>
        <w:pStyle w:val="Odstavecseseznamem"/>
        <w:numPr>
          <w:ilvl w:val="0"/>
          <w:numId w:val="61"/>
        </w:numPr>
        <w:ind w:left="567" w:hanging="567"/>
        <w:rPr>
          <w:sz w:val="24"/>
          <w:szCs w:val="24"/>
          <w:lang w:eastAsia="cs-CZ"/>
        </w:rPr>
      </w:pPr>
      <w:r>
        <w:rPr>
          <w:sz w:val="24"/>
          <w:szCs w:val="24"/>
          <w:lang w:eastAsia="cs-CZ"/>
        </w:rPr>
        <w:t>Aktivita: Aktivity škol k rozvoji mediální gramotnosti</w:t>
      </w:r>
    </w:p>
    <w:bookmarkEnd w:id="12"/>
    <w:p w14:paraId="05E9C56B" w14:textId="77777777" w:rsidR="0071710D" w:rsidRPr="0071710D" w:rsidRDefault="0071710D" w:rsidP="000E351A">
      <w:pPr>
        <w:spacing w:after="0" w:line="240" w:lineRule="auto"/>
        <w:textAlignment w:val="baseline"/>
        <w:rPr>
          <w:rFonts w:ascii="Calibri" w:eastAsia="Times New Roman" w:hAnsi="Calibri" w:cs="Times New Roman"/>
          <w:lang w:eastAsia="cs-CZ"/>
        </w:rPr>
      </w:pPr>
      <w:r w:rsidRPr="0071710D">
        <w:rPr>
          <w:rFonts w:ascii="Calibri" w:eastAsia="Times New Roman" w:hAnsi="Calibri" w:cs="Times New Roman"/>
          <w:lang w:eastAsia="cs-CZ"/>
        </w:rPr>
        <w:t> </w:t>
      </w:r>
    </w:p>
    <w:p w14:paraId="74474E2B" w14:textId="77777777" w:rsidR="0071710D" w:rsidRPr="00BA0CB7" w:rsidRDefault="0071710D" w:rsidP="005A0A0D">
      <w:pPr>
        <w:pStyle w:val="Nadpis3"/>
        <w:rPr>
          <w:rFonts w:ascii="Calibri" w:hAnsi="Calibri"/>
        </w:rPr>
      </w:pPr>
      <w:bookmarkStart w:id="13" w:name="_Toc126913520"/>
      <w:bookmarkStart w:id="14" w:name="_Toc130388531"/>
      <w:r w:rsidRPr="00BA0CB7">
        <w:t>Prioritní oblast rozvoje 4: Rozvoj infrastruktury</w:t>
      </w:r>
      <w:bookmarkEnd w:id="13"/>
      <w:bookmarkEnd w:id="14"/>
      <w:r w:rsidRPr="00BA0CB7">
        <w:t> </w:t>
      </w:r>
    </w:p>
    <w:p w14:paraId="6E8EBF94" w14:textId="77777777" w:rsidR="0071710D" w:rsidRPr="0071710D" w:rsidRDefault="0071710D" w:rsidP="0071710D">
      <w:pPr>
        <w:spacing w:after="0" w:line="240" w:lineRule="auto"/>
        <w:ind w:left="360"/>
        <w:textAlignment w:val="baseline"/>
        <w:rPr>
          <w:rFonts w:ascii="Calibri" w:eastAsia="Times New Roman" w:hAnsi="Calibri" w:cs="Times New Roman"/>
          <w:b/>
          <w:bCs/>
          <w:sz w:val="24"/>
          <w:szCs w:val="24"/>
          <w:lang w:eastAsia="cs-CZ"/>
        </w:rPr>
      </w:pPr>
    </w:p>
    <w:p w14:paraId="7558899F" w14:textId="77777777" w:rsidR="0071710D" w:rsidRPr="0071710D" w:rsidRDefault="0071710D" w:rsidP="005A0A0D">
      <w:pPr>
        <w:pStyle w:val="Nadpis4"/>
        <w:rPr>
          <w:rFonts w:eastAsia="Times New Roman"/>
          <w:lang w:eastAsia="cs-CZ"/>
        </w:rPr>
      </w:pPr>
      <w:bookmarkStart w:id="15" w:name="_Hlk130383900"/>
      <w:r w:rsidRPr="0071710D">
        <w:rPr>
          <w:rFonts w:eastAsia="Times New Roman"/>
          <w:lang w:eastAsia="cs-CZ"/>
        </w:rPr>
        <w:t>Strategický cíl: Rozvoj infrastruktury  </w:t>
      </w:r>
    </w:p>
    <w:bookmarkEnd w:id="15"/>
    <w:p w14:paraId="60A49883" w14:textId="77777777" w:rsidR="0071710D" w:rsidRPr="0071710D" w:rsidRDefault="0071710D" w:rsidP="0071710D">
      <w:pPr>
        <w:spacing w:after="0" w:line="240" w:lineRule="auto"/>
        <w:ind w:left="360"/>
        <w:textAlignment w:val="baseline"/>
        <w:rPr>
          <w:rFonts w:ascii="Calibri" w:eastAsia="Times New Roman" w:hAnsi="Calibri" w:cs="Times New Roman"/>
          <w:sz w:val="24"/>
          <w:szCs w:val="24"/>
          <w:lang w:eastAsia="cs-CZ"/>
        </w:rPr>
      </w:pPr>
      <w:r w:rsidRPr="0071710D">
        <w:rPr>
          <w:rFonts w:ascii="Calibri" w:eastAsia="Times New Roman" w:hAnsi="Calibri" w:cs="Times New Roman"/>
          <w:sz w:val="24"/>
          <w:szCs w:val="24"/>
          <w:lang w:eastAsia="cs-CZ"/>
        </w:rPr>
        <w:t> </w:t>
      </w:r>
    </w:p>
    <w:p w14:paraId="257BCE41" w14:textId="77777777" w:rsidR="0071710D" w:rsidRPr="00AA02E2" w:rsidRDefault="0071710D" w:rsidP="006035E4">
      <w:pPr>
        <w:pStyle w:val="Odstavecseseznamem"/>
        <w:numPr>
          <w:ilvl w:val="0"/>
          <w:numId w:val="56"/>
        </w:numPr>
        <w:spacing w:after="0" w:line="240" w:lineRule="auto"/>
        <w:ind w:left="709" w:hanging="709"/>
        <w:textAlignment w:val="baseline"/>
        <w:rPr>
          <w:rFonts w:ascii="Calibri" w:eastAsia="Times New Roman" w:hAnsi="Calibri" w:cs="Times New Roman"/>
          <w:sz w:val="24"/>
          <w:szCs w:val="24"/>
          <w:lang w:eastAsia="cs-CZ"/>
        </w:rPr>
      </w:pPr>
      <w:r w:rsidRPr="00AA02E2">
        <w:rPr>
          <w:rFonts w:ascii="Calibri" w:eastAsia="Times New Roman" w:hAnsi="Calibri" w:cs="Times New Roman"/>
          <w:sz w:val="24"/>
          <w:szCs w:val="24"/>
          <w:lang w:eastAsia="cs-CZ"/>
        </w:rPr>
        <w:lastRenderedPageBreak/>
        <w:t>Aktivita: Zajišťování finančních zdrojů a příprava projektové dokumentace </w:t>
      </w:r>
    </w:p>
    <w:p w14:paraId="19A46656" w14:textId="77777777" w:rsidR="0071710D" w:rsidRPr="00AA02E2" w:rsidRDefault="0071710D" w:rsidP="006035E4">
      <w:pPr>
        <w:pStyle w:val="Odstavecseseznamem"/>
        <w:numPr>
          <w:ilvl w:val="0"/>
          <w:numId w:val="56"/>
        </w:numPr>
        <w:spacing w:after="0" w:line="240" w:lineRule="auto"/>
        <w:ind w:left="709" w:hanging="709"/>
        <w:textAlignment w:val="baseline"/>
        <w:rPr>
          <w:rFonts w:ascii="Calibri" w:eastAsia="Times New Roman" w:hAnsi="Calibri" w:cs="Times New Roman"/>
          <w:sz w:val="24"/>
          <w:szCs w:val="24"/>
          <w:lang w:eastAsia="cs-CZ"/>
        </w:rPr>
      </w:pPr>
      <w:r w:rsidRPr="00AA02E2">
        <w:rPr>
          <w:rFonts w:ascii="Calibri" w:eastAsia="Times New Roman" w:hAnsi="Calibri" w:cs="Times New Roman"/>
          <w:sz w:val="24"/>
          <w:szCs w:val="24"/>
          <w:lang w:eastAsia="cs-CZ"/>
        </w:rPr>
        <w:t>Aktivita: Podání projektového záměru – ITI </w:t>
      </w:r>
    </w:p>
    <w:p w14:paraId="52F6B919" w14:textId="77777777" w:rsidR="0071710D" w:rsidRPr="00AA02E2" w:rsidRDefault="00444EDD" w:rsidP="006035E4">
      <w:pPr>
        <w:pStyle w:val="Odstavecseseznamem"/>
        <w:numPr>
          <w:ilvl w:val="0"/>
          <w:numId w:val="56"/>
        </w:numPr>
        <w:spacing w:after="0" w:line="240" w:lineRule="auto"/>
        <w:ind w:left="709" w:hanging="709"/>
        <w:textAlignment w:val="baseline"/>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Aktivita: </w:t>
      </w:r>
      <w:r w:rsidR="0071710D" w:rsidRPr="00AA02E2">
        <w:rPr>
          <w:rFonts w:ascii="Calibri" w:eastAsia="Times New Roman" w:hAnsi="Calibri" w:cs="Times New Roman"/>
          <w:sz w:val="24"/>
          <w:szCs w:val="24"/>
          <w:lang w:eastAsia="cs-CZ"/>
        </w:rPr>
        <w:t>Realizace akcí plánovaných v příloze MAP </w:t>
      </w:r>
    </w:p>
    <w:p w14:paraId="5E27D556" w14:textId="77777777" w:rsidR="0071710D" w:rsidRPr="00AA02E2" w:rsidRDefault="00444EDD" w:rsidP="006035E4">
      <w:pPr>
        <w:pStyle w:val="Odstavecseseznamem"/>
        <w:numPr>
          <w:ilvl w:val="0"/>
          <w:numId w:val="56"/>
        </w:numPr>
        <w:spacing w:after="0" w:line="240" w:lineRule="auto"/>
        <w:ind w:left="709" w:hanging="709"/>
        <w:textAlignment w:val="baseline"/>
        <w:rPr>
          <w:rFonts w:ascii="Calibri" w:eastAsia="Times New Roman" w:hAnsi="Calibri" w:cs="Times New Roman"/>
          <w:lang w:eastAsia="cs-CZ"/>
        </w:rPr>
      </w:pPr>
      <w:r>
        <w:rPr>
          <w:rFonts w:ascii="Calibri" w:eastAsia="Times New Roman" w:hAnsi="Calibri" w:cs="Times New Roman"/>
          <w:lang w:eastAsia="cs-CZ"/>
        </w:rPr>
        <w:t xml:space="preserve">Aktivita: </w:t>
      </w:r>
      <w:r w:rsidR="0071710D" w:rsidRPr="00AA02E2">
        <w:rPr>
          <w:rFonts w:ascii="Calibri" w:eastAsia="Times New Roman" w:hAnsi="Calibri" w:cs="Times New Roman"/>
          <w:lang w:eastAsia="cs-CZ"/>
        </w:rPr>
        <w:t>Mapování nových investičních záměrů </w:t>
      </w:r>
    </w:p>
    <w:p w14:paraId="39303B9B" w14:textId="77777777" w:rsidR="0071710D" w:rsidRPr="0071710D" w:rsidRDefault="0071710D" w:rsidP="0071710D">
      <w:pPr>
        <w:spacing w:after="0" w:line="240" w:lineRule="auto"/>
        <w:ind w:left="360"/>
        <w:textAlignment w:val="baseline"/>
        <w:rPr>
          <w:rFonts w:ascii="Calibri" w:eastAsia="Times New Roman" w:hAnsi="Calibri" w:cs="Times New Roman"/>
          <w:b/>
          <w:bCs/>
          <w:sz w:val="24"/>
          <w:szCs w:val="24"/>
          <w:lang w:eastAsia="cs-CZ"/>
        </w:rPr>
      </w:pPr>
    </w:p>
    <w:p w14:paraId="0A6B6A5A" w14:textId="77777777" w:rsidR="0071710D" w:rsidRDefault="0071710D" w:rsidP="00201CF7">
      <w:pPr>
        <w:pStyle w:val="Nadpis2"/>
        <w:rPr>
          <w:lang w:eastAsia="cs-CZ"/>
        </w:rPr>
      </w:pPr>
      <w:bookmarkStart w:id="16" w:name="_Toc126913521"/>
      <w:bookmarkStart w:id="17" w:name="_Toc130388532"/>
      <w:r w:rsidRPr="0071710D">
        <w:rPr>
          <w:lang w:eastAsia="cs-CZ"/>
        </w:rPr>
        <w:t>Implementa</w:t>
      </w:r>
      <w:r w:rsidR="006960B2">
        <w:rPr>
          <w:lang w:eastAsia="cs-CZ"/>
        </w:rPr>
        <w:t xml:space="preserve">ční aktivity </w:t>
      </w:r>
      <w:r w:rsidRPr="0071710D">
        <w:rPr>
          <w:lang w:eastAsia="cs-CZ"/>
        </w:rPr>
        <w:t>v MŠ</w:t>
      </w:r>
      <w:bookmarkEnd w:id="16"/>
      <w:bookmarkEnd w:id="17"/>
      <w:r w:rsidRPr="0071710D">
        <w:rPr>
          <w:lang w:eastAsia="cs-CZ"/>
        </w:rPr>
        <w:t> </w:t>
      </w:r>
    </w:p>
    <w:p w14:paraId="55DBA548" w14:textId="77777777" w:rsidR="000E78E1" w:rsidRPr="0071710D" w:rsidRDefault="000E78E1" w:rsidP="0071710D">
      <w:pPr>
        <w:keepNext/>
        <w:keepLines/>
        <w:spacing w:before="40" w:after="0" w:line="259" w:lineRule="auto"/>
        <w:outlineLvl w:val="2"/>
        <w:rPr>
          <w:rFonts w:asciiTheme="majorHAnsi" w:eastAsiaTheme="majorEastAsia" w:hAnsiTheme="majorHAnsi" w:cstheme="majorBidi"/>
          <w:color w:val="243F60" w:themeColor="accent1" w:themeShade="7F"/>
          <w:sz w:val="24"/>
          <w:szCs w:val="24"/>
          <w:lang w:eastAsia="cs-CZ"/>
        </w:rPr>
      </w:pPr>
    </w:p>
    <w:p w14:paraId="6660A9E6" w14:textId="77777777" w:rsidR="0055761D" w:rsidRPr="0055761D" w:rsidRDefault="003D1B1E" w:rsidP="0055761D">
      <w:pPr>
        <w:pStyle w:val="Nadpis4"/>
        <w:rPr>
          <w:rFonts w:eastAsia="Times New Roman"/>
          <w:lang w:eastAsia="cs-CZ"/>
        </w:rPr>
      </w:pPr>
      <w:bookmarkStart w:id="18" w:name="_Toc498933479"/>
      <w:r>
        <w:rPr>
          <w:rFonts w:eastAsia="Times New Roman"/>
          <w:lang w:eastAsia="cs-CZ"/>
        </w:rPr>
        <w:t xml:space="preserve">Strategický cíl: </w:t>
      </w:r>
      <w:r w:rsidR="0071710D" w:rsidRPr="0071710D">
        <w:rPr>
          <w:rFonts w:eastAsia="Times New Roman"/>
          <w:lang w:eastAsia="cs-CZ"/>
        </w:rPr>
        <w:t xml:space="preserve">Podpora polytechnického vzdělávání v mateřských školách </w:t>
      </w:r>
    </w:p>
    <w:p w14:paraId="2562C83B" w14:textId="77777777" w:rsidR="0071710D" w:rsidRPr="0071710D" w:rsidRDefault="0071710D" w:rsidP="0071710D">
      <w:pPr>
        <w:spacing w:after="0" w:line="240" w:lineRule="auto"/>
        <w:ind w:left="360"/>
        <w:textAlignment w:val="baseline"/>
        <w:rPr>
          <w:rFonts w:ascii="Calibri" w:eastAsia="Times New Roman" w:hAnsi="Calibri" w:cs="Times New Roman"/>
          <w:b/>
          <w:bCs/>
          <w:sz w:val="24"/>
          <w:szCs w:val="24"/>
          <w:lang w:eastAsia="cs-CZ"/>
        </w:rPr>
      </w:pPr>
    </w:p>
    <w:p w14:paraId="59A83395" w14:textId="77777777" w:rsidR="0071710D" w:rsidRPr="00AA02E2" w:rsidRDefault="0055761D" w:rsidP="006035E4">
      <w:pPr>
        <w:pStyle w:val="Odstavecseseznamem"/>
        <w:numPr>
          <w:ilvl w:val="0"/>
          <w:numId w:val="57"/>
        </w:numPr>
        <w:spacing w:after="0" w:line="240" w:lineRule="auto"/>
        <w:ind w:left="709" w:hanging="709"/>
        <w:textAlignment w:val="baseline"/>
        <w:rPr>
          <w:rFonts w:ascii="Calibri" w:eastAsia="Times New Roman" w:hAnsi="Calibri" w:cs="Times New Roman"/>
          <w:bCs/>
          <w:sz w:val="24"/>
          <w:szCs w:val="24"/>
          <w:lang w:eastAsia="cs-CZ"/>
        </w:rPr>
      </w:pPr>
      <w:bookmarkStart w:id="19" w:name="_Hlk128556041"/>
      <w:r>
        <w:rPr>
          <w:rFonts w:ascii="Calibri" w:eastAsia="Times New Roman" w:hAnsi="Calibri" w:cs="Times New Roman"/>
          <w:bCs/>
          <w:sz w:val="24"/>
          <w:szCs w:val="24"/>
          <w:lang w:eastAsia="cs-CZ"/>
        </w:rPr>
        <w:t xml:space="preserve">Aktivita: </w:t>
      </w:r>
      <w:r w:rsidR="0071710D" w:rsidRPr="00AA02E2">
        <w:rPr>
          <w:rFonts w:ascii="Calibri" w:eastAsia="Times New Roman" w:hAnsi="Calibri" w:cs="Times New Roman"/>
          <w:bCs/>
          <w:sz w:val="24"/>
          <w:szCs w:val="24"/>
          <w:lang w:eastAsia="cs-CZ"/>
        </w:rPr>
        <w:t>Setkávání pedagogických pracovníků mateřských škol ke sdílení různých postupů a metod k rozvoji jemné motoriky</w:t>
      </w:r>
    </w:p>
    <w:p w14:paraId="24CFC528" w14:textId="77777777" w:rsidR="0071710D" w:rsidRPr="00AA02E2" w:rsidRDefault="0055761D" w:rsidP="006035E4">
      <w:pPr>
        <w:pStyle w:val="Odstavecseseznamem"/>
        <w:numPr>
          <w:ilvl w:val="0"/>
          <w:numId w:val="57"/>
        </w:numPr>
        <w:spacing w:after="0" w:line="240" w:lineRule="auto"/>
        <w:ind w:left="709" w:hanging="709"/>
        <w:textAlignment w:val="baseline"/>
        <w:rPr>
          <w:rFonts w:ascii="Calibri" w:eastAsia="Times New Roman" w:hAnsi="Calibri" w:cs="Times New Roman"/>
          <w:bCs/>
          <w:sz w:val="24"/>
          <w:szCs w:val="24"/>
          <w:lang w:eastAsia="cs-CZ"/>
        </w:rPr>
      </w:pPr>
      <w:r>
        <w:rPr>
          <w:rFonts w:ascii="Calibri" w:eastAsia="Times New Roman" w:hAnsi="Calibri" w:cs="Times New Roman"/>
          <w:bCs/>
          <w:sz w:val="24"/>
          <w:szCs w:val="24"/>
          <w:lang w:eastAsia="cs-CZ"/>
        </w:rPr>
        <w:t xml:space="preserve">Aktivita: </w:t>
      </w:r>
      <w:r w:rsidR="0071710D" w:rsidRPr="00AA02E2">
        <w:rPr>
          <w:rFonts w:ascii="Calibri" w:eastAsia="Times New Roman" w:hAnsi="Calibri" w:cs="Times New Roman"/>
          <w:bCs/>
          <w:sz w:val="24"/>
          <w:szCs w:val="24"/>
          <w:lang w:eastAsia="cs-CZ"/>
        </w:rPr>
        <w:t>Práce s didaktickou pomůckou Klokanův kufr</w:t>
      </w:r>
    </w:p>
    <w:p w14:paraId="51CB43D5" w14:textId="77777777" w:rsidR="0071710D" w:rsidRPr="00AA02E2" w:rsidRDefault="0055761D" w:rsidP="006035E4">
      <w:pPr>
        <w:pStyle w:val="Odstavecseseznamem"/>
        <w:numPr>
          <w:ilvl w:val="0"/>
          <w:numId w:val="57"/>
        </w:numPr>
        <w:spacing w:after="0" w:line="240" w:lineRule="auto"/>
        <w:ind w:left="709" w:hanging="709"/>
        <w:textAlignment w:val="baseline"/>
        <w:rPr>
          <w:rFonts w:ascii="Calibri" w:eastAsia="Times New Roman" w:hAnsi="Calibri" w:cs="Times New Roman"/>
          <w:bCs/>
          <w:sz w:val="24"/>
          <w:szCs w:val="24"/>
          <w:lang w:eastAsia="cs-CZ"/>
        </w:rPr>
      </w:pPr>
      <w:r>
        <w:rPr>
          <w:rFonts w:ascii="Calibri" w:eastAsia="Times New Roman" w:hAnsi="Calibri" w:cs="Times New Roman"/>
          <w:bCs/>
          <w:sz w:val="24"/>
          <w:szCs w:val="24"/>
          <w:lang w:eastAsia="cs-CZ"/>
        </w:rPr>
        <w:t xml:space="preserve">Aktivita: </w:t>
      </w:r>
      <w:r w:rsidR="0071710D" w:rsidRPr="00AA02E2">
        <w:rPr>
          <w:rFonts w:ascii="Calibri" w:eastAsia="Times New Roman" w:hAnsi="Calibri" w:cs="Times New Roman"/>
          <w:bCs/>
          <w:sz w:val="24"/>
          <w:szCs w:val="24"/>
          <w:lang w:eastAsia="cs-CZ"/>
        </w:rPr>
        <w:t>Hravá odpoledne rodičů s dětmi - setkávání s rodiči a pedagogy MŠ</w:t>
      </w:r>
    </w:p>
    <w:p w14:paraId="7DF613F9" w14:textId="77777777" w:rsidR="0071710D" w:rsidRDefault="0055761D" w:rsidP="006035E4">
      <w:pPr>
        <w:pStyle w:val="Odstavecseseznamem"/>
        <w:numPr>
          <w:ilvl w:val="0"/>
          <w:numId w:val="57"/>
        </w:numPr>
        <w:spacing w:after="0" w:line="240" w:lineRule="auto"/>
        <w:ind w:left="709" w:hanging="709"/>
        <w:textAlignment w:val="baseline"/>
        <w:rPr>
          <w:rFonts w:ascii="Calibri" w:eastAsia="Times New Roman" w:hAnsi="Calibri" w:cs="Times New Roman"/>
          <w:bCs/>
          <w:sz w:val="24"/>
          <w:szCs w:val="24"/>
          <w:lang w:eastAsia="cs-CZ"/>
        </w:rPr>
      </w:pPr>
      <w:r>
        <w:rPr>
          <w:rFonts w:ascii="Calibri" w:eastAsia="Times New Roman" w:hAnsi="Calibri" w:cs="Times New Roman"/>
          <w:bCs/>
          <w:sz w:val="24"/>
          <w:szCs w:val="24"/>
          <w:lang w:eastAsia="cs-CZ"/>
        </w:rPr>
        <w:t xml:space="preserve">Aktivita: </w:t>
      </w:r>
      <w:r w:rsidR="0071710D" w:rsidRPr="00AA02E2">
        <w:rPr>
          <w:rFonts w:ascii="Calibri" w:eastAsia="Times New Roman" w:hAnsi="Calibri" w:cs="Times New Roman"/>
          <w:bCs/>
          <w:sz w:val="24"/>
          <w:szCs w:val="24"/>
          <w:lang w:eastAsia="cs-CZ"/>
        </w:rPr>
        <w:t>Malá technická univerzita</w:t>
      </w:r>
    </w:p>
    <w:p w14:paraId="6469303D" w14:textId="77777777" w:rsidR="00C33644" w:rsidRPr="00AA02E2" w:rsidRDefault="00C33644" w:rsidP="006035E4">
      <w:pPr>
        <w:pStyle w:val="Odstavecseseznamem"/>
        <w:numPr>
          <w:ilvl w:val="0"/>
          <w:numId w:val="57"/>
        </w:numPr>
        <w:spacing w:after="0" w:line="240" w:lineRule="auto"/>
        <w:ind w:left="709" w:hanging="709"/>
        <w:textAlignment w:val="baseline"/>
        <w:rPr>
          <w:rFonts w:ascii="Calibri" w:eastAsia="Times New Roman" w:hAnsi="Calibri" w:cs="Times New Roman"/>
          <w:bCs/>
          <w:sz w:val="24"/>
          <w:szCs w:val="24"/>
          <w:lang w:eastAsia="cs-CZ"/>
        </w:rPr>
      </w:pPr>
      <w:bookmarkStart w:id="20" w:name="_Hlk130382258"/>
      <w:r>
        <w:rPr>
          <w:rFonts w:ascii="Calibri" w:eastAsia="Times New Roman" w:hAnsi="Calibri" w:cs="Times New Roman"/>
          <w:bCs/>
          <w:sz w:val="24"/>
          <w:szCs w:val="24"/>
          <w:lang w:eastAsia="cs-CZ"/>
        </w:rPr>
        <w:t xml:space="preserve">Aktivita: </w:t>
      </w:r>
      <w:r w:rsidR="00EE35F7">
        <w:rPr>
          <w:rFonts w:ascii="Calibri" w:eastAsia="Times New Roman" w:hAnsi="Calibri" w:cs="Times New Roman"/>
          <w:bCs/>
          <w:sz w:val="24"/>
          <w:szCs w:val="24"/>
          <w:lang w:eastAsia="cs-CZ"/>
        </w:rPr>
        <w:t>Podpora pedagogických a didaktických kompetencí pracovníků ve vzdělávání a podpora managementu třídních kolektivů</w:t>
      </w:r>
    </w:p>
    <w:bookmarkEnd w:id="19"/>
    <w:bookmarkEnd w:id="20"/>
    <w:p w14:paraId="326C8CDF" w14:textId="77777777" w:rsidR="0071710D" w:rsidRPr="000E78E1" w:rsidRDefault="0071710D" w:rsidP="0071710D">
      <w:pPr>
        <w:spacing w:after="0" w:line="240" w:lineRule="auto"/>
        <w:ind w:left="360"/>
        <w:contextualSpacing/>
        <w:textAlignment w:val="baseline"/>
        <w:rPr>
          <w:rFonts w:ascii="Calibri" w:eastAsia="Times New Roman" w:hAnsi="Calibri" w:cs="Times New Roman"/>
          <w:bCs/>
          <w:sz w:val="24"/>
          <w:szCs w:val="24"/>
          <w:lang w:eastAsia="cs-CZ"/>
        </w:rPr>
      </w:pPr>
    </w:p>
    <w:p w14:paraId="09651265" w14:textId="77777777" w:rsidR="0071710D" w:rsidRPr="0071710D" w:rsidRDefault="0071710D" w:rsidP="000E78E1">
      <w:pPr>
        <w:spacing w:after="0" w:line="240" w:lineRule="auto"/>
        <w:contextualSpacing/>
        <w:textAlignment w:val="baseline"/>
        <w:rPr>
          <w:rFonts w:ascii="Calibri" w:eastAsia="Times New Roman" w:hAnsi="Calibri" w:cs="Times New Roman"/>
          <w:bCs/>
          <w:lang w:eastAsia="cs-CZ"/>
        </w:rPr>
      </w:pPr>
    </w:p>
    <w:p w14:paraId="057F55D5" w14:textId="77777777" w:rsidR="0071710D" w:rsidRPr="0071710D" w:rsidRDefault="00DE57A5" w:rsidP="005A0A0D">
      <w:pPr>
        <w:pStyle w:val="Nadpis2"/>
        <w:rPr>
          <w:rFonts w:ascii="Calibri" w:eastAsia="Times New Roman" w:hAnsi="Calibri" w:cs="Times New Roman"/>
          <w:bCs/>
          <w:lang w:eastAsia="cs-CZ"/>
        </w:rPr>
      </w:pPr>
      <w:bookmarkStart w:id="21" w:name="_Toc126913522"/>
      <w:bookmarkStart w:id="22" w:name="_Toc130388533"/>
      <w:r>
        <w:rPr>
          <w:rFonts w:eastAsiaTheme="minorEastAsia"/>
        </w:rPr>
        <w:t>Popis</w:t>
      </w:r>
      <w:r w:rsidR="0071710D" w:rsidRPr="0071710D">
        <w:rPr>
          <w:rFonts w:eastAsiaTheme="minorEastAsia"/>
        </w:rPr>
        <w:t xml:space="preserve"> aktivit</w:t>
      </w:r>
      <w:bookmarkEnd w:id="18"/>
      <w:bookmarkEnd w:id="21"/>
      <w:r w:rsidR="00E8495B">
        <w:rPr>
          <w:rFonts w:eastAsiaTheme="minorEastAsia"/>
        </w:rPr>
        <w:t xml:space="preserve"> v prioritních oblastech</w:t>
      </w:r>
      <w:bookmarkEnd w:id="22"/>
    </w:p>
    <w:p w14:paraId="010C7525" w14:textId="77777777" w:rsidR="0071710D" w:rsidRPr="0071710D" w:rsidRDefault="0071710D" w:rsidP="0071710D"/>
    <w:p w14:paraId="55F6B8B9" w14:textId="77777777" w:rsidR="0071710D" w:rsidRPr="0071710D" w:rsidRDefault="0071710D" w:rsidP="005A0A0D">
      <w:pPr>
        <w:pStyle w:val="Nadpis3"/>
      </w:pPr>
      <w:bookmarkStart w:id="23" w:name="_Toc126913523"/>
      <w:bookmarkStart w:id="24" w:name="_Toc130388534"/>
      <w:r w:rsidRPr="0071710D">
        <w:t>Prioritní oblast rozvoje 1: Dostupnost a kvalita škol</w:t>
      </w:r>
      <w:bookmarkEnd w:id="23"/>
      <w:bookmarkEnd w:id="24"/>
      <w:r w:rsidRPr="0071710D">
        <w:t> </w:t>
      </w:r>
    </w:p>
    <w:p w14:paraId="75197875" w14:textId="77777777" w:rsidR="00C0747F" w:rsidRDefault="00C0747F" w:rsidP="004A286A">
      <w:pPr>
        <w:pStyle w:val="Nadpis4"/>
      </w:pPr>
    </w:p>
    <w:p w14:paraId="6D2F1158" w14:textId="77777777" w:rsidR="0071710D" w:rsidRPr="00C0747F" w:rsidRDefault="0071710D" w:rsidP="00ED69B0">
      <w:pPr>
        <w:pStyle w:val="Nadpis4"/>
      </w:pPr>
      <w:r w:rsidRPr="00C0747F">
        <w:t>Strategický cíl: Podpora motivace k využívání kapacit škol v místě bydliště </w:t>
      </w:r>
    </w:p>
    <w:p w14:paraId="41B94C16" w14:textId="77777777" w:rsidR="0071710D" w:rsidRPr="0071710D" w:rsidRDefault="0071710D" w:rsidP="0071710D">
      <w:r w:rsidRPr="0071710D">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71710D" w:rsidRPr="00C0747F" w14:paraId="7348C138" w14:textId="77777777" w:rsidTr="0071710D">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7CA8D037" w14:textId="77777777" w:rsidR="0071710D" w:rsidRPr="00C0747F" w:rsidRDefault="0071710D" w:rsidP="0071710D">
            <w:pPr>
              <w:rPr>
                <w:rFonts w:cstheme="minorHAnsi"/>
                <w:sz w:val="24"/>
                <w:szCs w:val="24"/>
              </w:rPr>
            </w:pPr>
            <w:r w:rsidRPr="00C0747F">
              <w:rPr>
                <w:rFonts w:cstheme="minorHAnsi"/>
                <w:sz w:val="24"/>
                <w:szCs w:val="24"/>
              </w:rPr>
              <w:t>Zdůvodnění výběru na základě provedené analýzy řešeného území </w:t>
            </w:r>
          </w:p>
        </w:tc>
      </w:tr>
      <w:tr w:rsidR="0071710D" w:rsidRPr="00C0747F" w14:paraId="54B85382" w14:textId="77777777" w:rsidTr="0071710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9296945" w14:textId="77777777" w:rsidR="0071710D" w:rsidRPr="00C0747F" w:rsidRDefault="0071710D" w:rsidP="003E126F">
            <w:pPr>
              <w:jc w:val="both"/>
              <w:rPr>
                <w:rFonts w:cstheme="minorHAnsi"/>
                <w:sz w:val="24"/>
                <w:szCs w:val="24"/>
              </w:rPr>
            </w:pPr>
            <w:r w:rsidRPr="00C0747F">
              <w:rPr>
                <w:rFonts w:cstheme="minorHAnsi"/>
                <w:sz w:val="24"/>
                <w:szCs w:val="24"/>
              </w:rPr>
              <w:t>Institucionalizované prostředí škol a školských zařízení s ohledem na individuální potřeby žáků a rozvoj jejich potenciálu by mělo efektivně využívat své kapacity a možnosti. V tomto ohledu se jako funkční nástroj jeví rozvoj spolupráce s dalšími zainteresovanými subjekty působícími v oblasti vzdělávání. Neméně důležitou roli v procesu úspěšného vzdělávání sehrávají i zákonní zástupci, kteří by měli aktivně participovat v naplňování individuálních úspěchů svých dětí.  </w:t>
            </w:r>
          </w:p>
        </w:tc>
      </w:tr>
      <w:tr w:rsidR="0071710D" w:rsidRPr="00C0747F" w14:paraId="49470B87" w14:textId="77777777" w:rsidTr="0071710D">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3E687B18" w14:textId="77777777" w:rsidR="0071710D" w:rsidRPr="00C0747F" w:rsidRDefault="0071710D" w:rsidP="0071710D">
            <w:pPr>
              <w:rPr>
                <w:rFonts w:cstheme="minorHAnsi"/>
                <w:sz w:val="24"/>
                <w:szCs w:val="24"/>
              </w:rPr>
            </w:pPr>
            <w:r w:rsidRPr="00C0747F">
              <w:rPr>
                <w:rFonts w:cstheme="minorHAnsi"/>
                <w:sz w:val="24"/>
                <w:szCs w:val="24"/>
              </w:rPr>
              <w:t>Popis cíle opatření – čeho chceme v rámci opatření v území dosáhnout </w:t>
            </w:r>
          </w:p>
        </w:tc>
      </w:tr>
      <w:tr w:rsidR="0071710D" w:rsidRPr="00C0747F" w14:paraId="091E9ECD" w14:textId="77777777" w:rsidTr="0071710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59222A5" w14:textId="3777E961" w:rsidR="0071710D" w:rsidRPr="00C0747F" w:rsidRDefault="0071710D" w:rsidP="003E126F">
            <w:pPr>
              <w:jc w:val="both"/>
              <w:rPr>
                <w:rFonts w:cstheme="minorHAnsi"/>
                <w:sz w:val="24"/>
                <w:szCs w:val="24"/>
              </w:rPr>
            </w:pPr>
            <w:r w:rsidRPr="00C0747F">
              <w:rPr>
                <w:rFonts w:cstheme="minorHAnsi"/>
                <w:sz w:val="24"/>
                <w:szCs w:val="24"/>
              </w:rPr>
              <w:t>Priorita podporuje dostupnost a kvalitu mimoškolních a volnočasových aktivit motivujících k</w:t>
            </w:r>
            <w:r w:rsidR="003E126F">
              <w:rPr>
                <w:rFonts w:cstheme="minorHAnsi"/>
                <w:sz w:val="24"/>
                <w:szCs w:val="24"/>
              </w:rPr>
              <w:t> </w:t>
            </w:r>
            <w:r w:rsidRPr="00C0747F">
              <w:rPr>
                <w:rFonts w:cstheme="minorHAnsi"/>
                <w:sz w:val="24"/>
                <w:szCs w:val="24"/>
              </w:rPr>
              <w:t>maximálnímu úspěchu každého žáka. Je potřeba rozvíjet spolupráci škol s organizacemi poskytujícími neformální a zájmové vzdělávání a také se základními uměleckými školami tak, aby se využil místní potenciál pro rozšíření příležitostí pro učení se žáků nebo pro sdílení a výměnu dobrých zkušeností mezi pedagogickými a dalšími pracovníky jednotlivých sektorů vzdělávání. </w:t>
            </w:r>
          </w:p>
          <w:p w14:paraId="1247DD4D" w14:textId="77777777" w:rsidR="0071710D" w:rsidRPr="00C0747F" w:rsidRDefault="0071710D" w:rsidP="0071710D">
            <w:pPr>
              <w:rPr>
                <w:rFonts w:cstheme="minorHAnsi"/>
                <w:sz w:val="24"/>
                <w:szCs w:val="24"/>
              </w:rPr>
            </w:pPr>
            <w:r w:rsidRPr="00C0747F">
              <w:rPr>
                <w:rFonts w:cstheme="minorHAnsi"/>
                <w:sz w:val="24"/>
                <w:szCs w:val="24"/>
              </w:rPr>
              <w:t> </w:t>
            </w:r>
          </w:p>
          <w:p w14:paraId="6A017FC7" w14:textId="77777777" w:rsidR="0071710D" w:rsidRPr="00C0747F" w:rsidRDefault="0071710D" w:rsidP="003E126F">
            <w:pPr>
              <w:jc w:val="both"/>
              <w:rPr>
                <w:rFonts w:cstheme="minorHAnsi"/>
                <w:sz w:val="24"/>
                <w:szCs w:val="24"/>
              </w:rPr>
            </w:pPr>
            <w:r w:rsidRPr="00C0747F">
              <w:rPr>
                <w:rFonts w:cstheme="minorHAnsi"/>
                <w:sz w:val="24"/>
                <w:szCs w:val="24"/>
              </w:rPr>
              <w:lastRenderedPageBreak/>
              <w:t>V rámci realizace priority dojde k navázání a rozvoji nových forem spolupráce. Cílem je posílit zapojení rodičů do aktivní spolupráce se školou a zároveň zvýšit jejich odpovědnost za rozvoj potenciálu dítěte a odborné řešení jeho problémů. Je zapotřebí zlepšit kvalitu informovanosti rodičů a „přitáhnout“ rodiče do školy.  </w:t>
            </w:r>
          </w:p>
          <w:p w14:paraId="568FE6F5" w14:textId="77777777" w:rsidR="0071710D" w:rsidRPr="00C0747F" w:rsidRDefault="0071710D" w:rsidP="003E126F">
            <w:pPr>
              <w:jc w:val="both"/>
              <w:rPr>
                <w:rFonts w:cstheme="minorHAnsi"/>
                <w:sz w:val="24"/>
                <w:szCs w:val="24"/>
              </w:rPr>
            </w:pPr>
            <w:r w:rsidRPr="00C0747F">
              <w:rPr>
                <w:rFonts w:cstheme="minorHAnsi"/>
                <w:sz w:val="24"/>
                <w:szCs w:val="24"/>
              </w:rPr>
              <w:t> </w:t>
            </w:r>
          </w:p>
          <w:p w14:paraId="699C33E5" w14:textId="77777777" w:rsidR="0071710D" w:rsidRPr="00C0747F" w:rsidRDefault="0071710D" w:rsidP="003E126F">
            <w:pPr>
              <w:jc w:val="both"/>
              <w:rPr>
                <w:rFonts w:cstheme="minorHAnsi"/>
                <w:sz w:val="24"/>
                <w:szCs w:val="24"/>
              </w:rPr>
            </w:pPr>
            <w:r w:rsidRPr="00C0747F">
              <w:rPr>
                <w:rFonts w:cstheme="minorHAnsi"/>
                <w:sz w:val="24"/>
                <w:szCs w:val="24"/>
              </w:rPr>
              <w:t xml:space="preserve">Spoluprací mateřských a základních škol dojde k navázání a rozvoji nových forem spolupráce, při kterých budou zohledněny strategické dokumenty a koncepce, které povedou k nastavení dlouhodobých činností podporujících rozvoj vzdělávacích aktivit a jejich inovaci. Priorita přispěje k upravení obsahu učiva a vzdělávacích metod podle trendů a činností potencionálních zaměstnavatelů, budou nastaveny možnosti ukázek a praktického zapojení žáků, formy praxe, vzdělávání na </w:t>
            </w:r>
            <w:r w:rsidR="00CF7B78" w:rsidRPr="00C0747F">
              <w:rPr>
                <w:rFonts w:cstheme="minorHAnsi"/>
                <w:sz w:val="24"/>
                <w:szCs w:val="24"/>
              </w:rPr>
              <w:t>zakázku</w:t>
            </w:r>
            <w:r w:rsidRPr="00C0747F">
              <w:rPr>
                <w:rFonts w:cstheme="minorHAnsi"/>
                <w:sz w:val="24"/>
                <w:szCs w:val="24"/>
              </w:rPr>
              <w:t xml:space="preserve"> atd.  </w:t>
            </w:r>
          </w:p>
          <w:p w14:paraId="287FD1CD" w14:textId="77777777" w:rsidR="0071710D" w:rsidRPr="00C0747F" w:rsidRDefault="0071710D" w:rsidP="003E126F">
            <w:pPr>
              <w:jc w:val="both"/>
              <w:rPr>
                <w:rFonts w:cstheme="minorHAnsi"/>
                <w:sz w:val="24"/>
                <w:szCs w:val="24"/>
              </w:rPr>
            </w:pPr>
            <w:r w:rsidRPr="00C0747F">
              <w:rPr>
                <w:rFonts w:cstheme="minorHAnsi"/>
                <w:sz w:val="24"/>
                <w:szCs w:val="24"/>
              </w:rPr>
              <w:t> </w:t>
            </w:r>
          </w:p>
          <w:p w14:paraId="4AA077BE" w14:textId="77777777" w:rsidR="0071710D" w:rsidRPr="00C0747F" w:rsidRDefault="0071710D" w:rsidP="003E126F">
            <w:pPr>
              <w:jc w:val="both"/>
              <w:rPr>
                <w:rFonts w:cstheme="minorHAnsi"/>
                <w:sz w:val="24"/>
                <w:szCs w:val="24"/>
              </w:rPr>
            </w:pPr>
            <w:r w:rsidRPr="00C0747F">
              <w:rPr>
                <w:rFonts w:cstheme="minorHAnsi"/>
                <w:sz w:val="24"/>
                <w:szCs w:val="24"/>
              </w:rPr>
              <w:t>Moment sdílení inspirativní praxe je v dopadu, inspiraci a rychlosti přijetí a osvojení si nových věcí a způsobů velice významný, proto je důležité vytvářet pro tyto aktivity podmínky. V tomto ohledu je výhodné využívat kapacitu školských zařízení v místě bydliště rodin, ať už prostoru škol nebo jejích odborníků a zkušeností a také využít různé zaměření osobností rodičů a jejich zkušeností a možností (jsou rodiče sportovci, vědci, řemeslníci, kreativci atd., kteří se mohou vzájemně doplňovat). </w:t>
            </w:r>
          </w:p>
        </w:tc>
      </w:tr>
      <w:tr w:rsidR="0071710D" w:rsidRPr="00C0747F" w14:paraId="109A93B0" w14:textId="77777777" w:rsidTr="0071710D">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76BECBBA" w14:textId="77777777" w:rsidR="0071710D" w:rsidRPr="00C0747F" w:rsidRDefault="0071710D" w:rsidP="0071710D">
            <w:pPr>
              <w:rPr>
                <w:rFonts w:cstheme="minorHAnsi"/>
                <w:sz w:val="24"/>
                <w:szCs w:val="24"/>
              </w:rPr>
            </w:pPr>
            <w:r w:rsidRPr="00C0747F">
              <w:rPr>
                <w:rFonts w:cstheme="minorHAnsi"/>
                <w:sz w:val="24"/>
                <w:szCs w:val="24"/>
              </w:rPr>
              <w:lastRenderedPageBreak/>
              <w:t>Popis plánovaných aktivit (včetně případných projektových záměrů) vedoucích k naplnění cíle </w:t>
            </w:r>
          </w:p>
        </w:tc>
      </w:tr>
      <w:tr w:rsidR="0071710D" w:rsidRPr="00C0747F" w14:paraId="197B0C64" w14:textId="77777777" w:rsidTr="0071710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152076D2" w14:textId="77777777" w:rsidR="0071710D" w:rsidRPr="00C0747F" w:rsidRDefault="0071710D" w:rsidP="0071710D">
            <w:pPr>
              <w:rPr>
                <w:rFonts w:cstheme="minorHAnsi"/>
                <w:sz w:val="24"/>
                <w:szCs w:val="24"/>
              </w:rPr>
            </w:pPr>
            <w:r w:rsidRPr="00C0747F">
              <w:rPr>
                <w:rFonts w:cstheme="minorHAnsi"/>
                <w:sz w:val="24"/>
                <w:szCs w:val="24"/>
              </w:rPr>
              <w:t>Aktivity jsou zaměřené na odborné setkávání pedagogů a rodičů, spolupráci s rodiči, spolupráci se ZŠ, SŠ, ZČU a ZUŠ. V rámci aktivit škol jsou pořádány setkání s odborníky na aktuální témata týkající se předškolních dětí. </w:t>
            </w:r>
          </w:p>
        </w:tc>
      </w:tr>
    </w:tbl>
    <w:p w14:paraId="2097115A" w14:textId="77777777" w:rsidR="0071710D" w:rsidRPr="00C0747F" w:rsidRDefault="0071710D" w:rsidP="0071710D">
      <w:pPr>
        <w:rPr>
          <w:rFonts w:cstheme="minorHAnsi"/>
          <w:sz w:val="24"/>
          <w:szCs w:val="24"/>
        </w:rPr>
      </w:pPr>
    </w:p>
    <w:p w14:paraId="5E8165F0" w14:textId="77777777" w:rsidR="0071710D" w:rsidRPr="00C0747F" w:rsidRDefault="0071710D" w:rsidP="0071710D">
      <w:pPr>
        <w:rPr>
          <w:rFonts w:cstheme="minorHAnsi"/>
          <w:b/>
          <w:bCs/>
          <w:sz w:val="24"/>
          <w:szCs w:val="24"/>
        </w:rPr>
      </w:pPr>
      <w:r w:rsidRPr="00C0747F">
        <w:rPr>
          <w:rFonts w:cstheme="minorHAnsi"/>
          <w:b/>
          <w:bCs/>
          <w:sz w:val="24"/>
          <w:szCs w:val="24"/>
        </w:rPr>
        <w:t>Aktivity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8"/>
        <w:gridCol w:w="6398"/>
      </w:tblGrid>
      <w:tr w:rsidR="0071710D" w:rsidRPr="00C0747F" w14:paraId="3A80B39D" w14:textId="77777777" w:rsidTr="0071710D">
        <w:tc>
          <w:tcPr>
            <w:tcW w:w="2805" w:type="dxa"/>
            <w:tcBorders>
              <w:top w:val="single" w:sz="6" w:space="0" w:color="000000"/>
              <w:left w:val="single" w:sz="6" w:space="0" w:color="000000"/>
              <w:bottom w:val="single" w:sz="6" w:space="0" w:color="000000"/>
              <w:right w:val="single" w:sz="6" w:space="0" w:color="000000"/>
            </w:tcBorders>
            <w:shd w:val="clear" w:color="auto" w:fill="DEEAF6"/>
            <w:hideMark/>
          </w:tcPr>
          <w:p w14:paraId="25308387" w14:textId="77777777" w:rsidR="0071710D" w:rsidRPr="00C0747F" w:rsidRDefault="0071710D" w:rsidP="0071710D">
            <w:pPr>
              <w:rPr>
                <w:rFonts w:cstheme="minorHAnsi"/>
                <w:sz w:val="24"/>
                <w:szCs w:val="24"/>
              </w:rPr>
            </w:pPr>
            <w:r w:rsidRPr="00C0747F">
              <w:rPr>
                <w:rFonts w:cstheme="minorHAnsi"/>
                <w:sz w:val="24"/>
                <w:szCs w:val="24"/>
              </w:rPr>
              <w:t> </w:t>
            </w:r>
          </w:p>
          <w:p w14:paraId="513295A1" w14:textId="77777777" w:rsidR="0071710D" w:rsidRPr="00C0747F" w:rsidRDefault="0071710D" w:rsidP="0071710D">
            <w:pPr>
              <w:rPr>
                <w:rFonts w:cstheme="minorHAnsi"/>
                <w:sz w:val="24"/>
                <w:szCs w:val="24"/>
              </w:rPr>
            </w:pPr>
            <w:r w:rsidRPr="00C0747F">
              <w:rPr>
                <w:rFonts w:cstheme="minorHAnsi"/>
                <w:sz w:val="24"/>
                <w:szCs w:val="24"/>
              </w:rPr>
              <w:t>Číslo a název aktivity </w:t>
            </w:r>
          </w:p>
          <w:p w14:paraId="1CA31530" w14:textId="77777777" w:rsidR="0071710D" w:rsidRPr="00C0747F" w:rsidRDefault="0071710D" w:rsidP="0071710D">
            <w:pPr>
              <w:rPr>
                <w:rFonts w:cstheme="minorHAnsi"/>
                <w:sz w:val="24"/>
                <w:szCs w:val="24"/>
              </w:rPr>
            </w:pPr>
            <w:r w:rsidRPr="00C0747F">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hideMark/>
          </w:tcPr>
          <w:p w14:paraId="377081CB" w14:textId="77777777" w:rsidR="0071710D" w:rsidRPr="00C0747F" w:rsidRDefault="0071710D" w:rsidP="0071710D">
            <w:pPr>
              <w:rPr>
                <w:rFonts w:cstheme="minorHAnsi"/>
                <w:sz w:val="24"/>
                <w:szCs w:val="24"/>
              </w:rPr>
            </w:pPr>
            <w:r w:rsidRPr="00C0747F">
              <w:rPr>
                <w:rFonts w:cstheme="minorHAnsi"/>
                <w:sz w:val="24"/>
                <w:szCs w:val="24"/>
              </w:rPr>
              <w:t> </w:t>
            </w:r>
          </w:p>
          <w:p w14:paraId="72301ACA" w14:textId="77777777" w:rsidR="0071710D" w:rsidRPr="00C0747F" w:rsidRDefault="0071710D" w:rsidP="0071710D">
            <w:pPr>
              <w:rPr>
                <w:rFonts w:cstheme="minorHAnsi"/>
                <w:sz w:val="24"/>
                <w:szCs w:val="24"/>
              </w:rPr>
            </w:pPr>
            <w:r w:rsidRPr="00C0747F">
              <w:rPr>
                <w:rFonts w:cstheme="minorHAnsi"/>
                <w:sz w:val="24"/>
                <w:szCs w:val="24"/>
              </w:rPr>
              <w:t>1 Odborně zaměřená tematická setkávání </w:t>
            </w:r>
          </w:p>
        </w:tc>
      </w:tr>
      <w:tr w:rsidR="0071710D" w:rsidRPr="00C0747F" w14:paraId="10803AB8"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76776E2A" w14:textId="77777777" w:rsidR="0071710D" w:rsidRPr="00C0747F" w:rsidRDefault="0071710D" w:rsidP="0071710D">
            <w:pPr>
              <w:rPr>
                <w:rFonts w:cstheme="minorHAnsi"/>
                <w:sz w:val="24"/>
                <w:szCs w:val="24"/>
              </w:rPr>
            </w:pPr>
            <w:r w:rsidRPr="00C0747F">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5ECA432F" w14:textId="77777777" w:rsidR="0071710D" w:rsidRPr="00C0747F" w:rsidRDefault="0071710D" w:rsidP="0071710D">
            <w:pPr>
              <w:rPr>
                <w:rFonts w:cstheme="minorHAnsi"/>
                <w:sz w:val="24"/>
                <w:szCs w:val="24"/>
              </w:rPr>
            </w:pPr>
            <w:r w:rsidRPr="00C0747F">
              <w:rPr>
                <w:rFonts w:cstheme="minorHAnsi"/>
                <w:sz w:val="24"/>
                <w:szCs w:val="24"/>
              </w:rPr>
              <w:t xml:space="preserve">1.1.5 Specifický cíl </w:t>
            </w:r>
            <w:r w:rsidR="00CF7B78" w:rsidRPr="00C0747F">
              <w:rPr>
                <w:rFonts w:cstheme="minorHAnsi"/>
                <w:sz w:val="24"/>
                <w:szCs w:val="24"/>
              </w:rPr>
              <w:t>- Podpora</w:t>
            </w:r>
            <w:r w:rsidRPr="00C0747F">
              <w:rPr>
                <w:rFonts w:cstheme="minorHAnsi"/>
                <w:sz w:val="24"/>
                <w:szCs w:val="24"/>
              </w:rPr>
              <w:t xml:space="preserve"> spolupráce rodičů se školou </w:t>
            </w:r>
          </w:p>
        </w:tc>
      </w:tr>
      <w:tr w:rsidR="0071710D" w:rsidRPr="00C0747F" w14:paraId="2952E8D6"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225953C0" w14:textId="77777777" w:rsidR="0071710D" w:rsidRPr="00C0747F" w:rsidRDefault="0071710D" w:rsidP="0071710D">
            <w:pPr>
              <w:rPr>
                <w:rFonts w:cstheme="minorHAnsi"/>
                <w:sz w:val="24"/>
                <w:szCs w:val="24"/>
              </w:rPr>
            </w:pPr>
            <w:r w:rsidRPr="00C0747F">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57EEBB59" w14:textId="77777777" w:rsidR="0071710D" w:rsidRPr="00C0747F" w:rsidRDefault="0071710D" w:rsidP="0071710D">
            <w:pPr>
              <w:rPr>
                <w:rFonts w:cstheme="minorHAnsi"/>
                <w:sz w:val="24"/>
                <w:szCs w:val="24"/>
              </w:rPr>
            </w:pPr>
            <w:r w:rsidRPr="00C0747F">
              <w:rPr>
                <w:rFonts w:cstheme="minorHAnsi"/>
                <w:sz w:val="24"/>
                <w:szCs w:val="24"/>
              </w:rPr>
              <w:t>Předškolní vzdělávání a péče: dostupnost – inkluze – kvalita </w:t>
            </w:r>
          </w:p>
          <w:p w14:paraId="7C9633EC" w14:textId="77777777" w:rsidR="0071710D" w:rsidRPr="00C0747F" w:rsidRDefault="0071710D" w:rsidP="0071710D">
            <w:pPr>
              <w:rPr>
                <w:rFonts w:cstheme="minorHAnsi"/>
                <w:sz w:val="24"/>
                <w:szCs w:val="24"/>
              </w:rPr>
            </w:pPr>
            <w:r w:rsidRPr="00C0747F">
              <w:rPr>
                <w:rFonts w:cstheme="minorHAnsi"/>
                <w:sz w:val="24"/>
                <w:szCs w:val="24"/>
              </w:rPr>
              <w:t>Aktivita zasahuje do všech opatření MAP </w:t>
            </w:r>
          </w:p>
        </w:tc>
      </w:tr>
      <w:tr w:rsidR="0071710D" w:rsidRPr="00C0747F" w14:paraId="733DE8DF"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6CBB1635" w14:textId="77777777" w:rsidR="0071710D" w:rsidRPr="00C0747F" w:rsidRDefault="0071710D" w:rsidP="0071710D">
            <w:pPr>
              <w:rPr>
                <w:rFonts w:cstheme="minorHAnsi"/>
                <w:sz w:val="24"/>
                <w:szCs w:val="24"/>
              </w:rPr>
            </w:pPr>
            <w:r w:rsidRPr="00C0747F">
              <w:rPr>
                <w:rFonts w:cstheme="minorHAnsi"/>
                <w:sz w:val="24"/>
                <w:szCs w:val="24"/>
              </w:rPr>
              <w:lastRenderedPageBreak/>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604FDF7F" w14:textId="77777777" w:rsidR="0071710D" w:rsidRPr="00C0747F" w:rsidRDefault="0071710D" w:rsidP="0071710D">
            <w:pPr>
              <w:rPr>
                <w:rFonts w:cstheme="minorHAnsi"/>
                <w:sz w:val="24"/>
                <w:szCs w:val="24"/>
              </w:rPr>
            </w:pPr>
            <w:r w:rsidRPr="00C0747F">
              <w:rPr>
                <w:rFonts w:cstheme="minorHAnsi"/>
                <w:sz w:val="24"/>
                <w:szCs w:val="24"/>
              </w:rPr>
              <w:t>Spolupráce </w:t>
            </w:r>
          </w:p>
        </w:tc>
      </w:tr>
      <w:tr w:rsidR="0071710D" w:rsidRPr="00C0747F" w14:paraId="72443B6D"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291B95C5" w14:textId="77777777" w:rsidR="0071710D" w:rsidRPr="00C0747F" w:rsidRDefault="0071710D" w:rsidP="0071710D">
            <w:pPr>
              <w:rPr>
                <w:rFonts w:cstheme="minorHAnsi"/>
                <w:sz w:val="24"/>
                <w:szCs w:val="24"/>
              </w:rPr>
            </w:pPr>
            <w:r w:rsidRPr="00C0747F">
              <w:rPr>
                <w:rFonts w:cstheme="minorHAnsi"/>
                <w:sz w:val="24"/>
                <w:szCs w:val="24"/>
              </w:rPr>
              <w:t> </w:t>
            </w:r>
          </w:p>
          <w:p w14:paraId="224D69A1" w14:textId="77777777" w:rsidR="0071710D" w:rsidRPr="00C0747F" w:rsidRDefault="0071710D" w:rsidP="0071710D">
            <w:pPr>
              <w:rPr>
                <w:rFonts w:cstheme="minorHAnsi"/>
                <w:sz w:val="24"/>
                <w:szCs w:val="24"/>
              </w:rPr>
            </w:pPr>
            <w:r w:rsidRPr="00C0747F">
              <w:rPr>
                <w:rFonts w:cstheme="minorHAnsi"/>
                <w:sz w:val="24"/>
                <w:szCs w:val="24"/>
              </w:rPr>
              <w:t>Popis aktivity  </w:t>
            </w:r>
          </w:p>
          <w:p w14:paraId="0EDA0EC5" w14:textId="77777777" w:rsidR="0071710D" w:rsidRPr="00C0747F" w:rsidRDefault="0071710D" w:rsidP="0071710D">
            <w:pPr>
              <w:rPr>
                <w:rFonts w:cstheme="minorHAnsi"/>
                <w:sz w:val="24"/>
                <w:szCs w:val="24"/>
              </w:rPr>
            </w:pPr>
            <w:r w:rsidRPr="00C0747F">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5E7567C4" w14:textId="368227AE" w:rsidR="0071710D" w:rsidRPr="00C0747F" w:rsidRDefault="0071710D" w:rsidP="003E126F">
            <w:pPr>
              <w:jc w:val="both"/>
              <w:rPr>
                <w:rFonts w:cstheme="minorHAnsi"/>
                <w:sz w:val="24"/>
                <w:szCs w:val="24"/>
              </w:rPr>
            </w:pPr>
            <w:r w:rsidRPr="00C0747F">
              <w:rPr>
                <w:rFonts w:cstheme="minorHAnsi"/>
                <w:sz w:val="24"/>
                <w:szCs w:val="24"/>
              </w:rPr>
              <w:t>Cílem aktivity je poskytnout rodičům dostatečný prostor a</w:t>
            </w:r>
            <w:r w:rsidR="003E126F">
              <w:rPr>
                <w:rFonts w:cstheme="minorHAnsi"/>
                <w:sz w:val="24"/>
                <w:szCs w:val="24"/>
              </w:rPr>
              <w:t> </w:t>
            </w:r>
            <w:r w:rsidRPr="00C0747F">
              <w:rPr>
                <w:rFonts w:cstheme="minorHAnsi"/>
                <w:sz w:val="24"/>
                <w:szCs w:val="24"/>
              </w:rPr>
              <w:t>informace pro včasné rozmyšlení všech faktorů spojených s</w:t>
            </w:r>
            <w:r w:rsidR="003E126F">
              <w:rPr>
                <w:rFonts w:cstheme="minorHAnsi"/>
                <w:sz w:val="24"/>
                <w:szCs w:val="24"/>
              </w:rPr>
              <w:t> </w:t>
            </w:r>
            <w:r w:rsidRPr="00C0747F">
              <w:rPr>
                <w:rFonts w:cstheme="minorHAnsi"/>
                <w:sz w:val="24"/>
                <w:szCs w:val="24"/>
              </w:rPr>
              <w:t>nástupem jejich dětí na základní školu.  </w:t>
            </w:r>
          </w:p>
          <w:p w14:paraId="591ABFFD" w14:textId="3970F283" w:rsidR="0071710D" w:rsidRPr="00C0747F" w:rsidRDefault="0071710D" w:rsidP="003E126F">
            <w:pPr>
              <w:jc w:val="both"/>
              <w:rPr>
                <w:rFonts w:cstheme="minorHAnsi"/>
                <w:sz w:val="24"/>
                <w:szCs w:val="24"/>
              </w:rPr>
            </w:pPr>
            <w:r w:rsidRPr="00C0747F">
              <w:rPr>
                <w:rFonts w:cstheme="minorHAnsi"/>
                <w:sz w:val="24"/>
                <w:szCs w:val="24"/>
              </w:rPr>
              <w:t xml:space="preserve">Mateřská škola zorganizuje odborně zaměřená tematická setkávání rodičů za účasti externího odborníka na téma týkající se usnadnění přechodu dětí do základní školy. Externím odborníkem může být např. pedagog základní školy, pracovník pedagogicko-psychologické poradny, </w:t>
            </w:r>
            <w:r w:rsidR="00CF7B78" w:rsidRPr="00C0747F">
              <w:rPr>
                <w:rFonts w:cstheme="minorHAnsi"/>
                <w:sz w:val="24"/>
                <w:szCs w:val="24"/>
              </w:rPr>
              <w:t>psycholog</w:t>
            </w:r>
            <w:r w:rsidRPr="00C0747F">
              <w:rPr>
                <w:rFonts w:cstheme="minorHAnsi"/>
                <w:sz w:val="24"/>
                <w:szCs w:val="24"/>
              </w:rPr>
              <w:t xml:space="preserve"> apod. V případě, že se jedná o</w:t>
            </w:r>
            <w:r w:rsidR="003E126F">
              <w:rPr>
                <w:rFonts w:cstheme="minorHAnsi"/>
                <w:sz w:val="24"/>
                <w:szCs w:val="24"/>
              </w:rPr>
              <w:t> </w:t>
            </w:r>
            <w:r w:rsidRPr="00C0747F">
              <w:rPr>
                <w:rFonts w:cstheme="minorHAnsi"/>
                <w:sz w:val="24"/>
                <w:szCs w:val="24"/>
              </w:rPr>
              <w:t>příspěvkovou organizaci, kde je součástí mateřská i základní škola, může být odborníkem i pedagog této základní školy.  </w:t>
            </w:r>
          </w:p>
        </w:tc>
      </w:tr>
      <w:tr w:rsidR="0071710D" w:rsidRPr="00C0747F" w14:paraId="4E54350E"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3EA8C1BA" w14:textId="77777777" w:rsidR="0071710D" w:rsidRPr="00C0747F" w:rsidRDefault="0071710D" w:rsidP="0071710D">
            <w:pPr>
              <w:rPr>
                <w:rFonts w:cstheme="minorHAnsi"/>
                <w:sz w:val="24"/>
                <w:szCs w:val="24"/>
              </w:rPr>
            </w:pPr>
            <w:r w:rsidRPr="00C0747F">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6B1CE398" w14:textId="77777777" w:rsidR="0071710D" w:rsidRPr="00C0747F" w:rsidRDefault="0071710D" w:rsidP="0071710D">
            <w:pPr>
              <w:rPr>
                <w:rFonts w:cstheme="minorHAnsi"/>
                <w:sz w:val="24"/>
                <w:szCs w:val="24"/>
              </w:rPr>
            </w:pPr>
            <w:r w:rsidRPr="00C0747F">
              <w:rPr>
                <w:rFonts w:cstheme="minorHAnsi"/>
                <w:sz w:val="24"/>
                <w:szCs w:val="24"/>
              </w:rPr>
              <w:t>2023-2024</w:t>
            </w:r>
          </w:p>
        </w:tc>
      </w:tr>
      <w:tr w:rsidR="0071710D" w:rsidRPr="00C0747F" w14:paraId="71E47E24"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0F84373A" w14:textId="77777777" w:rsidR="0071710D" w:rsidRPr="00C0747F" w:rsidRDefault="0071710D" w:rsidP="0071710D">
            <w:pPr>
              <w:rPr>
                <w:rFonts w:cstheme="minorHAnsi"/>
                <w:sz w:val="24"/>
                <w:szCs w:val="24"/>
              </w:rPr>
            </w:pPr>
            <w:r w:rsidRPr="00C0747F">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5E475714" w14:textId="77777777" w:rsidR="0071710D" w:rsidRPr="00C0747F" w:rsidRDefault="0071710D" w:rsidP="0071710D">
            <w:pPr>
              <w:rPr>
                <w:rFonts w:cstheme="minorHAnsi"/>
                <w:sz w:val="24"/>
                <w:szCs w:val="24"/>
              </w:rPr>
            </w:pPr>
            <w:r w:rsidRPr="00C0747F">
              <w:rPr>
                <w:rFonts w:cstheme="minorHAnsi"/>
                <w:sz w:val="24"/>
                <w:szCs w:val="24"/>
              </w:rPr>
              <w:t xml:space="preserve">5. MŠ, 6. MŠ, 7. MŠ, 7. ZŠ a MŠ, 16. MŠ, 17. ZŠ a MŠ, 17. MŠ, 21. MŠ, 22. MŠ, 24. MŠ, 32. MŠ, 33. MŠ, 37. MŠ, 44. MŠ, 49. MŠ, 50. MŠ, 51. MŠ, 55. MŠ, 57. MŠ, 60. MŠ, 61. MŠ, 64. MŠ, 81. MŠ, 89. MŠ, 90. MŠ, 91. MŠ, MŠ kardinála Berana, MŠ Křimice, ZŠ a MŠ pro sluchově postižené, ZŠ a MŠ pro zrakově postižené, MŠ Letkov, MŠ Lhota, MŠ Starý Plzenec, ZŠ a MŠ </w:t>
            </w:r>
            <w:proofErr w:type="spellStart"/>
            <w:r w:rsidRPr="00C0747F">
              <w:rPr>
                <w:rFonts w:cstheme="minorHAnsi"/>
                <w:sz w:val="24"/>
                <w:szCs w:val="24"/>
              </w:rPr>
              <w:t>Božkov</w:t>
            </w:r>
            <w:proofErr w:type="spellEnd"/>
            <w:r w:rsidRPr="00C0747F">
              <w:rPr>
                <w:rFonts w:cstheme="minorHAnsi"/>
                <w:sz w:val="24"/>
                <w:szCs w:val="24"/>
              </w:rPr>
              <w:t>, ZŠ a MŠ Dýšina</w:t>
            </w:r>
          </w:p>
        </w:tc>
      </w:tr>
      <w:tr w:rsidR="0071710D" w:rsidRPr="00C0747F" w14:paraId="3A8B934D"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65C83026" w14:textId="77777777" w:rsidR="0071710D" w:rsidRPr="00C0747F" w:rsidRDefault="0071710D" w:rsidP="0071710D">
            <w:pPr>
              <w:rPr>
                <w:rFonts w:cstheme="minorHAnsi"/>
                <w:sz w:val="24"/>
                <w:szCs w:val="24"/>
              </w:rPr>
            </w:pPr>
            <w:r w:rsidRPr="00C0747F">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4BEC126C" w14:textId="77777777" w:rsidR="0071710D" w:rsidRPr="00C0747F" w:rsidRDefault="0071710D" w:rsidP="0071710D">
            <w:pPr>
              <w:rPr>
                <w:rFonts w:cstheme="minorHAnsi"/>
                <w:sz w:val="24"/>
                <w:szCs w:val="24"/>
              </w:rPr>
            </w:pPr>
            <w:r w:rsidRPr="00C0747F">
              <w:rPr>
                <w:rFonts w:cstheme="minorHAnsi"/>
                <w:sz w:val="24"/>
                <w:szCs w:val="24"/>
              </w:rPr>
              <w:t xml:space="preserve">Odborníci, rodiče, pedagogové, 15. ZŠ Plzeň, </w:t>
            </w:r>
            <w:proofErr w:type="spellStart"/>
            <w:r w:rsidRPr="00C0747F">
              <w:rPr>
                <w:rFonts w:cstheme="minorHAnsi"/>
                <w:sz w:val="24"/>
                <w:szCs w:val="24"/>
              </w:rPr>
              <w:t>Fyzio</w:t>
            </w:r>
            <w:proofErr w:type="spellEnd"/>
            <w:r w:rsidRPr="00C0747F">
              <w:rPr>
                <w:rFonts w:cstheme="minorHAnsi"/>
                <w:sz w:val="24"/>
                <w:szCs w:val="24"/>
              </w:rPr>
              <w:t xml:space="preserve"> </w:t>
            </w:r>
            <w:proofErr w:type="spellStart"/>
            <w:r w:rsidRPr="00C0747F">
              <w:rPr>
                <w:rFonts w:cstheme="minorHAnsi"/>
                <w:sz w:val="24"/>
                <w:szCs w:val="24"/>
              </w:rPr>
              <w:t>Vltavínek</w:t>
            </w:r>
            <w:proofErr w:type="spellEnd"/>
            <w:r w:rsidRPr="00C0747F">
              <w:rPr>
                <w:rFonts w:cstheme="minorHAnsi"/>
                <w:sz w:val="24"/>
                <w:szCs w:val="24"/>
              </w:rPr>
              <w:t xml:space="preserve">, ZŚ </w:t>
            </w:r>
            <w:proofErr w:type="spellStart"/>
            <w:r w:rsidRPr="00C0747F">
              <w:rPr>
                <w:rFonts w:cstheme="minorHAnsi"/>
                <w:sz w:val="24"/>
                <w:szCs w:val="24"/>
              </w:rPr>
              <w:t>Božkov</w:t>
            </w:r>
            <w:proofErr w:type="spellEnd"/>
            <w:r w:rsidRPr="00C0747F">
              <w:rPr>
                <w:rFonts w:cstheme="minorHAnsi"/>
                <w:sz w:val="24"/>
                <w:szCs w:val="24"/>
              </w:rPr>
              <w:t>, 25. ZŠ, ČZS</w:t>
            </w:r>
          </w:p>
        </w:tc>
      </w:tr>
      <w:tr w:rsidR="0071710D" w:rsidRPr="00C0747F" w14:paraId="2C5BE395"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179EB130" w14:textId="77777777" w:rsidR="0071710D" w:rsidRPr="00C0747F" w:rsidRDefault="0071710D" w:rsidP="0071710D">
            <w:pPr>
              <w:rPr>
                <w:rFonts w:cstheme="minorHAnsi"/>
                <w:sz w:val="24"/>
                <w:szCs w:val="24"/>
              </w:rPr>
            </w:pPr>
            <w:r w:rsidRPr="00C0747F">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3E004B77" w14:textId="77777777" w:rsidR="0071710D" w:rsidRPr="00C0747F" w:rsidRDefault="0071710D" w:rsidP="0071710D">
            <w:pPr>
              <w:rPr>
                <w:rFonts w:cstheme="minorHAnsi"/>
                <w:sz w:val="24"/>
                <w:szCs w:val="24"/>
              </w:rPr>
            </w:pPr>
            <w:r w:rsidRPr="00C0747F">
              <w:rPr>
                <w:rFonts w:cstheme="minorHAnsi"/>
                <w:sz w:val="24"/>
                <w:szCs w:val="24"/>
              </w:rPr>
              <w:t>540 000</w:t>
            </w:r>
          </w:p>
        </w:tc>
      </w:tr>
      <w:tr w:rsidR="0071710D" w:rsidRPr="00C0747F" w14:paraId="49111590"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5C368C51" w14:textId="77777777" w:rsidR="0071710D" w:rsidRPr="00C0747F" w:rsidRDefault="0071710D" w:rsidP="0071710D">
            <w:pPr>
              <w:rPr>
                <w:rFonts w:cstheme="minorHAnsi"/>
                <w:sz w:val="24"/>
                <w:szCs w:val="24"/>
              </w:rPr>
            </w:pPr>
            <w:r w:rsidRPr="00C0747F">
              <w:rPr>
                <w:rFonts w:cstheme="minorHAnsi"/>
                <w:sz w:val="24"/>
                <w:szCs w:val="24"/>
              </w:rPr>
              <w:t xml:space="preserve">Předpokládané </w:t>
            </w:r>
            <w:proofErr w:type="spellStart"/>
            <w:r w:rsidRPr="00C0747F">
              <w:rPr>
                <w:rFonts w:cstheme="minorHAnsi"/>
                <w:sz w:val="24"/>
                <w:szCs w:val="24"/>
              </w:rPr>
              <w:t>fin</w:t>
            </w:r>
            <w:proofErr w:type="spellEnd"/>
            <w:r w:rsidRPr="00C0747F">
              <w:rPr>
                <w:rFonts w:cstheme="minorHAnsi"/>
                <w:sz w:val="24"/>
                <w:szCs w:val="24"/>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33B1DA51" w14:textId="77777777" w:rsidR="0071710D" w:rsidRPr="00C0747F" w:rsidRDefault="0071710D" w:rsidP="0071710D">
            <w:pPr>
              <w:rPr>
                <w:rFonts w:cstheme="minorHAnsi"/>
                <w:sz w:val="24"/>
                <w:szCs w:val="24"/>
              </w:rPr>
            </w:pPr>
            <w:r w:rsidRPr="00C0747F">
              <w:rPr>
                <w:rFonts w:cstheme="minorHAnsi"/>
                <w:sz w:val="24"/>
                <w:szCs w:val="24"/>
              </w:rPr>
              <w:t xml:space="preserve">Vlastní zdroje, dotace, OP </w:t>
            </w:r>
            <w:r w:rsidR="00B92A22">
              <w:rPr>
                <w:rFonts w:cstheme="minorHAnsi"/>
                <w:sz w:val="24"/>
                <w:szCs w:val="24"/>
              </w:rPr>
              <w:t>VVV</w:t>
            </w:r>
            <w:r w:rsidRPr="00C0747F">
              <w:rPr>
                <w:rFonts w:cstheme="minorHAnsi"/>
                <w:sz w:val="24"/>
                <w:szCs w:val="24"/>
              </w:rPr>
              <w:t>   </w:t>
            </w:r>
          </w:p>
        </w:tc>
      </w:tr>
      <w:tr w:rsidR="0071710D" w:rsidRPr="00C0747F" w14:paraId="6A3CD261"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2F7521BC" w14:textId="77777777" w:rsidR="0071710D" w:rsidRPr="00C0747F" w:rsidRDefault="0071710D" w:rsidP="0071710D">
            <w:pPr>
              <w:rPr>
                <w:rFonts w:cstheme="minorHAnsi"/>
                <w:sz w:val="24"/>
                <w:szCs w:val="24"/>
              </w:rPr>
            </w:pPr>
            <w:r w:rsidRPr="00C0747F">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3B9BFCC5" w14:textId="77777777" w:rsidR="0071710D" w:rsidRPr="00C0747F" w:rsidRDefault="0071710D" w:rsidP="0071710D">
            <w:pPr>
              <w:rPr>
                <w:rFonts w:cstheme="minorHAnsi"/>
                <w:sz w:val="24"/>
                <w:szCs w:val="24"/>
              </w:rPr>
            </w:pPr>
            <w:r w:rsidRPr="00C0747F">
              <w:rPr>
                <w:rFonts w:cstheme="minorHAnsi"/>
                <w:sz w:val="24"/>
                <w:szCs w:val="24"/>
              </w:rPr>
              <w:t>OP JAK</w:t>
            </w:r>
          </w:p>
        </w:tc>
      </w:tr>
      <w:tr w:rsidR="0071710D" w:rsidRPr="00C0747F" w14:paraId="1A6E70E9"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3A5FB1A6" w14:textId="77777777" w:rsidR="0071710D" w:rsidRPr="00C0747F" w:rsidRDefault="0071710D" w:rsidP="0071710D">
            <w:pPr>
              <w:rPr>
                <w:rFonts w:cstheme="minorHAnsi"/>
                <w:sz w:val="24"/>
                <w:szCs w:val="24"/>
              </w:rPr>
            </w:pPr>
            <w:r w:rsidRPr="00C0747F">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042F020D" w14:textId="77777777" w:rsidR="0071710D" w:rsidRPr="00C0747F" w:rsidRDefault="0071710D" w:rsidP="0071710D">
            <w:pPr>
              <w:rPr>
                <w:rFonts w:cstheme="minorHAnsi"/>
                <w:sz w:val="24"/>
                <w:szCs w:val="24"/>
              </w:rPr>
            </w:pPr>
            <w:r w:rsidRPr="00C0747F">
              <w:rPr>
                <w:rFonts w:cstheme="minorHAnsi"/>
                <w:sz w:val="24"/>
                <w:szCs w:val="24"/>
              </w:rPr>
              <w:t>celkový počet škol realizujících aktivity spolupráce </w:t>
            </w:r>
          </w:p>
        </w:tc>
      </w:tr>
      <w:tr w:rsidR="0071710D" w:rsidRPr="00C0747F" w14:paraId="22FFD1D1"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19EE595D" w14:textId="77777777" w:rsidR="0071710D" w:rsidRPr="00C0747F" w:rsidRDefault="0071710D" w:rsidP="0071710D">
            <w:pPr>
              <w:rPr>
                <w:rFonts w:cstheme="minorHAnsi"/>
                <w:sz w:val="24"/>
                <w:szCs w:val="24"/>
              </w:rPr>
            </w:pPr>
            <w:r w:rsidRPr="00C0747F">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67E6F988" w14:textId="77777777" w:rsidR="0071710D" w:rsidRPr="00C0747F" w:rsidRDefault="0071710D" w:rsidP="0071710D">
            <w:pPr>
              <w:rPr>
                <w:rFonts w:cstheme="minorHAnsi"/>
                <w:sz w:val="24"/>
                <w:szCs w:val="24"/>
              </w:rPr>
            </w:pPr>
            <w:r w:rsidRPr="00C0747F">
              <w:rPr>
                <w:rFonts w:cstheme="minorHAnsi"/>
                <w:sz w:val="24"/>
                <w:szCs w:val="24"/>
              </w:rPr>
              <w:t>počet škol   </w:t>
            </w:r>
          </w:p>
        </w:tc>
      </w:tr>
    </w:tbl>
    <w:p w14:paraId="4B20F89F" w14:textId="77777777" w:rsidR="0071710D" w:rsidRPr="00C0747F" w:rsidRDefault="0071710D" w:rsidP="0071710D">
      <w:pPr>
        <w:rPr>
          <w:rFonts w:cstheme="minorHAnsi"/>
          <w:sz w:val="24"/>
          <w:szCs w:val="24"/>
        </w:rPr>
      </w:pPr>
      <w:r w:rsidRPr="00C0747F">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5"/>
        <w:gridCol w:w="6411"/>
      </w:tblGrid>
      <w:tr w:rsidR="0071710D" w:rsidRPr="00C0747F" w14:paraId="3706E979" w14:textId="77777777" w:rsidTr="0071710D">
        <w:tc>
          <w:tcPr>
            <w:tcW w:w="2645" w:type="dxa"/>
            <w:tcBorders>
              <w:top w:val="single" w:sz="6" w:space="0" w:color="000000"/>
              <w:left w:val="single" w:sz="6" w:space="0" w:color="000000"/>
              <w:bottom w:val="single" w:sz="6" w:space="0" w:color="000000"/>
              <w:right w:val="single" w:sz="6" w:space="0" w:color="000000"/>
            </w:tcBorders>
            <w:shd w:val="clear" w:color="auto" w:fill="DEEAF6"/>
            <w:hideMark/>
          </w:tcPr>
          <w:p w14:paraId="4AEEC05B" w14:textId="77777777" w:rsidR="0071710D" w:rsidRPr="00C0747F" w:rsidRDefault="0071710D" w:rsidP="0071710D">
            <w:pPr>
              <w:rPr>
                <w:rFonts w:cstheme="minorHAnsi"/>
                <w:sz w:val="24"/>
                <w:szCs w:val="24"/>
              </w:rPr>
            </w:pPr>
            <w:r w:rsidRPr="00C0747F">
              <w:rPr>
                <w:rFonts w:cstheme="minorHAnsi"/>
                <w:sz w:val="24"/>
                <w:szCs w:val="24"/>
              </w:rPr>
              <w:t> </w:t>
            </w:r>
          </w:p>
          <w:p w14:paraId="44563FAC" w14:textId="77777777" w:rsidR="0071710D" w:rsidRPr="00C0747F" w:rsidRDefault="0071710D" w:rsidP="0071710D">
            <w:pPr>
              <w:rPr>
                <w:rFonts w:cstheme="minorHAnsi"/>
                <w:sz w:val="24"/>
                <w:szCs w:val="24"/>
              </w:rPr>
            </w:pPr>
            <w:r w:rsidRPr="00C0747F">
              <w:rPr>
                <w:rFonts w:cstheme="minorHAnsi"/>
                <w:sz w:val="24"/>
                <w:szCs w:val="24"/>
              </w:rPr>
              <w:t>Číslo a název aktivity </w:t>
            </w:r>
          </w:p>
          <w:p w14:paraId="3BD57071" w14:textId="77777777" w:rsidR="0071710D" w:rsidRPr="00C0747F" w:rsidRDefault="0071710D" w:rsidP="0071710D">
            <w:pPr>
              <w:rPr>
                <w:rFonts w:cstheme="minorHAnsi"/>
                <w:sz w:val="24"/>
                <w:szCs w:val="24"/>
              </w:rPr>
            </w:pPr>
            <w:r w:rsidRPr="00C0747F">
              <w:rPr>
                <w:rFonts w:cstheme="minorHAnsi"/>
                <w:sz w:val="24"/>
                <w:szCs w:val="24"/>
              </w:rPr>
              <w:t> </w:t>
            </w:r>
          </w:p>
        </w:tc>
        <w:tc>
          <w:tcPr>
            <w:tcW w:w="6411" w:type="dxa"/>
            <w:tcBorders>
              <w:top w:val="single" w:sz="6" w:space="0" w:color="000000"/>
              <w:left w:val="outset" w:sz="6" w:space="0" w:color="auto"/>
              <w:bottom w:val="single" w:sz="6" w:space="0" w:color="000000"/>
              <w:right w:val="single" w:sz="6" w:space="0" w:color="000000"/>
            </w:tcBorders>
            <w:shd w:val="clear" w:color="auto" w:fill="DEEAF6"/>
            <w:hideMark/>
          </w:tcPr>
          <w:p w14:paraId="0647796B" w14:textId="77777777" w:rsidR="0071710D" w:rsidRPr="00C0747F" w:rsidRDefault="0071710D" w:rsidP="0071710D">
            <w:pPr>
              <w:rPr>
                <w:rFonts w:cstheme="minorHAnsi"/>
                <w:sz w:val="24"/>
                <w:szCs w:val="24"/>
              </w:rPr>
            </w:pPr>
            <w:r w:rsidRPr="00C0747F">
              <w:rPr>
                <w:rFonts w:cstheme="minorHAnsi"/>
                <w:sz w:val="24"/>
                <w:szCs w:val="24"/>
              </w:rPr>
              <w:t> </w:t>
            </w:r>
          </w:p>
          <w:p w14:paraId="7F09B397" w14:textId="77777777" w:rsidR="0071710D" w:rsidRPr="00C0747F" w:rsidRDefault="0071710D" w:rsidP="0071710D">
            <w:pPr>
              <w:rPr>
                <w:rFonts w:cstheme="minorHAnsi"/>
                <w:sz w:val="24"/>
                <w:szCs w:val="24"/>
              </w:rPr>
            </w:pPr>
            <w:r w:rsidRPr="00C0747F">
              <w:rPr>
                <w:rFonts w:cstheme="minorHAnsi"/>
                <w:sz w:val="24"/>
                <w:szCs w:val="24"/>
              </w:rPr>
              <w:t>2 Spolupráce s rodiči  </w:t>
            </w:r>
          </w:p>
          <w:p w14:paraId="323BB120" w14:textId="77777777" w:rsidR="0071710D" w:rsidRPr="00C0747F" w:rsidRDefault="0071710D" w:rsidP="0071710D">
            <w:pPr>
              <w:rPr>
                <w:rFonts w:cstheme="minorHAnsi"/>
                <w:sz w:val="24"/>
                <w:szCs w:val="24"/>
              </w:rPr>
            </w:pPr>
            <w:r w:rsidRPr="00C0747F">
              <w:rPr>
                <w:rFonts w:cstheme="minorHAnsi"/>
                <w:sz w:val="24"/>
                <w:szCs w:val="24"/>
              </w:rPr>
              <w:t> </w:t>
            </w:r>
          </w:p>
        </w:tc>
      </w:tr>
      <w:tr w:rsidR="0071710D" w:rsidRPr="00C0747F" w14:paraId="370C5798" w14:textId="77777777" w:rsidTr="0071710D">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1F37A06C" w14:textId="77777777" w:rsidR="0071710D" w:rsidRPr="00C0747F" w:rsidRDefault="0071710D" w:rsidP="0071710D">
            <w:pPr>
              <w:rPr>
                <w:rFonts w:cstheme="minorHAnsi"/>
                <w:sz w:val="24"/>
                <w:szCs w:val="24"/>
              </w:rPr>
            </w:pPr>
            <w:r w:rsidRPr="00C0747F">
              <w:rPr>
                <w:rFonts w:cstheme="minorHAnsi"/>
                <w:sz w:val="24"/>
                <w:szCs w:val="24"/>
              </w:rPr>
              <w:lastRenderedPageBreak/>
              <w:t>Vazba na cíl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3412246E" w14:textId="77777777" w:rsidR="0071710D" w:rsidRPr="00C0747F" w:rsidRDefault="0071710D" w:rsidP="0071710D">
            <w:pPr>
              <w:rPr>
                <w:rFonts w:cstheme="minorHAnsi"/>
                <w:sz w:val="24"/>
                <w:szCs w:val="24"/>
              </w:rPr>
            </w:pPr>
            <w:r w:rsidRPr="00C0747F">
              <w:rPr>
                <w:rFonts w:cstheme="minorHAnsi"/>
                <w:sz w:val="24"/>
                <w:szCs w:val="24"/>
              </w:rPr>
              <w:t>1.1.5 Specifický cíl - Podpora spolupráce rodičů se školou </w:t>
            </w:r>
          </w:p>
        </w:tc>
      </w:tr>
      <w:tr w:rsidR="0071710D" w:rsidRPr="00C0747F" w14:paraId="1D817B37" w14:textId="77777777" w:rsidTr="0071710D">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6F892E91" w14:textId="77777777" w:rsidR="0071710D" w:rsidRPr="00C0747F" w:rsidRDefault="0071710D" w:rsidP="0071710D">
            <w:pPr>
              <w:rPr>
                <w:rFonts w:cstheme="minorHAnsi"/>
                <w:sz w:val="24"/>
                <w:szCs w:val="24"/>
              </w:rPr>
            </w:pPr>
            <w:r w:rsidRPr="00C0747F">
              <w:rPr>
                <w:rFonts w:cstheme="minorHAnsi"/>
                <w:sz w:val="24"/>
                <w:szCs w:val="24"/>
              </w:rPr>
              <w:t>Vazba na téma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7CCC7465" w14:textId="77777777" w:rsidR="0071710D" w:rsidRPr="00C0747F" w:rsidRDefault="0071710D" w:rsidP="0071710D">
            <w:pPr>
              <w:rPr>
                <w:rFonts w:cstheme="minorHAnsi"/>
                <w:sz w:val="24"/>
                <w:szCs w:val="24"/>
              </w:rPr>
            </w:pPr>
            <w:r w:rsidRPr="00C0747F">
              <w:rPr>
                <w:rFonts w:cstheme="minorHAnsi"/>
                <w:sz w:val="24"/>
                <w:szCs w:val="24"/>
              </w:rPr>
              <w:t>Předškolní vzdělávání a péče: dostupnost – inkluze – kvalita </w:t>
            </w:r>
          </w:p>
          <w:p w14:paraId="4A9A537B" w14:textId="77777777" w:rsidR="0071710D" w:rsidRPr="00C0747F" w:rsidRDefault="0071710D" w:rsidP="0071710D">
            <w:pPr>
              <w:rPr>
                <w:rFonts w:cstheme="minorHAnsi"/>
                <w:sz w:val="24"/>
                <w:szCs w:val="24"/>
              </w:rPr>
            </w:pPr>
            <w:r w:rsidRPr="00C0747F">
              <w:rPr>
                <w:rFonts w:cstheme="minorHAnsi"/>
                <w:sz w:val="24"/>
                <w:szCs w:val="24"/>
              </w:rPr>
              <w:t>Aktivita zasahuje do všech opatření MAP </w:t>
            </w:r>
          </w:p>
        </w:tc>
      </w:tr>
      <w:tr w:rsidR="0071710D" w:rsidRPr="00C0747F" w14:paraId="3EC7F8D9" w14:textId="77777777" w:rsidTr="0071710D">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0B60A52E" w14:textId="77777777" w:rsidR="0071710D" w:rsidRPr="00C0747F" w:rsidRDefault="0071710D" w:rsidP="0071710D">
            <w:pPr>
              <w:rPr>
                <w:rFonts w:cstheme="minorHAnsi"/>
                <w:sz w:val="24"/>
                <w:szCs w:val="24"/>
              </w:rPr>
            </w:pPr>
            <w:r w:rsidRPr="00C0747F">
              <w:rPr>
                <w:rFonts w:cstheme="minorHAnsi"/>
                <w:sz w:val="24"/>
                <w:szCs w:val="24"/>
              </w:rPr>
              <w:t>Typ aktivity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15AD9208" w14:textId="77777777" w:rsidR="0071710D" w:rsidRPr="00C0747F" w:rsidRDefault="0071710D" w:rsidP="0071710D">
            <w:pPr>
              <w:rPr>
                <w:rFonts w:cstheme="minorHAnsi"/>
                <w:sz w:val="24"/>
                <w:szCs w:val="24"/>
              </w:rPr>
            </w:pPr>
            <w:r w:rsidRPr="00C0747F">
              <w:rPr>
                <w:rFonts w:cstheme="minorHAnsi"/>
                <w:sz w:val="24"/>
                <w:szCs w:val="24"/>
              </w:rPr>
              <w:t>Spolupráce </w:t>
            </w:r>
          </w:p>
        </w:tc>
      </w:tr>
      <w:tr w:rsidR="0071710D" w:rsidRPr="00C0747F" w14:paraId="4DAF1136" w14:textId="77777777" w:rsidTr="0071710D">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18A282AA" w14:textId="77777777" w:rsidR="0071710D" w:rsidRPr="00C0747F" w:rsidRDefault="0071710D" w:rsidP="0071710D">
            <w:pPr>
              <w:rPr>
                <w:rFonts w:cstheme="minorHAnsi"/>
                <w:sz w:val="24"/>
                <w:szCs w:val="24"/>
              </w:rPr>
            </w:pPr>
            <w:r w:rsidRPr="00C0747F">
              <w:rPr>
                <w:rFonts w:cstheme="minorHAnsi"/>
                <w:sz w:val="24"/>
                <w:szCs w:val="24"/>
              </w:rPr>
              <w:t> </w:t>
            </w:r>
          </w:p>
          <w:p w14:paraId="2D7B6177" w14:textId="77777777" w:rsidR="0071710D" w:rsidRPr="00C0747F" w:rsidRDefault="0071710D" w:rsidP="0071710D">
            <w:pPr>
              <w:rPr>
                <w:rFonts w:cstheme="minorHAnsi"/>
                <w:sz w:val="24"/>
                <w:szCs w:val="24"/>
              </w:rPr>
            </w:pPr>
            <w:r w:rsidRPr="00C0747F">
              <w:rPr>
                <w:rFonts w:cstheme="minorHAnsi"/>
                <w:sz w:val="24"/>
                <w:szCs w:val="24"/>
              </w:rPr>
              <w:t>Popis aktivity  </w:t>
            </w:r>
          </w:p>
          <w:p w14:paraId="7156E46D" w14:textId="77777777" w:rsidR="0071710D" w:rsidRPr="00C0747F" w:rsidRDefault="0071710D" w:rsidP="0071710D">
            <w:pPr>
              <w:rPr>
                <w:rFonts w:cstheme="minorHAnsi"/>
                <w:sz w:val="24"/>
                <w:szCs w:val="24"/>
              </w:rPr>
            </w:pPr>
            <w:r w:rsidRPr="00C0747F">
              <w:rPr>
                <w:rFonts w:cstheme="minorHAnsi"/>
                <w:sz w:val="24"/>
                <w:szCs w:val="24"/>
              </w:rPr>
              <w:t>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2D860D67" w14:textId="77777777" w:rsidR="0071710D" w:rsidRPr="00C0747F" w:rsidRDefault="0071710D" w:rsidP="003E126F">
            <w:pPr>
              <w:jc w:val="both"/>
              <w:rPr>
                <w:rFonts w:cstheme="minorHAnsi"/>
                <w:sz w:val="24"/>
                <w:szCs w:val="24"/>
              </w:rPr>
            </w:pPr>
            <w:r w:rsidRPr="00C0747F">
              <w:rPr>
                <w:rFonts w:cstheme="minorHAnsi"/>
                <w:sz w:val="24"/>
                <w:szCs w:val="24"/>
              </w:rPr>
              <w:t>Cílem aktivity je propojit rodičovskou veřejnost s institucionálním prostředím MŠ, zvýšit nejen jejich zájem a podíl zodpovědnosti za rozvoj potenciálu dítěte, ale také je aktivně zapojit do dění v MŠ, plánování a realizace aktivit v průběhu roku. Prostřednictvím funkčních nástrojů (viz níže) posilovat jejich rodičovské kompetence a zájem o další vzdělávání jejich dětí.    </w:t>
            </w:r>
          </w:p>
          <w:p w14:paraId="0ABD002A" w14:textId="77777777" w:rsidR="0071710D" w:rsidRPr="00C0747F" w:rsidRDefault="0071710D" w:rsidP="003E126F">
            <w:pPr>
              <w:jc w:val="both"/>
              <w:rPr>
                <w:rFonts w:cstheme="minorHAnsi"/>
                <w:sz w:val="24"/>
                <w:szCs w:val="24"/>
              </w:rPr>
            </w:pPr>
            <w:r w:rsidRPr="00C0747F">
              <w:rPr>
                <w:rFonts w:cstheme="minorHAnsi"/>
                <w:sz w:val="24"/>
                <w:szCs w:val="24"/>
              </w:rPr>
              <w:t>Třídní schůzky, odborné konzultace, individuální rozhovory, řešení školní zralosti dětí, OŠD, PLPP, integrace dětí, spoluúčast na akcích a projektech školy, školní slavnosti, kreativní dílny a vystoupení dětí pro rodiče, besedy pro rodiče – např. na téma „školní zralost“, na různé téma: bezpečné chování, ekologie, poznávání přírody, na různé téma: bezpečné chování, ekologie, poznávání přírody, informace ředitelů základních školy o jejich záměrech a aktivitách. </w:t>
            </w:r>
          </w:p>
          <w:p w14:paraId="0FBBF346" w14:textId="77777777" w:rsidR="0071710D" w:rsidRPr="00C0747F" w:rsidRDefault="0071710D" w:rsidP="003E126F">
            <w:pPr>
              <w:jc w:val="both"/>
              <w:rPr>
                <w:rFonts w:cstheme="minorHAnsi"/>
                <w:sz w:val="24"/>
                <w:szCs w:val="24"/>
              </w:rPr>
            </w:pPr>
            <w:r w:rsidRPr="00C0747F">
              <w:rPr>
                <w:rFonts w:cstheme="minorHAnsi"/>
                <w:sz w:val="24"/>
                <w:szCs w:val="24"/>
              </w:rPr>
              <w:t>Poradenská činnost pro rodiče – vyplňování dotazníků, PPP, zápisy apod. </w:t>
            </w:r>
          </w:p>
          <w:p w14:paraId="387077C2" w14:textId="77777777" w:rsidR="0071710D" w:rsidRPr="00C0747F" w:rsidRDefault="0071710D" w:rsidP="003E126F">
            <w:pPr>
              <w:jc w:val="both"/>
              <w:rPr>
                <w:rFonts w:cstheme="minorHAnsi"/>
                <w:sz w:val="24"/>
                <w:szCs w:val="24"/>
              </w:rPr>
            </w:pPr>
            <w:r w:rsidRPr="00C0747F">
              <w:rPr>
                <w:rFonts w:cstheme="minorHAnsi"/>
                <w:sz w:val="24"/>
                <w:szCs w:val="24"/>
              </w:rPr>
              <w:t>Adaptační program pro rodiče a děti před zápisy do MŠ</w:t>
            </w:r>
          </w:p>
        </w:tc>
      </w:tr>
      <w:tr w:rsidR="0071710D" w:rsidRPr="00C0747F" w14:paraId="1822DC5E" w14:textId="77777777" w:rsidTr="0071710D">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50342640" w14:textId="77777777" w:rsidR="0071710D" w:rsidRPr="00C0747F" w:rsidRDefault="0071710D" w:rsidP="0071710D">
            <w:pPr>
              <w:rPr>
                <w:rFonts w:cstheme="minorHAnsi"/>
                <w:sz w:val="24"/>
                <w:szCs w:val="24"/>
              </w:rPr>
            </w:pPr>
            <w:r w:rsidRPr="00C0747F">
              <w:rPr>
                <w:rFonts w:cstheme="minorHAnsi"/>
                <w:sz w:val="24"/>
                <w:szCs w:val="24"/>
              </w:rPr>
              <w:t>Termín realizace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7BAC32B9" w14:textId="77777777" w:rsidR="0071710D" w:rsidRPr="00C0747F" w:rsidRDefault="0071710D" w:rsidP="0071710D">
            <w:pPr>
              <w:rPr>
                <w:rFonts w:cstheme="minorHAnsi"/>
                <w:sz w:val="24"/>
                <w:szCs w:val="24"/>
              </w:rPr>
            </w:pPr>
            <w:r w:rsidRPr="00C0747F">
              <w:rPr>
                <w:rFonts w:cstheme="minorHAnsi"/>
                <w:sz w:val="24"/>
                <w:szCs w:val="24"/>
              </w:rPr>
              <w:t>2023-2024</w:t>
            </w:r>
          </w:p>
        </w:tc>
      </w:tr>
      <w:tr w:rsidR="0071710D" w:rsidRPr="00C0747F" w14:paraId="2451AB7C" w14:textId="77777777" w:rsidTr="0071710D">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0C6CD10D" w14:textId="77777777" w:rsidR="0071710D" w:rsidRPr="00C0747F" w:rsidRDefault="0071710D" w:rsidP="0071710D">
            <w:pPr>
              <w:rPr>
                <w:rFonts w:cstheme="minorHAnsi"/>
                <w:sz w:val="24"/>
                <w:szCs w:val="24"/>
              </w:rPr>
            </w:pPr>
            <w:r w:rsidRPr="00C0747F">
              <w:rPr>
                <w:rFonts w:cstheme="minorHAnsi"/>
                <w:sz w:val="24"/>
                <w:szCs w:val="24"/>
              </w:rPr>
              <w:t>Realizátor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459C9D77" w14:textId="77777777" w:rsidR="0071710D" w:rsidRPr="00C0747F" w:rsidRDefault="0071710D" w:rsidP="0071710D">
            <w:pPr>
              <w:rPr>
                <w:rFonts w:cstheme="minorHAnsi"/>
                <w:sz w:val="24"/>
                <w:szCs w:val="24"/>
              </w:rPr>
            </w:pPr>
            <w:r w:rsidRPr="00C0747F">
              <w:rPr>
                <w:rFonts w:cstheme="minorHAnsi"/>
                <w:sz w:val="24"/>
                <w:szCs w:val="24"/>
              </w:rPr>
              <w:t>Všechny MŠ v ORP</w:t>
            </w:r>
          </w:p>
        </w:tc>
      </w:tr>
      <w:tr w:rsidR="0071710D" w:rsidRPr="00C0747F" w14:paraId="485541F6" w14:textId="77777777" w:rsidTr="0071710D">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6C2C71EF" w14:textId="77777777" w:rsidR="0071710D" w:rsidRPr="00C0747F" w:rsidRDefault="0071710D" w:rsidP="0071710D">
            <w:pPr>
              <w:rPr>
                <w:rFonts w:cstheme="minorHAnsi"/>
                <w:sz w:val="24"/>
                <w:szCs w:val="24"/>
              </w:rPr>
            </w:pPr>
            <w:r w:rsidRPr="00C0747F">
              <w:rPr>
                <w:rFonts w:cstheme="minorHAnsi"/>
                <w:sz w:val="24"/>
                <w:szCs w:val="24"/>
              </w:rPr>
              <w:t>Spolupráce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001BDF61" w14:textId="77777777" w:rsidR="0071710D" w:rsidRPr="00C0747F" w:rsidRDefault="0071710D" w:rsidP="0071710D">
            <w:pPr>
              <w:rPr>
                <w:rFonts w:cstheme="minorHAnsi"/>
                <w:sz w:val="24"/>
                <w:szCs w:val="24"/>
              </w:rPr>
            </w:pPr>
            <w:r w:rsidRPr="00C0747F">
              <w:rPr>
                <w:rFonts w:cstheme="minorHAnsi"/>
                <w:sz w:val="24"/>
                <w:szCs w:val="24"/>
              </w:rPr>
              <w:t>Rodiče   </w:t>
            </w:r>
          </w:p>
        </w:tc>
      </w:tr>
      <w:tr w:rsidR="0071710D" w:rsidRPr="00C0747F" w14:paraId="568CBF6D" w14:textId="77777777" w:rsidTr="0071710D">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09D05D47" w14:textId="77777777" w:rsidR="0071710D" w:rsidRPr="00C0747F" w:rsidRDefault="0071710D" w:rsidP="0071710D">
            <w:pPr>
              <w:rPr>
                <w:rFonts w:cstheme="minorHAnsi"/>
                <w:sz w:val="24"/>
                <w:szCs w:val="24"/>
              </w:rPr>
            </w:pPr>
            <w:r w:rsidRPr="00C0747F">
              <w:rPr>
                <w:rFonts w:cstheme="minorHAnsi"/>
                <w:sz w:val="24"/>
                <w:szCs w:val="24"/>
              </w:rPr>
              <w:t>Předpokládané náklady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199725AB" w14:textId="77777777" w:rsidR="0071710D" w:rsidRPr="00C0747F" w:rsidRDefault="0071710D" w:rsidP="0071710D">
            <w:pPr>
              <w:rPr>
                <w:rFonts w:cstheme="minorHAnsi"/>
                <w:sz w:val="24"/>
                <w:szCs w:val="24"/>
              </w:rPr>
            </w:pPr>
            <w:r w:rsidRPr="00C0747F">
              <w:rPr>
                <w:rFonts w:cstheme="minorHAnsi"/>
                <w:sz w:val="24"/>
                <w:szCs w:val="24"/>
              </w:rPr>
              <w:t>520 000</w:t>
            </w:r>
          </w:p>
        </w:tc>
      </w:tr>
      <w:tr w:rsidR="0071710D" w:rsidRPr="00C0747F" w14:paraId="530DFC99" w14:textId="77777777" w:rsidTr="0071710D">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70989C2D" w14:textId="77777777" w:rsidR="0071710D" w:rsidRPr="00C0747F" w:rsidRDefault="0071710D" w:rsidP="0071710D">
            <w:pPr>
              <w:rPr>
                <w:rFonts w:cstheme="minorHAnsi"/>
                <w:sz w:val="24"/>
                <w:szCs w:val="24"/>
              </w:rPr>
            </w:pPr>
            <w:r w:rsidRPr="00C0747F">
              <w:rPr>
                <w:rFonts w:cstheme="minorHAnsi"/>
                <w:sz w:val="24"/>
                <w:szCs w:val="24"/>
              </w:rPr>
              <w:t xml:space="preserve">Předpokládané </w:t>
            </w:r>
            <w:proofErr w:type="spellStart"/>
            <w:r w:rsidRPr="00C0747F">
              <w:rPr>
                <w:rFonts w:cstheme="minorHAnsi"/>
                <w:sz w:val="24"/>
                <w:szCs w:val="24"/>
              </w:rPr>
              <w:t>fin</w:t>
            </w:r>
            <w:proofErr w:type="spellEnd"/>
            <w:r w:rsidRPr="00C0747F">
              <w:rPr>
                <w:rFonts w:cstheme="minorHAnsi"/>
                <w:sz w:val="24"/>
                <w:szCs w:val="24"/>
              </w:rPr>
              <w:t>. zdroje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29AC538C" w14:textId="77777777" w:rsidR="0071710D" w:rsidRPr="00C0747F" w:rsidRDefault="0071710D" w:rsidP="0071710D">
            <w:pPr>
              <w:rPr>
                <w:rFonts w:cstheme="minorHAnsi"/>
                <w:sz w:val="24"/>
                <w:szCs w:val="24"/>
              </w:rPr>
            </w:pPr>
            <w:r w:rsidRPr="00C0747F">
              <w:rPr>
                <w:rFonts w:cstheme="minorHAnsi"/>
                <w:sz w:val="24"/>
                <w:szCs w:val="24"/>
              </w:rPr>
              <w:t>Vlastní rozpočet, dotace </w:t>
            </w:r>
          </w:p>
        </w:tc>
      </w:tr>
      <w:tr w:rsidR="0071710D" w:rsidRPr="00C0747F" w14:paraId="6233C087" w14:textId="77777777" w:rsidTr="0071710D">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5AA05225" w14:textId="77777777" w:rsidR="0071710D" w:rsidRPr="00C0747F" w:rsidRDefault="0071710D" w:rsidP="0071710D">
            <w:pPr>
              <w:rPr>
                <w:rFonts w:cstheme="minorHAnsi"/>
                <w:sz w:val="24"/>
                <w:szCs w:val="24"/>
              </w:rPr>
            </w:pPr>
            <w:r w:rsidRPr="00C0747F">
              <w:rPr>
                <w:rFonts w:cstheme="minorHAnsi"/>
                <w:sz w:val="24"/>
                <w:szCs w:val="24"/>
              </w:rPr>
              <w:t>Navazující investice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537C4A1B" w14:textId="77777777" w:rsidR="0071710D" w:rsidRPr="00C0747F" w:rsidRDefault="0071710D" w:rsidP="0071710D">
            <w:pPr>
              <w:rPr>
                <w:rFonts w:cstheme="minorHAnsi"/>
                <w:sz w:val="24"/>
                <w:szCs w:val="24"/>
              </w:rPr>
            </w:pPr>
            <w:r w:rsidRPr="00C0747F">
              <w:rPr>
                <w:rFonts w:cstheme="minorHAnsi"/>
                <w:sz w:val="24"/>
                <w:szCs w:val="24"/>
              </w:rPr>
              <w:t>OP JAK     </w:t>
            </w:r>
          </w:p>
        </w:tc>
      </w:tr>
      <w:tr w:rsidR="0071710D" w:rsidRPr="00C0747F" w14:paraId="51AA0EBB" w14:textId="77777777" w:rsidTr="0071710D">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766DE942" w14:textId="77777777" w:rsidR="0071710D" w:rsidRPr="00C0747F" w:rsidRDefault="0071710D" w:rsidP="0071710D">
            <w:pPr>
              <w:rPr>
                <w:rFonts w:cstheme="minorHAnsi"/>
                <w:sz w:val="24"/>
                <w:szCs w:val="24"/>
              </w:rPr>
            </w:pPr>
            <w:r w:rsidRPr="00C0747F">
              <w:rPr>
                <w:rFonts w:cstheme="minorHAnsi"/>
                <w:sz w:val="24"/>
                <w:szCs w:val="24"/>
              </w:rPr>
              <w:t>Indikátor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719A9098" w14:textId="77777777" w:rsidR="0071710D" w:rsidRPr="00C0747F" w:rsidRDefault="0071710D" w:rsidP="0071710D">
            <w:pPr>
              <w:rPr>
                <w:rFonts w:cstheme="minorHAnsi"/>
                <w:sz w:val="24"/>
                <w:szCs w:val="24"/>
              </w:rPr>
            </w:pPr>
            <w:r w:rsidRPr="00C0747F">
              <w:rPr>
                <w:rFonts w:cstheme="minorHAnsi"/>
                <w:sz w:val="24"/>
                <w:szCs w:val="24"/>
              </w:rPr>
              <w:t>celkový počet škol realizujících aktivity spolupráce </w:t>
            </w:r>
          </w:p>
        </w:tc>
      </w:tr>
      <w:tr w:rsidR="0071710D" w:rsidRPr="00C0747F" w14:paraId="1E822315" w14:textId="77777777" w:rsidTr="0071710D">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0403EAFD" w14:textId="77777777" w:rsidR="0071710D" w:rsidRPr="00C0747F" w:rsidRDefault="0071710D" w:rsidP="0071710D">
            <w:pPr>
              <w:rPr>
                <w:rFonts w:cstheme="minorHAnsi"/>
                <w:sz w:val="24"/>
                <w:szCs w:val="24"/>
              </w:rPr>
            </w:pPr>
            <w:r w:rsidRPr="00C0747F">
              <w:rPr>
                <w:rFonts w:cstheme="minorHAnsi"/>
                <w:sz w:val="24"/>
                <w:szCs w:val="24"/>
              </w:rPr>
              <w:t>Měrná jednotka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255A913A" w14:textId="77777777" w:rsidR="0071710D" w:rsidRPr="00C0747F" w:rsidRDefault="0071710D" w:rsidP="0071710D">
            <w:pPr>
              <w:rPr>
                <w:rFonts w:cstheme="minorHAnsi"/>
                <w:sz w:val="24"/>
                <w:szCs w:val="24"/>
              </w:rPr>
            </w:pPr>
            <w:r w:rsidRPr="00C0747F">
              <w:rPr>
                <w:rFonts w:cstheme="minorHAnsi"/>
                <w:sz w:val="24"/>
                <w:szCs w:val="24"/>
              </w:rPr>
              <w:t>počet škol   </w:t>
            </w:r>
          </w:p>
        </w:tc>
      </w:tr>
    </w:tbl>
    <w:p w14:paraId="01889B46" w14:textId="77777777" w:rsidR="0071710D" w:rsidRPr="00C0747F" w:rsidRDefault="0071710D" w:rsidP="0071710D">
      <w:pPr>
        <w:rPr>
          <w:rFonts w:cstheme="minorHAnsi"/>
          <w:sz w:val="24"/>
          <w:szCs w:val="24"/>
        </w:rPr>
      </w:pPr>
      <w:r w:rsidRPr="00C0747F">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4"/>
        <w:gridCol w:w="6402"/>
      </w:tblGrid>
      <w:tr w:rsidR="0071710D" w:rsidRPr="00C0747F" w14:paraId="2BFD88FD" w14:textId="77777777" w:rsidTr="0071710D">
        <w:tc>
          <w:tcPr>
            <w:tcW w:w="2654" w:type="dxa"/>
            <w:tcBorders>
              <w:top w:val="single" w:sz="6" w:space="0" w:color="000000"/>
              <w:left w:val="single" w:sz="6" w:space="0" w:color="000000"/>
              <w:bottom w:val="single" w:sz="6" w:space="0" w:color="000000"/>
              <w:right w:val="single" w:sz="6" w:space="0" w:color="000000"/>
            </w:tcBorders>
            <w:shd w:val="clear" w:color="auto" w:fill="DEEAF6"/>
            <w:hideMark/>
          </w:tcPr>
          <w:p w14:paraId="70B97A35" w14:textId="77777777" w:rsidR="0071710D" w:rsidRPr="00C0747F" w:rsidRDefault="0071710D" w:rsidP="0071710D">
            <w:pPr>
              <w:rPr>
                <w:rFonts w:cstheme="minorHAnsi"/>
                <w:sz w:val="24"/>
                <w:szCs w:val="24"/>
              </w:rPr>
            </w:pPr>
            <w:r w:rsidRPr="00C0747F">
              <w:rPr>
                <w:rFonts w:cstheme="minorHAnsi"/>
                <w:sz w:val="24"/>
                <w:szCs w:val="24"/>
              </w:rPr>
              <w:lastRenderedPageBreak/>
              <w:t> </w:t>
            </w:r>
          </w:p>
          <w:p w14:paraId="169242C9" w14:textId="77777777" w:rsidR="0071710D" w:rsidRPr="00C0747F" w:rsidRDefault="0071710D" w:rsidP="0071710D">
            <w:pPr>
              <w:rPr>
                <w:rFonts w:cstheme="minorHAnsi"/>
                <w:sz w:val="24"/>
                <w:szCs w:val="24"/>
              </w:rPr>
            </w:pPr>
            <w:r w:rsidRPr="00C0747F">
              <w:rPr>
                <w:rFonts w:cstheme="minorHAnsi"/>
                <w:sz w:val="24"/>
                <w:szCs w:val="24"/>
              </w:rPr>
              <w:t>Číslo a název aktivity </w:t>
            </w:r>
          </w:p>
          <w:p w14:paraId="0418DDE2" w14:textId="77777777" w:rsidR="0071710D" w:rsidRPr="00C0747F" w:rsidRDefault="0071710D" w:rsidP="0071710D">
            <w:pPr>
              <w:rPr>
                <w:rFonts w:cstheme="minorHAnsi"/>
                <w:sz w:val="24"/>
                <w:szCs w:val="24"/>
              </w:rPr>
            </w:pPr>
            <w:r w:rsidRPr="00C0747F">
              <w:rPr>
                <w:rFonts w:cstheme="minorHAnsi"/>
                <w:sz w:val="24"/>
                <w:szCs w:val="24"/>
              </w:rPr>
              <w:t> </w:t>
            </w:r>
          </w:p>
        </w:tc>
        <w:tc>
          <w:tcPr>
            <w:tcW w:w="6402" w:type="dxa"/>
            <w:tcBorders>
              <w:top w:val="single" w:sz="6" w:space="0" w:color="000000"/>
              <w:left w:val="outset" w:sz="6" w:space="0" w:color="auto"/>
              <w:bottom w:val="single" w:sz="6" w:space="0" w:color="000000"/>
              <w:right w:val="single" w:sz="6" w:space="0" w:color="000000"/>
            </w:tcBorders>
            <w:shd w:val="clear" w:color="auto" w:fill="DEEAF6"/>
            <w:hideMark/>
          </w:tcPr>
          <w:p w14:paraId="4904D7CE" w14:textId="77777777" w:rsidR="0071710D" w:rsidRPr="00C0747F" w:rsidRDefault="0071710D" w:rsidP="0071710D">
            <w:pPr>
              <w:rPr>
                <w:rFonts w:cstheme="minorHAnsi"/>
                <w:sz w:val="24"/>
                <w:szCs w:val="24"/>
              </w:rPr>
            </w:pPr>
            <w:r w:rsidRPr="00C0747F">
              <w:rPr>
                <w:rFonts w:cstheme="minorHAnsi"/>
                <w:sz w:val="24"/>
                <w:szCs w:val="24"/>
              </w:rPr>
              <w:t> </w:t>
            </w:r>
          </w:p>
          <w:p w14:paraId="59D7D639" w14:textId="77777777" w:rsidR="0071710D" w:rsidRPr="00C0747F" w:rsidRDefault="0071710D" w:rsidP="0071710D">
            <w:pPr>
              <w:rPr>
                <w:rFonts w:cstheme="minorHAnsi"/>
                <w:sz w:val="24"/>
                <w:szCs w:val="24"/>
              </w:rPr>
            </w:pPr>
            <w:r w:rsidRPr="00C0747F">
              <w:rPr>
                <w:rFonts w:cstheme="minorHAnsi"/>
                <w:sz w:val="24"/>
                <w:szCs w:val="24"/>
              </w:rPr>
              <w:t>3 Spolupráce se ZŠ a SŠ </w:t>
            </w:r>
          </w:p>
          <w:p w14:paraId="4842211F" w14:textId="77777777" w:rsidR="0071710D" w:rsidRPr="00C0747F" w:rsidRDefault="0071710D" w:rsidP="0071710D">
            <w:pPr>
              <w:rPr>
                <w:rFonts w:cstheme="minorHAnsi"/>
                <w:sz w:val="24"/>
                <w:szCs w:val="24"/>
              </w:rPr>
            </w:pPr>
            <w:r w:rsidRPr="00C0747F">
              <w:rPr>
                <w:rFonts w:cstheme="minorHAnsi"/>
                <w:sz w:val="24"/>
                <w:szCs w:val="24"/>
              </w:rPr>
              <w:t> </w:t>
            </w:r>
          </w:p>
        </w:tc>
      </w:tr>
      <w:tr w:rsidR="0071710D" w:rsidRPr="00C0747F" w14:paraId="73C8DAFB" w14:textId="77777777" w:rsidTr="0071710D">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387D2CE0" w14:textId="77777777" w:rsidR="0071710D" w:rsidRPr="00C0747F" w:rsidRDefault="0071710D" w:rsidP="0071710D">
            <w:pPr>
              <w:rPr>
                <w:rFonts w:cstheme="minorHAnsi"/>
                <w:sz w:val="24"/>
                <w:szCs w:val="24"/>
              </w:rPr>
            </w:pPr>
            <w:r w:rsidRPr="00C0747F">
              <w:rPr>
                <w:rFonts w:cstheme="minorHAnsi"/>
                <w:sz w:val="24"/>
                <w:szCs w:val="24"/>
              </w:rPr>
              <w:t>Vazba na cíl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352F547C" w14:textId="77777777" w:rsidR="0071710D" w:rsidRPr="00C0747F" w:rsidRDefault="0071710D" w:rsidP="0071710D">
            <w:pPr>
              <w:rPr>
                <w:rFonts w:cstheme="minorHAnsi"/>
                <w:sz w:val="24"/>
                <w:szCs w:val="24"/>
              </w:rPr>
            </w:pPr>
            <w:r w:rsidRPr="00C0747F">
              <w:rPr>
                <w:rFonts w:cstheme="minorHAnsi"/>
                <w:sz w:val="24"/>
                <w:szCs w:val="24"/>
              </w:rPr>
              <w:t>1.2.1 Specifický cíl - Vzájemná spolupráce škol při výměně zkušeností dobré praxe </w:t>
            </w:r>
          </w:p>
        </w:tc>
      </w:tr>
      <w:tr w:rsidR="0071710D" w:rsidRPr="00C0747F" w14:paraId="42D8DA13" w14:textId="77777777" w:rsidTr="0071710D">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7B85C963" w14:textId="77777777" w:rsidR="0071710D" w:rsidRPr="00C0747F" w:rsidRDefault="0071710D" w:rsidP="0071710D">
            <w:pPr>
              <w:rPr>
                <w:rFonts w:cstheme="minorHAnsi"/>
                <w:sz w:val="24"/>
                <w:szCs w:val="24"/>
              </w:rPr>
            </w:pPr>
            <w:r w:rsidRPr="00C0747F">
              <w:rPr>
                <w:rFonts w:cstheme="minorHAnsi"/>
                <w:sz w:val="24"/>
                <w:szCs w:val="24"/>
              </w:rPr>
              <w:t>Vazba na téma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568BE50E" w14:textId="77777777" w:rsidR="0071710D" w:rsidRPr="00C0747F" w:rsidRDefault="0071710D" w:rsidP="0071710D">
            <w:pPr>
              <w:rPr>
                <w:rFonts w:cstheme="minorHAnsi"/>
                <w:sz w:val="24"/>
                <w:szCs w:val="24"/>
              </w:rPr>
            </w:pPr>
            <w:r w:rsidRPr="00C0747F">
              <w:rPr>
                <w:rFonts w:cstheme="minorHAnsi"/>
                <w:sz w:val="24"/>
                <w:szCs w:val="24"/>
              </w:rPr>
              <w:t>Předškolní vzdělávání a péče: dostupnost – inkluze – kvalita </w:t>
            </w:r>
          </w:p>
          <w:p w14:paraId="4FDF414C" w14:textId="77777777" w:rsidR="0071710D" w:rsidRPr="00C0747F" w:rsidRDefault="0071710D" w:rsidP="0071710D">
            <w:pPr>
              <w:rPr>
                <w:rFonts w:cstheme="minorHAnsi"/>
                <w:sz w:val="24"/>
                <w:szCs w:val="24"/>
              </w:rPr>
            </w:pPr>
            <w:r w:rsidRPr="00C0747F">
              <w:rPr>
                <w:rFonts w:cstheme="minorHAnsi"/>
                <w:sz w:val="24"/>
                <w:szCs w:val="24"/>
              </w:rPr>
              <w:t>Aktivita zasahuje do všech opatření MAP </w:t>
            </w:r>
          </w:p>
        </w:tc>
      </w:tr>
      <w:tr w:rsidR="0071710D" w:rsidRPr="00C0747F" w14:paraId="6F5EC6D4" w14:textId="77777777" w:rsidTr="0071710D">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1432E019" w14:textId="77777777" w:rsidR="0071710D" w:rsidRPr="00C0747F" w:rsidRDefault="0071710D" w:rsidP="0071710D">
            <w:pPr>
              <w:rPr>
                <w:rFonts w:cstheme="minorHAnsi"/>
                <w:sz w:val="24"/>
                <w:szCs w:val="24"/>
              </w:rPr>
            </w:pPr>
            <w:r w:rsidRPr="00C0747F">
              <w:rPr>
                <w:rFonts w:cstheme="minorHAnsi"/>
                <w:sz w:val="24"/>
                <w:szCs w:val="24"/>
              </w:rPr>
              <w:t>Typ aktivity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7ECBE6B6" w14:textId="77777777" w:rsidR="0071710D" w:rsidRPr="00C0747F" w:rsidRDefault="0071710D" w:rsidP="0071710D">
            <w:pPr>
              <w:rPr>
                <w:rFonts w:cstheme="minorHAnsi"/>
                <w:sz w:val="24"/>
                <w:szCs w:val="24"/>
              </w:rPr>
            </w:pPr>
            <w:r w:rsidRPr="00C0747F">
              <w:rPr>
                <w:rFonts w:cstheme="minorHAnsi"/>
                <w:sz w:val="24"/>
                <w:szCs w:val="24"/>
              </w:rPr>
              <w:t>Spolupráce </w:t>
            </w:r>
          </w:p>
        </w:tc>
      </w:tr>
      <w:tr w:rsidR="0071710D" w:rsidRPr="00C0747F" w14:paraId="5F285576" w14:textId="77777777" w:rsidTr="0071710D">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21FEB6D1" w14:textId="77777777" w:rsidR="0071710D" w:rsidRPr="00C0747F" w:rsidRDefault="0071710D" w:rsidP="0071710D">
            <w:pPr>
              <w:rPr>
                <w:rFonts w:cstheme="minorHAnsi"/>
                <w:sz w:val="24"/>
                <w:szCs w:val="24"/>
              </w:rPr>
            </w:pPr>
            <w:r w:rsidRPr="00C0747F">
              <w:rPr>
                <w:rFonts w:cstheme="minorHAnsi"/>
                <w:sz w:val="24"/>
                <w:szCs w:val="24"/>
              </w:rPr>
              <w:t> </w:t>
            </w:r>
          </w:p>
          <w:p w14:paraId="43B836E2" w14:textId="77777777" w:rsidR="0071710D" w:rsidRPr="00C0747F" w:rsidRDefault="0071710D" w:rsidP="0071710D">
            <w:pPr>
              <w:rPr>
                <w:rFonts w:cstheme="minorHAnsi"/>
                <w:sz w:val="24"/>
                <w:szCs w:val="24"/>
              </w:rPr>
            </w:pPr>
            <w:r w:rsidRPr="00C0747F">
              <w:rPr>
                <w:rFonts w:cstheme="minorHAnsi"/>
                <w:sz w:val="24"/>
                <w:szCs w:val="24"/>
              </w:rPr>
              <w:t>Popis aktivity  </w:t>
            </w:r>
          </w:p>
          <w:p w14:paraId="0D1E5678" w14:textId="77777777" w:rsidR="0071710D" w:rsidRPr="00C0747F" w:rsidRDefault="0071710D" w:rsidP="0071710D">
            <w:pPr>
              <w:rPr>
                <w:rFonts w:cstheme="minorHAnsi"/>
                <w:sz w:val="24"/>
                <w:szCs w:val="24"/>
              </w:rPr>
            </w:pPr>
            <w:r w:rsidRPr="00C0747F">
              <w:rPr>
                <w:rFonts w:cstheme="minorHAnsi"/>
                <w:sz w:val="24"/>
                <w:szCs w:val="24"/>
              </w:rPr>
              <w:t>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5FE7EF51" w14:textId="77777777" w:rsidR="0071710D" w:rsidRPr="00C0747F" w:rsidRDefault="0071710D" w:rsidP="0071710D">
            <w:pPr>
              <w:rPr>
                <w:rFonts w:cstheme="minorHAnsi"/>
                <w:sz w:val="24"/>
                <w:szCs w:val="24"/>
              </w:rPr>
            </w:pPr>
            <w:r w:rsidRPr="00C0747F">
              <w:rPr>
                <w:rFonts w:cstheme="minorHAnsi"/>
                <w:sz w:val="24"/>
                <w:szCs w:val="24"/>
              </w:rPr>
              <w:t xml:space="preserve">Dlouhodobá spolupráce se </w:t>
            </w:r>
            <w:r w:rsidR="00FE6CDA" w:rsidRPr="00C0747F">
              <w:rPr>
                <w:rFonts w:cstheme="minorHAnsi"/>
                <w:sz w:val="24"/>
                <w:szCs w:val="24"/>
              </w:rPr>
              <w:t>ZŠ -</w:t>
            </w:r>
            <w:r w:rsidRPr="00C0747F">
              <w:rPr>
                <w:rFonts w:cstheme="minorHAnsi"/>
                <w:sz w:val="24"/>
                <w:szCs w:val="24"/>
              </w:rPr>
              <w:t xml:space="preserve"> návštěvy 1. tříd ZŠ, předvánoční setkání, společné zpívání koled, setkání ředitele ZŠ s rodiči budoucích </w:t>
            </w:r>
            <w:r w:rsidR="00A7552A">
              <w:rPr>
                <w:rFonts w:cstheme="minorHAnsi"/>
                <w:sz w:val="24"/>
                <w:szCs w:val="24"/>
              </w:rPr>
              <w:t>žáků 1. tříd</w:t>
            </w:r>
            <w:r w:rsidRPr="00C0747F">
              <w:rPr>
                <w:rFonts w:cstheme="minorHAnsi"/>
                <w:sz w:val="24"/>
                <w:szCs w:val="24"/>
              </w:rPr>
              <w:t>, sportovní akce apod. </w:t>
            </w:r>
          </w:p>
          <w:p w14:paraId="5FD4D954" w14:textId="77777777" w:rsidR="0071710D" w:rsidRPr="00C0747F" w:rsidRDefault="0071710D" w:rsidP="0071710D">
            <w:pPr>
              <w:rPr>
                <w:rFonts w:cstheme="minorHAnsi"/>
                <w:sz w:val="24"/>
                <w:szCs w:val="24"/>
              </w:rPr>
            </w:pPr>
            <w:r w:rsidRPr="00C0747F">
              <w:rPr>
                <w:rFonts w:cstheme="minorHAnsi"/>
                <w:sz w:val="24"/>
                <w:szCs w:val="24"/>
              </w:rPr>
              <w:t>Společné projekty např. Pes záchranář, Česko čte dětem, Cesta za pokladem a další. </w:t>
            </w:r>
          </w:p>
          <w:p w14:paraId="03A262BB" w14:textId="77777777" w:rsidR="0071710D" w:rsidRPr="00C0747F" w:rsidRDefault="0071710D" w:rsidP="0071710D">
            <w:pPr>
              <w:rPr>
                <w:rFonts w:cstheme="minorHAnsi"/>
                <w:sz w:val="24"/>
                <w:szCs w:val="24"/>
              </w:rPr>
            </w:pPr>
            <w:r w:rsidRPr="00C0747F">
              <w:rPr>
                <w:rFonts w:cstheme="minorHAnsi"/>
                <w:sz w:val="24"/>
                <w:szCs w:val="24"/>
              </w:rPr>
              <w:t>Spolupráce se SŠ  </w:t>
            </w:r>
          </w:p>
          <w:p w14:paraId="07B2530A" w14:textId="77777777" w:rsidR="0071710D" w:rsidRPr="00C0747F" w:rsidRDefault="0071710D" w:rsidP="0071710D">
            <w:pPr>
              <w:rPr>
                <w:rFonts w:cstheme="minorHAnsi"/>
                <w:sz w:val="24"/>
                <w:szCs w:val="24"/>
              </w:rPr>
            </w:pPr>
            <w:r w:rsidRPr="00C0747F">
              <w:rPr>
                <w:rFonts w:cstheme="minorHAnsi"/>
                <w:sz w:val="24"/>
                <w:szCs w:val="24"/>
              </w:rPr>
              <w:t>Náslechové vzájemné hospitace učitelek, přenos informací DVPP </w:t>
            </w:r>
          </w:p>
        </w:tc>
      </w:tr>
      <w:tr w:rsidR="0071710D" w:rsidRPr="00C0747F" w14:paraId="00F57194" w14:textId="77777777" w:rsidTr="0071710D">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29637DDD" w14:textId="77777777" w:rsidR="0071710D" w:rsidRPr="00C0747F" w:rsidRDefault="0071710D" w:rsidP="0071710D">
            <w:pPr>
              <w:rPr>
                <w:rFonts w:cstheme="minorHAnsi"/>
                <w:sz w:val="24"/>
                <w:szCs w:val="24"/>
              </w:rPr>
            </w:pPr>
            <w:r w:rsidRPr="00C0747F">
              <w:rPr>
                <w:rFonts w:cstheme="minorHAnsi"/>
                <w:sz w:val="24"/>
                <w:szCs w:val="24"/>
              </w:rPr>
              <w:t>Termín realizace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68E053A3" w14:textId="77777777" w:rsidR="0071710D" w:rsidRPr="00C0747F" w:rsidRDefault="0071710D" w:rsidP="0071710D">
            <w:pPr>
              <w:rPr>
                <w:rFonts w:cstheme="minorHAnsi"/>
                <w:sz w:val="24"/>
                <w:szCs w:val="24"/>
              </w:rPr>
            </w:pPr>
            <w:r w:rsidRPr="00C0747F">
              <w:rPr>
                <w:rFonts w:cstheme="minorHAnsi"/>
                <w:sz w:val="24"/>
                <w:szCs w:val="24"/>
              </w:rPr>
              <w:t>2023-2024</w:t>
            </w:r>
          </w:p>
        </w:tc>
      </w:tr>
      <w:tr w:rsidR="0071710D" w:rsidRPr="00C0747F" w14:paraId="118016DF" w14:textId="77777777" w:rsidTr="0071710D">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6312FAAD" w14:textId="77777777" w:rsidR="0071710D" w:rsidRPr="00C0747F" w:rsidRDefault="0071710D" w:rsidP="0071710D">
            <w:pPr>
              <w:rPr>
                <w:rFonts w:cstheme="minorHAnsi"/>
                <w:sz w:val="24"/>
                <w:szCs w:val="24"/>
              </w:rPr>
            </w:pPr>
            <w:r w:rsidRPr="00C0747F">
              <w:rPr>
                <w:rFonts w:cstheme="minorHAnsi"/>
                <w:sz w:val="24"/>
                <w:szCs w:val="24"/>
              </w:rPr>
              <w:t>Realizátor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6A27BCBA" w14:textId="77777777" w:rsidR="0071710D" w:rsidRPr="00C0747F" w:rsidRDefault="0071710D" w:rsidP="0071710D">
            <w:pPr>
              <w:rPr>
                <w:rFonts w:cstheme="minorHAnsi"/>
                <w:sz w:val="24"/>
                <w:szCs w:val="24"/>
              </w:rPr>
            </w:pPr>
            <w:r w:rsidRPr="00C0747F">
              <w:rPr>
                <w:rFonts w:cstheme="minorHAnsi"/>
                <w:sz w:val="24"/>
                <w:szCs w:val="24"/>
              </w:rPr>
              <w:t>Všechny MŠ v ORP</w:t>
            </w:r>
          </w:p>
        </w:tc>
      </w:tr>
      <w:tr w:rsidR="0071710D" w:rsidRPr="00C0747F" w14:paraId="13E75E0C" w14:textId="77777777" w:rsidTr="0071710D">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79FA20AE" w14:textId="77777777" w:rsidR="0071710D" w:rsidRPr="00C0747F" w:rsidRDefault="0071710D" w:rsidP="0071710D">
            <w:pPr>
              <w:rPr>
                <w:rFonts w:cstheme="minorHAnsi"/>
                <w:sz w:val="24"/>
                <w:szCs w:val="24"/>
              </w:rPr>
            </w:pPr>
            <w:r w:rsidRPr="00C0747F">
              <w:rPr>
                <w:rFonts w:cstheme="minorHAnsi"/>
                <w:sz w:val="24"/>
                <w:szCs w:val="24"/>
              </w:rPr>
              <w:t>Spolupráce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0BC4B1D8" w14:textId="77777777" w:rsidR="0071710D" w:rsidRPr="00C0747F" w:rsidRDefault="0071710D" w:rsidP="0071710D">
            <w:pPr>
              <w:rPr>
                <w:rFonts w:cstheme="minorHAnsi"/>
                <w:sz w:val="24"/>
                <w:szCs w:val="24"/>
              </w:rPr>
            </w:pPr>
            <w:r w:rsidRPr="00C0747F">
              <w:rPr>
                <w:rFonts w:cstheme="minorHAnsi"/>
                <w:sz w:val="24"/>
                <w:szCs w:val="24"/>
              </w:rPr>
              <w:t>ZŠ v území</w:t>
            </w:r>
          </w:p>
        </w:tc>
      </w:tr>
      <w:tr w:rsidR="0071710D" w:rsidRPr="00C0747F" w14:paraId="6DC163E4" w14:textId="77777777" w:rsidTr="0071710D">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2E0FBD24" w14:textId="77777777" w:rsidR="0071710D" w:rsidRPr="00C0747F" w:rsidRDefault="0071710D" w:rsidP="0071710D">
            <w:pPr>
              <w:rPr>
                <w:rFonts w:cstheme="minorHAnsi"/>
                <w:sz w:val="24"/>
                <w:szCs w:val="24"/>
              </w:rPr>
            </w:pPr>
            <w:r w:rsidRPr="00C0747F">
              <w:rPr>
                <w:rFonts w:cstheme="minorHAnsi"/>
                <w:sz w:val="24"/>
                <w:szCs w:val="24"/>
              </w:rPr>
              <w:t>Předpokládané náklady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2CD7CC32" w14:textId="77777777" w:rsidR="0071710D" w:rsidRPr="00C0747F" w:rsidRDefault="0071710D" w:rsidP="0071710D">
            <w:pPr>
              <w:rPr>
                <w:rFonts w:cstheme="minorHAnsi"/>
                <w:sz w:val="24"/>
                <w:szCs w:val="24"/>
              </w:rPr>
            </w:pPr>
            <w:r w:rsidRPr="00C0747F">
              <w:rPr>
                <w:rFonts w:cstheme="minorHAnsi"/>
                <w:sz w:val="24"/>
                <w:szCs w:val="24"/>
              </w:rPr>
              <w:t>Neurčeno </w:t>
            </w:r>
          </w:p>
        </w:tc>
      </w:tr>
      <w:tr w:rsidR="0071710D" w:rsidRPr="00C0747F" w14:paraId="0153CBE6" w14:textId="77777777" w:rsidTr="0071710D">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2F2217D7" w14:textId="77777777" w:rsidR="0071710D" w:rsidRPr="00C0747F" w:rsidRDefault="0071710D" w:rsidP="0071710D">
            <w:pPr>
              <w:rPr>
                <w:rFonts w:cstheme="minorHAnsi"/>
                <w:sz w:val="24"/>
                <w:szCs w:val="24"/>
              </w:rPr>
            </w:pPr>
            <w:r w:rsidRPr="00C0747F">
              <w:rPr>
                <w:rFonts w:cstheme="minorHAnsi"/>
                <w:sz w:val="24"/>
                <w:szCs w:val="24"/>
              </w:rPr>
              <w:t xml:space="preserve">Předpokládané </w:t>
            </w:r>
            <w:proofErr w:type="spellStart"/>
            <w:r w:rsidRPr="00C0747F">
              <w:rPr>
                <w:rFonts w:cstheme="minorHAnsi"/>
                <w:sz w:val="24"/>
                <w:szCs w:val="24"/>
              </w:rPr>
              <w:t>fin</w:t>
            </w:r>
            <w:proofErr w:type="spellEnd"/>
            <w:r w:rsidRPr="00C0747F">
              <w:rPr>
                <w:rFonts w:cstheme="minorHAnsi"/>
                <w:sz w:val="24"/>
                <w:szCs w:val="24"/>
              </w:rPr>
              <w:t>. zdroje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49F9703E" w14:textId="77777777" w:rsidR="0071710D" w:rsidRPr="00C0747F" w:rsidRDefault="0071710D" w:rsidP="0071710D">
            <w:pPr>
              <w:rPr>
                <w:rFonts w:cstheme="minorHAnsi"/>
                <w:sz w:val="24"/>
                <w:szCs w:val="24"/>
              </w:rPr>
            </w:pPr>
            <w:r w:rsidRPr="00C0747F">
              <w:rPr>
                <w:rFonts w:cstheme="minorHAnsi"/>
                <w:sz w:val="24"/>
                <w:szCs w:val="24"/>
              </w:rPr>
              <w:t>Vlastní rozpočet, dotace </w:t>
            </w:r>
          </w:p>
        </w:tc>
      </w:tr>
      <w:tr w:rsidR="0071710D" w:rsidRPr="00C0747F" w14:paraId="4AB0AE01" w14:textId="77777777" w:rsidTr="0071710D">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06C1F413" w14:textId="77777777" w:rsidR="0071710D" w:rsidRPr="00C0747F" w:rsidRDefault="0071710D" w:rsidP="0071710D">
            <w:pPr>
              <w:rPr>
                <w:rFonts w:cstheme="minorHAnsi"/>
                <w:sz w:val="24"/>
                <w:szCs w:val="24"/>
              </w:rPr>
            </w:pPr>
            <w:r w:rsidRPr="00C0747F">
              <w:rPr>
                <w:rFonts w:cstheme="minorHAnsi"/>
                <w:sz w:val="24"/>
                <w:szCs w:val="24"/>
              </w:rPr>
              <w:t>Navazující investice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59BD3540" w14:textId="77777777" w:rsidR="0071710D" w:rsidRPr="00C0747F" w:rsidRDefault="0071710D" w:rsidP="0071710D">
            <w:pPr>
              <w:rPr>
                <w:rFonts w:cstheme="minorHAnsi"/>
                <w:sz w:val="24"/>
                <w:szCs w:val="24"/>
              </w:rPr>
            </w:pPr>
            <w:r w:rsidRPr="00C0747F">
              <w:rPr>
                <w:rFonts w:cstheme="minorHAnsi"/>
                <w:sz w:val="24"/>
                <w:szCs w:val="24"/>
              </w:rPr>
              <w:t>OP JAK</w:t>
            </w:r>
          </w:p>
        </w:tc>
      </w:tr>
      <w:tr w:rsidR="0071710D" w:rsidRPr="00C0747F" w14:paraId="771BD004" w14:textId="77777777" w:rsidTr="0071710D">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7710451C" w14:textId="77777777" w:rsidR="0071710D" w:rsidRPr="00C0747F" w:rsidRDefault="0071710D" w:rsidP="0071710D">
            <w:pPr>
              <w:rPr>
                <w:rFonts w:cstheme="minorHAnsi"/>
                <w:sz w:val="24"/>
                <w:szCs w:val="24"/>
              </w:rPr>
            </w:pPr>
            <w:r w:rsidRPr="00C0747F">
              <w:rPr>
                <w:rFonts w:cstheme="minorHAnsi"/>
                <w:sz w:val="24"/>
                <w:szCs w:val="24"/>
              </w:rPr>
              <w:t>Indikátor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463840D4" w14:textId="77777777" w:rsidR="0071710D" w:rsidRPr="00C0747F" w:rsidRDefault="0071710D" w:rsidP="0071710D">
            <w:pPr>
              <w:rPr>
                <w:rFonts w:cstheme="minorHAnsi"/>
                <w:sz w:val="24"/>
                <w:szCs w:val="24"/>
              </w:rPr>
            </w:pPr>
            <w:r w:rsidRPr="00C0747F">
              <w:rPr>
                <w:rFonts w:cstheme="minorHAnsi"/>
                <w:sz w:val="24"/>
                <w:szCs w:val="24"/>
              </w:rPr>
              <w:t>celkový počet škol realizujících aktivity spolupráce </w:t>
            </w:r>
          </w:p>
        </w:tc>
      </w:tr>
      <w:tr w:rsidR="0071710D" w:rsidRPr="00C0747F" w14:paraId="554EA5BB" w14:textId="77777777" w:rsidTr="0071710D">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010822D7" w14:textId="77777777" w:rsidR="0071710D" w:rsidRPr="00C0747F" w:rsidRDefault="0071710D" w:rsidP="0071710D">
            <w:pPr>
              <w:rPr>
                <w:rFonts w:cstheme="minorHAnsi"/>
                <w:sz w:val="24"/>
                <w:szCs w:val="24"/>
              </w:rPr>
            </w:pPr>
            <w:r w:rsidRPr="00C0747F">
              <w:rPr>
                <w:rFonts w:cstheme="minorHAnsi"/>
                <w:sz w:val="24"/>
                <w:szCs w:val="24"/>
              </w:rPr>
              <w:t>Měrná jednotka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302D4F79" w14:textId="77777777" w:rsidR="0071710D" w:rsidRPr="00C0747F" w:rsidRDefault="0071710D" w:rsidP="0071710D">
            <w:pPr>
              <w:rPr>
                <w:rFonts w:cstheme="minorHAnsi"/>
                <w:sz w:val="24"/>
                <w:szCs w:val="24"/>
              </w:rPr>
            </w:pPr>
            <w:r w:rsidRPr="00C0747F">
              <w:rPr>
                <w:rFonts w:cstheme="minorHAnsi"/>
                <w:sz w:val="24"/>
                <w:szCs w:val="24"/>
              </w:rPr>
              <w:t>počet škol   </w:t>
            </w:r>
          </w:p>
        </w:tc>
      </w:tr>
    </w:tbl>
    <w:p w14:paraId="4538D4EE" w14:textId="77777777" w:rsidR="0071710D" w:rsidRPr="00C0747F" w:rsidRDefault="0071710D" w:rsidP="0071710D">
      <w:pPr>
        <w:rPr>
          <w:rFonts w:cstheme="minorHAnsi"/>
          <w:sz w:val="24"/>
          <w:szCs w:val="24"/>
        </w:rPr>
      </w:pPr>
      <w:r w:rsidRPr="00C0747F">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0"/>
        <w:gridCol w:w="6406"/>
      </w:tblGrid>
      <w:tr w:rsidR="0071710D" w:rsidRPr="00C0747F" w14:paraId="6C76C4F5" w14:textId="77777777" w:rsidTr="0071710D">
        <w:tc>
          <w:tcPr>
            <w:tcW w:w="2650" w:type="dxa"/>
            <w:tcBorders>
              <w:top w:val="single" w:sz="6" w:space="0" w:color="000000"/>
              <w:left w:val="single" w:sz="6" w:space="0" w:color="000000"/>
              <w:bottom w:val="single" w:sz="6" w:space="0" w:color="000000"/>
              <w:right w:val="single" w:sz="6" w:space="0" w:color="000000"/>
            </w:tcBorders>
            <w:shd w:val="clear" w:color="auto" w:fill="DEEAF6"/>
            <w:hideMark/>
          </w:tcPr>
          <w:p w14:paraId="304D9676" w14:textId="77777777" w:rsidR="0071710D" w:rsidRPr="00C0747F" w:rsidRDefault="0071710D" w:rsidP="0071710D">
            <w:pPr>
              <w:rPr>
                <w:rFonts w:cstheme="minorHAnsi"/>
                <w:sz w:val="24"/>
                <w:szCs w:val="24"/>
              </w:rPr>
            </w:pPr>
            <w:r w:rsidRPr="00C0747F">
              <w:rPr>
                <w:rFonts w:cstheme="minorHAnsi"/>
                <w:sz w:val="24"/>
                <w:szCs w:val="24"/>
              </w:rPr>
              <w:t> </w:t>
            </w:r>
          </w:p>
          <w:p w14:paraId="2B920B34" w14:textId="77777777" w:rsidR="0071710D" w:rsidRPr="00C0747F" w:rsidRDefault="0071710D" w:rsidP="0071710D">
            <w:pPr>
              <w:rPr>
                <w:rFonts w:cstheme="minorHAnsi"/>
                <w:sz w:val="24"/>
                <w:szCs w:val="24"/>
              </w:rPr>
            </w:pPr>
            <w:r w:rsidRPr="00C0747F">
              <w:rPr>
                <w:rFonts w:cstheme="minorHAnsi"/>
                <w:sz w:val="24"/>
                <w:szCs w:val="24"/>
              </w:rPr>
              <w:t>Číslo a název aktivity </w:t>
            </w:r>
          </w:p>
          <w:p w14:paraId="1CC497AB" w14:textId="77777777" w:rsidR="0071710D" w:rsidRPr="00C0747F" w:rsidRDefault="0071710D" w:rsidP="0071710D">
            <w:pPr>
              <w:rPr>
                <w:rFonts w:cstheme="minorHAnsi"/>
                <w:sz w:val="24"/>
                <w:szCs w:val="24"/>
              </w:rPr>
            </w:pPr>
            <w:r w:rsidRPr="00C0747F">
              <w:rPr>
                <w:rFonts w:cstheme="minorHAnsi"/>
                <w:sz w:val="24"/>
                <w:szCs w:val="24"/>
              </w:rPr>
              <w:lastRenderedPageBreak/>
              <w:t> </w:t>
            </w:r>
          </w:p>
        </w:tc>
        <w:tc>
          <w:tcPr>
            <w:tcW w:w="6406" w:type="dxa"/>
            <w:tcBorders>
              <w:top w:val="single" w:sz="6" w:space="0" w:color="000000"/>
              <w:left w:val="outset" w:sz="6" w:space="0" w:color="auto"/>
              <w:bottom w:val="single" w:sz="6" w:space="0" w:color="000000"/>
              <w:right w:val="single" w:sz="6" w:space="0" w:color="000000"/>
            </w:tcBorders>
            <w:shd w:val="clear" w:color="auto" w:fill="DEEAF6"/>
            <w:hideMark/>
          </w:tcPr>
          <w:p w14:paraId="3CFB436D" w14:textId="77777777" w:rsidR="0071710D" w:rsidRPr="00C0747F" w:rsidRDefault="0071710D" w:rsidP="0071710D">
            <w:pPr>
              <w:rPr>
                <w:rFonts w:cstheme="minorHAnsi"/>
                <w:sz w:val="24"/>
                <w:szCs w:val="24"/>
              </w:rPr>
            </w:pPr>
            <w:r w:rsidRPr="00C0747F">
              <w:rPr>
                <w:rFonts w:cstheme="minorHAnsi"/>
                <w:sz w:val="24"/>
                <w:szCs w:val="24"/>
              </w:rPr>
              <w:lastRenderedPageBreak/>
              <w:t> </w:t>
            </w:r>
          </w:p>
          <w:p w14:paraId="0E56914E" w14:textId="77777777" w:rsidR="0071710D" w:rsidRPr="00C0747F" w:rsidRDefault="0071710D" w:rsidP="0071710D">
            <w:pPr>
              <w:rPr>
                <w:rFonts w:cstheme="minorHAnsi"/>
                <w:sz w:val="24"/>
                <w:szCs w:val="24"/>
              </w:rPr>
            </w:pPr>
            <w:r w:rsidRPr="00C0747F">
              <w:rPr>
                <w:rFonts w:cstheme="minorHAnsi"/>
                <w:sz w:val="24"/>
                <w:szCs w:val="24"/>
              </w:rPr>
              <w:t>4 Spolupráce s VŠ </w:t>
            </w:r>
          </w:p>
          <w:p w14:paraId="2A11159C" w14:textId="77777777" w:rsidR="0071710D" w:rsidRPr="00C0747F" w:rsidRDefault="0071710D" w:rsidP="0071710D">
            <w:pPr>
              <w:rPr>
                <w:rFonts w:cstheme="minorHAnsi"/>
                <w:sz w:val="24"/>
                <w:szCs w:val="24"/>
              </w:rPr>
            </w:pPr>
            <w:r w:rsidRPr="00C0747F">
              <w:rPr>
                <w:rFonts w:cstheme="minorHAnsi"/>
                <w:sz w:val="24"/>
                <w:szCs w:val="24"/>
              </w:rPr>
              <w:lastRenderedPageBreak/>
              <w:t> </w:t>
            </w:r>
          </w:p>
        </w:tc>
      </w:tr>
      <w:tr w:rsidR="0071710D" w:rsidRPr="00C0747F" w14:paraId="1CB86979"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236EC931" w14:textId="77777777" w:rsidR="0071710D" w:rsidRPr="00C0747F" w:rsidRDefault="0071710D" w:rsidP="0071710D">
            <w:pPr>
              <w:rPr>
                <w:rFonts w:cstheme="minorHAnsi"/>
                <w:sz w:val="24"/>
                <w:szCs w:val="24"/>
              </w:rPr>
            </w:pPr>
            <w:r w:rsidRPr="00C0747F">
              <w:rPr>
                <w:rFonts w:cstheme="minorHAnsi"/>
                <w:sz w:val="24"/>
                <w:szCs w:val="24"/>
              </w:rPr>
              <w:lastRenderedPageBreak/>
              <w:t>Vazba na cíl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6C291CB6" w14:textId="77777777" w:rsidR="0071710D" w:rsidRPr="00C0747F" w:rsidRDefault="0071710D" w:rsidP="0071710D">
            <w:pPr>
              <w:rPr>
                <w:rFonts w:cstheme="minorHAnsi"/>
                <w:sz w:val="24"/>
                <w:szCs w:val="24"/>
              </w:rPr>
            </w:pPr>
            <w:r w:rsidRPr="00C0747F">
              <w:rPr>
                <w:rFonts w:cstheme="minorHAnsi"/>
                <w:sz w:val="24"/>
                <w:szCs w:val="24"/>
              </w:rPr>
              <w:t>1.2.1 Specifický cíl - Vzájemná spolupráce škol při výměně zkušeností dobré praxe </w:t>
            </w:r>
          </w:p>
          <w:p w14:paraId="003F7000" w14:textId="77777777" w:rsidR="0071710D" w:rsidRPr="00C0747F" w:rsidRDefault="0071710D" w:rsidP="0071710D">
            <w:pPr>
              <w:rPr>
                <w:rFonts w:cstheme="minorHAnsi"/>
                <w:sz w:val="24"/>
                <w:szCs w:val="24"/>
              </w:rPr>
            </w:pPr>
            <w:r w:rsidRPr="00C0747F">
              <w:rPr>
                <w:rFonts w:cstheme="minorHAnsi"/>
                <w:sz w:val="24"/>
                <w:szCs w:val="24"/>
              </w:rPr>
              <w:t>1.3.2 Specifický cíl - Podpora spolupráce mateřských a základních škol s vysokými školami v oblasti počátečního a dalšího vzdělávání pedagogických pracovníků MŠ a ZŠ </w:t>
            </w:r>
          </w:p>
        </w:tc>
      </w:tr>
      <w:tr w:rsidR="0071710D" w:rsidRPr="00C0747F" w14:paraId="263653D4"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69B306A5" w14:textId="77777777" w:rsidR="0071710D" w:rsidRPr="00C0747F" w:rsidRDefault="0071710D" w:rsidP="0071710D">
            <w:pPr>
              <w:rPr>
                <w:rFonts w:cstheme="minorHAnsi"/>
                <w:sz w:val="24"/>
                <w:szCs w:val="24"/>
              </w:rPr>
            </w:pPr>
            <w:r w:rsidRPr="00C0747F">
              <w:rPr>
                <w:rFonts w:cstheme="minorHAnsi"/>
                <w:sz w:val="24"/>
                <w:szCs w:val="24"/>
              </w:rPr>
              <w:t>Vazba na téma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1412DF4E" w14:textId="77777777" w:rsidR="0071710D" w:rsidRPr="00C0747F" w:rsidRDefault="0071710D" w:rsidP="0071710D">
            <w:pPr>
              <w:rPr>
                <w:rFonts w:cstheme="minorHAnsi"/>
                <w:sz w:val="24"/>
                <w:szCs w:val="24"/>
              </w:rPr>
            </w:pPr>
            <w:r w:rsidRPr="00C0747F">
              <w:rPr>
                <w:rFonts w:cstheme="minorHAnsi"/>
                <w:sz w:val="24"/>
                <w:szCs w:val="24"/>
              </w:rPr>
              <w:t>Předškolní vzdělávání a péče: dostupnost – inkluze – kvalita </w:t>
            </w:r>
          </w:p>
          <w:p w14:paraId="330D7460" w14:textId="77777777" w:rsidR="0071710D" w:rsidRPr="00C0747F" w:rsidRDefault="0071710D" w:rsidP="0071710D">
            <w:pPr>
              <w:rPr>
                <w:rFonts w:cstheme="minorHAnsi"/>
                <w:sz w:val="24"/>
                <w:szCs w:val="24"/>
              </w:rPr>
            </w:pPr>
            <w:r w:rsidRPr="00C0747F">
              <w:rPr>
                <w:rFonts w:cstheme="minorHAnsi"/>
                <w:sz w:val="24"/>
                <w:szCs w:val="24"/>
              </w:rPr>
              <w:t> </w:t>
            </w:r>
          </w:p>
        </w:tc>
      </w:tr>
      <w:tr w:rsidR="0071710D" w:rsidRPr="00C0747F" w14:paraId="245B344D"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0D3AB466" w14:textId="77777777" w:rsidR="0071710D" w:rsidRPr="00C0747F" w:rsidRDefault="0071710D" w:rsidP="0071710D">
            <w:pPr>
              <w:rPr>
                <w:rFonts w:cstheme="minorHAnsi"/>
                <w:sz w:val="24"/>
                <w:szCs w:val="24"/>
              </w:rPr>
            </w:pPr>
            <w:r w:rsidRPr="00C0747F">
              <w:rPr>
                <w:rFonts w:cstheme="minorHAnsi"/>
                <w:sz w:val="24"/>
                <w:szCs w:val="24"/>
              </w:rPr>
              <w:t>Typ aktivity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2027725E" w14:textId="77777777" w:rsidR="0071710D" w:rsidRPr="00C0747F" w:rsidRDefault="0071710D" w:rsidP="0071710D">
            <w:pPr>
              <w:rPr>
                <w:rFonts w:cstheme="minorHAnsi"/>
                <w:sz w:val="24"/>
                <w:szCs w:val="24"/>
              </w:rPr>
            </w:pPr>
            <w:r w:rsidRPr="00C0747F">
              <w:rPr>
                <w:rFonts w:cstheme="minorHAnsi"/>
                <w:sz w:val="24"/>
                <w:szCs w:val="24"/>
              </w:rPr>
              <w:t>Spolupráce </w:t>
            </w:r>
          </w:p>
        </w:tc>
      </w:tr>
      <w:tr w:rsidR="0071710D" w:rsidRPr="00C0747F" w14:paraId="0DE6EC3A"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59F231A2" w14:textId="77777777" w:rsidR="0071710D" w:rsidRPr="00C0747F" w:rsidRDefault="0071710D" w:rsidP="0071710D">
            <w:pPr>
              <w:rPr>
                <w:rFonts w:cstheme="minorHAnsi"/>
                <w:sz w:val="24"/>
                <w:szCs w:val="24"/>
              </w:rPr>
            </w:pPr>
            <w:r w:rsidRPr="00C0747F">
              <w:rPr>
                <w:rFonts w:cstheme="minorHAnsi"/>
                <w:sz w:val="24"/>
                <w:szCs w:val="24"/>
              </w:rPr>
              <w:t> </w:t>
            </w:r>
          </w:p>
          <w:p w14:paraId="3B66EE84" w14:textId="77777777" w:rsidR="0071710D" w:rsidRPr="00C0747F" w:rsidRDefault="0071710D" w:rsidP="0071710D">
            <w:pPr>
              <w:rPr>
                <w:rFonts w:cstheme="minorHAnsi"/>
                <w:sz w:val="24"/>
                <w:szCs w:val="24"/>
              </w:rPr>
            </w:pPr>
            <w:r w:rsidRPr="00C0747F">
              <w:rPr>
                <w:rFonts w:cstheme="minorHAnsi"/>
                <w:sz w:val="24"/>
                <w:szCs w:val="24"/>
              </w:rPr>
              <w:t>Popis aktivity  </w:t>
            </w:r>
          </w:p>
          <w:p w14:paraId="76D90F8C" w14:textId="77777777" w:rsidR="0071710D" w:rsidRPr="00C0747F" w:rsidRDefault="0071710D" w:rsidP="0071710D">
            <w:pPr>
              <w:rPr>
                <w:rFonts w:cstheme="minorHAnsi"/>
                <w:sz w:val="24"/>
                <w:szCs w:val="24"/>
              </w:rPr>
            </w:pPr>
            <w:r w:rsidRPr="00C0747F">
              <w:rPr>
                <w:rFonts w:cstheme="minorHAnsi"/>
                <w:sz w:val="24"/>
                <w:szCs w:val="24"/>
              </w:rPr>
              <w:t>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003666A6" w14:textId="77777777" w:rsidR="0071710D" w:rsidRPr="00C0747F" w:rsidRDefault="0071710D" w:rsidP="0071710D">
            <w:pPr>
              <w:rPr>
                <w:rFonts w:cstheme="minorHAnsi"/>
                <w:sz w:val="24"/>
                <w:szCs w:val="24"/>
              </w:rPr>
            </w:pPr>
            <w:r w:rsidRPr="00C0747F">
              <w:rPr>
                <w:rFonts w:cstheme="minorHAnsi"/>
                <w:sz w:val="24"/>
                <w:szCs w:val="24"/>
              </w:rPr>
              <w:t>Pravidelné vedení pedagogických praxí a klinických seminářů PF ZČU – obor předškolní pedagogika, cílená podpora studentům. </w:t>
            </w:r>
          </w:p>
          <w:p w14:paraId="420C9A4A" w14:textId="77777777" w:rsidR="0071710D" w:rsidRPr="00C0747F" w:rsidRDefault="0071710D" w:rsidP="0071710D">
            <w:pPr>
              <w:rPr>
                <w:rFonts w:cstheme="minorHAnsi"/>
                <w:sz w:val="24"/>
                <w:szCs w:val="24"/>
              </w:rPr>
            </w:pPr>
            <w:r w:rsidRPr="00C0747F">
              <w:rPr>
                <w:rFonts w:cstheme="minorHAnsi"/>
                <w:sz w:val="24"/>
                <w:szCs w:val="24"/>
              </w:rPr>
              <w:t>Pohybové testování dětí mateřských škol „P 1“ za účasti studentů PF katedry TV. </w:t>
            </w:r>
          </w:p>
          <w:p w14:paraId="7887D442" w14:textId="77777777" w:rsidR="0071710D" w:rsidRPr="00C0747F" w:rsidRDefault="0071710D" w:rsidP="0071710D">
            <w:pPr>
              <w:rPr>
                <w:rFonts w:cstheme="minorHAnsi"/>
                <w:sz w:val="24"/>
                <w:szCs w:val="24"/>
              </w:rPr>
            </w:pPr>
            <w:r w:rsidRPr="00C0747F">
              <w:rPr>
                <w:rFonts w:cstheme="minorHAnsi"/>
                <w:sz w:val="24"/>
                <w:szCs w:val="24"/>
              </w:rPr>
              <w:t>Využíváme nabídky mediků z LF UK – obor stomatolog (péče o chrup dětí), obor medicíny. </w:t>
            </w:r>
          </w:p>
        </w:tc>
      </w:tr>
      <w:tr w:rsidR="0071710D" w:rsidRPr="00C0747F" w14:paraId="275D0957"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6F013779" w14:textId="77777777" w:rsidR="0071710D" w:rsidRPr="00C0747F" w:rsidRDefault="0071710D" w:rsidP="0071710D">
            <w:pPr>
              <w:rPr>
                <w:rFonts w:cstheme="minorHAnsi"/>
                <w:sz w:val="24"/>
                <w:szCs w:val="24"/>
              </w:rPr>
            </w:pPr>
            <w:r w:rsidRPr="00C0747F">
              <w:rPr>
                <w:rFonts w:cstheme="minorHAnsi"/>
                <w:sz w:val="24"/>
                <w:szCs w:val="24"/>
              </w:rPr>
              <w:t>Termín realizace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1CBA04F6" w14:textId="77777777" w:rsidR="0071710D" w:rsidRPr="00C0747F" w:rsidRDefault="0071710D" w:rsidP="0071710D">
            <w:pPr>
              <w:rPr>
                <w:rFonts w:cstheme="minorHAnsi"/>
                <w:sz w:val="24"/>
                <w:szCs w:val="24"/>
              </w:rPr>
            </w:pPr>
            <w:r w:rsidRPr="00C0747F">
              <w:rPr>
                <w:rFonts w:cstheme="minorHAnsi"/>
                <w:sz w:val="24"/>
                <w:szCs w:val="24"/>
              </w:rPr>
              <w:t>2023-2024</w:t>
            </w:r>
          </w:p>
        </w:tc>
      </w:tr>
      <w:tr w:rsidR="0071710D" w:rsidRPr="00C0747F" w14:paraId="2AB1DFFD"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373C1C62" w14:textId="77777777" w:rsidR="0071710D" w:rsidRPr="00C0747F" w:rsidRDefault="0071710D" w:rsidP="0071710D">
            <w:pPr>
              <w:rPr>
                <w:rFonts w:cstheme="minorHAnsi"/>
                <w:sz w:val="24"/>
                <w:szCs w:val="24"/>
              </w:rPr>
            </w:pPr>
            <w:r w:rsidRPr="00C0747F">
              <w:rPr>
                <w:rFonts w:cstheme="minorHAnsi"/>
                <w:sz w:val="24"/>
                <w:szCs w:val="24"/>
              </w:rPr>
              <w:t>Realizátor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1819A3E9" w14:textId="77777777" w:rsidR="0071710D" w:rsidRPr="00C0747F" w:rsidRDefault="0071710D" w:rsidP="0071710D">
            <w:pPr>
              <w:rPr>
                <w:rFonts w:cstheme="minorHAnsi"/>
                <w:sz w:val="24"/>
                <w:szCs w:val="24"/>
              </w:rPr>
            </w:pPr>
            <w:r w:rsidRPr="00C0747F">
              <w:rPr>
                <w:rFonts w:cstheme="minorHAnsi"/>
                <w:sz w:val="24"/>
                <w:szCs w:val="24"/>
              </w:rPr>
              <w:t>Všechny MŠ v ORP </w:t>
            </w:r>
          </w:p>
        </w:tc>
      </w:tr>
      <w:tr w:rsidR="0071710D" w:rsidRPr="00C0747F" w14:paraId="14ED0A9C"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04EAA52F" w14:textId="77777777" w:rsidR="0071710D" w:rsidRPr="00C0747F" w:rsidRDefault="0071710D" w:rsidP="0071710D">
            <w:pPr>
              <w:rPr>
                <w:rFonts w:cstheme="minorHAnsi"/>
                <w:sz w:val="24"/>
                <w:szCs w:val="24"/>
              </w:rPr>
            </w:pPr>
            <w:r w:rsidRPr="00C0747F">
              <w:rPr>
                <w:rFonts w:cstheme="minorHAnsi"/>
                <w:sz w:val="24"/>
                <w:szCs w:val="24"/>
              </w:rPr>
              <w:t>Spolupráce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38CFBF5C" w14:textId="77777777" w:rsidR="0071710D" w:rsidRPr="00C0747F" w:rsidRDefault="002141DB" w:rsidP="0071710D">
            <w:pPr>
              <w:rPr>
                <w:rFonts w:cstheme="minorHAnsi"/>
                <w:sz w:val="24"/>
                <w:szCs w:val="24"/>
              </w:rPr>
            </w:pPr>
            <w:r>
              <w:rPr>
                <w:rFonts w:cstheme="minorHAnsi"/>
                <w:sz w:val="24"/>
                <w:szCs w:val="24"/>
              </w:rPr>
              <w:t>LF</w:t>
            </w:r>
            <w:r w:rsidR="0071710D" w:rsidRPr="00C0747F">
              <w:rPr>
                <w:rFonts w:cstheme="minorHAnsi"/>
                <w:sz w:val="24"/>
                <w:szCs w:val="24"/>
              </w:rPr>
              <w:t xml:space="preserve"> UK, P</w:t>
            </w:r>
            <w:r w:rsidR="00106229">
              <w:rPr>
                <w:rFonts w:cstheme="minorHAnsi"/>
                <w:sz w:val="24"/>
                <w:szCs w:val="24"/>
              </w:rPr>
              <w:t>F</w:t>
            </w:r>
            <w:r w:rsidR="0071710D" w:rsidRPr="00C0747F">
              <w:rPr>
                <w:rFonts w:cstheme="minorHAnsi"/>
                <w:sz w:val="24"/>
                <w:szCs w:val="24"/>
              </w:rPr>
              <w:t xml:space="preserve"> ZČU  </w:t>
            </w:r>
          </w:p>
        </w:tc>
      </w:tr>
      <w:tr w:rsidR="0071710D" w:rsidRPr="00C0747F" w14:paraId="7835DEAB"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64BCC282" w14:textId="77777777" w:rsidR="0071710D" w:rsidRPr="00C0747F" w:rsidRDefault="0071710D" w:rsidP="0071710D">
            <w:pPr>
              <w:rPr>
                <w:rFonts w:cstheme="minorHAnsi"/>
                <w:sz w:val="24"/>
                <w:szCs w:val="24"/>
              </w:rPr>
            </w:pPr>
            <w:r w:rsidRPr="00C0747F">
              <w:rPr>
                <w:rFonts w:cstheme="minorHAnsi"/>
                <w:sz w:val="24"/>
                <w:szCs w:val="24"/>
              </w:rPr>
              <w:t>Předpokládané náklady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387EEC23" w14:textId="77777777" w:rsidR="0071710D" w:rsidRPr="00C0747F" w:rsidRDefault="0071710D" w:rsidP="0071710D">
            <w:pPr>
              <w:rPr>
                <w:rFonts w:cstheme="minorHAnsi"/>
                <w:sz w:val="24"/>
                <w:szCs w:val="24"/>
              </w:rPr>
            </w:pPr>
            <w:r w:rsidRPr="00C0747F">
              <w:rPr>
                <w:rFonts w:cstheme="minorHAnsi"/>
                <w:sz w:val="24"/>
                <w:szCs w:val="24"/>
              </w:rPr>
              <w:t>Neurčeno </w:t>
            </w:r>
          </w:p>
        </w:tc>
      </w:tr>
      <w:tr w:rsidR="0071710D" w:rsidRPr="00C0747F" w14:paraId="53947D9E"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45AC2BCC" w14:textId="77777777" w:rsidR="0071710D" w:rsidRPr="00C0747F" w:rsidRDefault="0071710D" w:rsidP="0071710D">
            <w:pPr>
              <w:rPr>
                <w:rFonts w:cstheme="minorHAnsi"/>
                <w:sz w:val="24"/>
                <w:szCs w:val="24"/>
              </w:rPr>
            </w:pPr>
            <w:r w:rsidRPr="00C0747F">
              <w:rPr>
                <w:rFonts w:cstheme="minorHAnsi"/>
                <w:sz w:val="24"/>
                <w:szCs w:val="24"/>
              </w:rPr>
              <w:t xml:space="preserve">Předpokládané </w:t>
            </w:r>
            <w:proofErr w:type="spellStart"/>
            <w:r w:rsidRPr="00C0747F">
              <w:rPr>
                <w:rFonts w:cstheme="minorHAnsi"/>
                <w:sz w:val="24"/>
                <w:szCs w:val="24"/>
              </w:rPr>
              <w:t>fin</w:t>
            </w:r>
            <w:proofErr w:type="spellEnd"/>
            <w:r w:rsidRPr="00C0747F">
              <w:rPr>
                <w:rFonts w:cstheme="minorHAnsi"/>
                <w:sz w:val="24"/>
                <w:szCs w:val="24"/>
              </w:rPr>
              <w:t>. zdroje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79191DAD" w14:textId="77777777" w:rsidR="0071710D" w:rsidRPr="00C0747F" w:rsidRDefault="0071710D" w:rsidP="0071710D">
            <w:pPr>
              <w:rPr>
                <w:rFonts w:cstheme="minorHAnsi"/>
                <w:sz w:val="24"/>
                <w:szCs w:val="24"/>
              </w:rPr>
            </w:pPr>
            <w:r w:rsidRPr="00C0747F">
              <w:rPr>
                <w:rFonts w:cstheme="minorHAnsi"/>
                <w:sz w:val="24"/>
                <w:szCs w:val="24"/>
              </w:rPr>
              <w:t>Vlastní zdroje, dotace </w:t>
            </w:r>
          </w:p>
        </w:tc>
      </w:tr>
      <w:tr w:rsidR="0071710D" w:rsidRPr="00C0747F" w14:paraId="2A205656"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02A3F556" w14:textId="77777777" w:rsidR="0071710D" w:rsidRPr="00C0747F" w:rsidRDefault="0071710D" w:rsidP="0071710D">
            <w:pPr>
              <w:rPr>
                <w:rFonts w:cstheme="minorHAnsi"/>
                <w:sz w:val="24"/>
                <w:szCs w:val="24"/>
              </w:rPr>
            </w:pPr>
            <w:r w:rsidRPr="00C0747F">
              <w:rPr>
                <w:rFonts w:cstheme="minorHAnsi"/>
                <w:sz w:val="24"/>
                <w:szCs w:val="24"/>
              </w:rPr>
              <w:t>Navazující investice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67079D09" w14:textId="77777777" w:rsidR="0071710D" w:rsidRPr="00C0747F" w:rsidRDefault="0071710D" w:rsidP="0071710D">
            <w:pPr>
              <w:rPr>
                <w:rFonts w:cstheme="minorHAnsi"/>
                <w:sz w:val="24"/>
                <w:szCs w:val="24"/>
              </w:rPr>
            </w:pPr>
            <w:r w:rsidRPr="00C0747F">
              <w:rPr>
                <w:rFonts w:cstheme="minorHAnsi"/>
                <w:sz w:val="24"/>
                <w:szCs w:val="24"/>
              </w:rPr>
              <w:t>OP JAK</w:t>
            </w:r>
          </w:p>
        </w:tc>
      </w:tr>
      <w:tr w:rsidR="0071710D" w:rsidRPr="00C0747F" w14:paraId="739EEB8C"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359CF995" w14:textId="77777777" w:rsidR="0071710D" w:rsidRPr="00C0747F" w:rsidRDefault="0071710D" w:rsidP="0071710D">
            <w:pPr>
              <w:rPr>
                <w:rFonts w:cstheme="minorHAnsi"/>
                <w:sz w:val="24"/>
                <w:szCs w:val="24"/>
              </w:rPr>
            </w:pPr>
            <w:r w:rsidRPr="00C0747F">
              <w:rPr>
                <w:rFonts w:cstheme="minorHAnsi"/>
                <w:sz w:val="24"/>
                <w:szCs w:val="24"/>
              </w:rPr>
              <w:t>Indikátor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621FA8E3" w14:textId="77777777" w:rsidR="0071710D" w:rsidRPr="00C0747F" w:rsidRDefault="0071710D" w:rsidP="0071710D">
            <w:pPr>
              <w:rPr>
                <w:rFonts w:cstheme="minorHAnsi"/>
                <w:sz w:val="24"/>
                <w:szCs w:val="24"/>
              </w:rPr>
            </w:pPr>
            <w:r w:rsidRPr="00C0747F">
              <w:rPr>
                <w:rFonts w:cstheme="minorHAnsi"/>
                <w:sz w:val="24"/>
                <w:szCs w:val="24"/>
              </w:rPr>
              <w:t>celkový počet škol realizujících aktivity spolupráce </w:t>
            </w:r>
          </w:p>
        </w:tc>
      </w:tr>
      <w:tr w:rsidR="0071710D" w:rsidRPr="00C0747F" w14:paraId="1D5C9952"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32BF46F5" w14:textId="77777777" w:rsidR="0071710D" w:rsidRPr="00C0747F" w:rsidRDefault="0071710D" w:rsidP="0071710D">
            <w:pPr>
              <w:rPr>
                <w:rFonts w:cstheme="minorHAnsi"/>
                <w:sz w:val="24"/>
                <w:szCs w:val="24"/>
              </w:rPr>
            </w:pPr>
            <w:r w:rsidRPr="00C0747F">
              <w:rPr>
                <w:rFonts w:cstheme="minorHAnsi"/>
                <w:sz w:val="24"/>
                <w:szCs w:val="24"/>
              </w:rPr>
              <w:t>Měrná jednotka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6F11EA76" w14:textId="77777777" w:rsidR="0071710D" w:rsidRPr="00C0747F" w:rsidRDefault="0071710D" w:rsidP="0071710D">
            <w:pPr>
              <w:rPr>
                <w:rFonts w:cstheme="minorHAnsi"/>
                <w:sz w:val="24"/>
                <w:szCs w:val="24"/>
              </w:rPr>
            </w:pPr>
            <w:r w:rsidRPr="00C0747F">
              <w:rPr>
                <w:rFonts w:cstheme="minorHAnsi"/>
                <w:sz w:val="24"/>
                <w:szCs w:val="24"/>
              </w:rPr>
              <w:t>počet škol   </w:t>
            </w:r>
          </w:p>
        </w:tc>
      </w:tr>
    </w:tbl>
    <w:p w14:paraId="04729A5C" w14:textId="77777777" w:rsidR="0071710D" w:rsidRPr="00C0747F" w:rsidRDefault="0071710D" w:rsidP="0071710D">
      <w:pPr>
        <w:rPr>
          <w:rFonts w:cstheme="minorHAnsi"/>
          <w:sz w:val="24"/>
          <w:szCs w:val="24"/>
        </w:rPr>
      </w:pPr>
      <w:r w:rsidRPr="00C0747F">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4"/>
        <w:gridCol w:w="6392"/>
      </w:tblGrid>
      <w:tr w:rsidR="0071710D" w:rsidRPr="00C0747F" w14:paraId="4BEFA1B8" w14:textId="77777777" w:rsidTr="0071710D">
        <w:tc>
          <w:tcPr>
            <w:tcW w:w="2664" w:type="dxa"/>
            <w:tcBorders>
              <w:top w:val="single" w:sz="6" w:space="0" w:color="000000"/>
              <w:left w:val="single" w:sz="6" w:space="0" w:color="000000"/>
              <w:bottom w:val="single" w:sz="6" w:space="0" w:color="000000"/>
              <w:right w:val="single" w:sz="6" w:space="0" w:color="000000"/>
            </w:tcBorders>
            <w:shd w:val="clear" w:color="auto" w:fill="DEEAF6"/>
            <w:hideMark/>
          </w:tcPr>
          <w:p w14:paraId="3B987E69" w14:textId="77777777" w:rsidR="0071710D" w:rsidRPr="00C0747F" w:rsidRDefault="0071710D" w:rsidP="0071710D">
            <w:pPr>
              <w:rPr>
                <w:rFonts w:cstheme="minorHAnsi"/>
                <w:sz w:val="24"/>
                <w:szCs w:val="24"/>
              </w:rPr>
            </w:pPr>
            <w:r w:rsidRPr="00C0747F">
              <w:rPr>
                <w:rFonts w:cstheme="minorHAnsi"/>
                <w:sz w:val="24"/>
                <w:szCs w:val="24"/>
              </w:rPr>
              <w:t> </w:t>
            </w:r>
          </w:p>
          <w:p w14:paraId="64364474" w14:textId="77777777" w:rsidR="0071710D" w:rsidRPr="00C0747F" w:rsidRDefault="0071710D" w:rsidP="0071710D">
            <w:pPr>
              <w:rPr>
                <w:rFonts w:cstheme="minorHAnsi"/>
                <w:sz w:val="24"/>
                <w:szCs w:val="24"/>
              </w:rPr>
            </w:pPr>
            <w:r w:rsidRPr="00C0747F">
              <w:rPr>
                <w:rFonts w:cstheme="minorHAnsi"/>
                <w:sz w:val="24"/>
                <w:szCs w:val="24"/>
              </w:rPr>
              <w:t>Číslo a název aktivity </w:t>
            </w:r>
          </w:p>
          <w:p w14:paraId="10ED0CD5" w14:textId="77777777" w:rsidR="0071710D" w:rsidRPr="00C0747F" w:rsidRDefault="0071710D" w:rsidP="0071710D">
            <w:pPr>
              <w:rPr>
                <w:rFonts w:cstheme="minorHAnsi"/>
                <w:sz w:val="24"/>
                <w:szCs w:val="24"/>
              </w:rPr>
            </w:pPr>
            <w:r w:rsidRPr="00C0747F">
              <w:rPr>
                <w:rFonts w:cstheme="minorHAnsi"/>
                <w:sz w:val="24"/>
                <w:szCs w:val="24"/>
              </w:rPr>
              <w:t> </w:t>
            </w:r>
          </w:p>
        </w:tc>
        <w:tc>
          <w:tcPr>
            <w:tcW w:w="6392" w:type="dxa"/>
            <w:tcBorders>
              <w:top w:val="single" w:sz="6" w:space="0" w:color="000000"/>
              <w:left w:val="outset" w:sz="6" w:space="0" w:color="auto"/>
              <w:bottom w:val="single" w:sz="6" w:space="0" w:color="000000"/>
              <w:right w:val="single" w:sz="6" w:space="0" w:color="000000"/>
            </w:tcBorders>
            <w:shd w:val="clear" w:color="auto" w:fill="DEEAF6"/>
            <w:hideMark/>
          </w:tcPr>
          <w:p w14:paraId="7111F010" w14:textId="77777777" w:rsidR="0071710D" w:rsidRPr="00C0747F" w:rsidRDefault="0071710D" w:rsidP="0071710D">
            <w:pPr>
              <w:rPr>
                <w:rFonts w:cstheme="minorHAnsi"/>
                <w:sz w:val="24"/>
                <w:szCs w:val="24"/>
              </w:rPr>
            </w:pPr>
            <w:r w:rsidRPr="00C0747F">
              <w:rPr>
                <w:rFonts w:cstheme="minorHAnsi"/>
                <w:sz w:val="24"/>
                <w:szCs w:val="24"/>
              </w:rPr>
              <w:t> </w:t>
            </w:r>
          </w:p>
          <w:p w14:paraId="583387DA" w14:textId="77777777" w:rsidR="0071710D" w:rsidRPr="00C0747F" w:rsidRDefault="0071710D" w:rsidP="0071710D">
            <w:pPr>
              <w:rPr>
                <w:rFonts w:cstheme="minorHAnsi"/>
                <w:sz w:val="24"/>
                <w:szCs w:val="24"/>
              </w:rPr>
            </w:pPr>
            <w:r w:rsidRPr="00C0747F">
              <w:rPr>
                <w:rFonts w:cstheme="minorHAnsi"/>
                <w:sz w:val="24"/>
                <w:szCs w:val="24"/>
              </w:rPr>
              <w:t>5 Spolupráce se ZUŠ </w:t>
            </w:r>
          </w:p>
        </w:tc>
      </w:tr>
      <w:tr w:rsidR="0071710D" w:rsidRPr="00C0747F" w14:paraId="7BC31020" w14:textId="77777777" w:rsidTr="0071710D">
        <w:trPr>
          <w:trHeight w:val="330"/>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431BDC6C" w14:textId="77777777" w:rsidR="0071710D" w:rsidRPr="00C0747F" w:rsidRDefault="0071710D" w:rsidP="0071710D">
            <w:pPr>
              <w:rPr>
                <w:rFonts w:cstheme="minorHAnsi"/>
                <w:sz w:val="24"/>
                <w:szCs w:val="24"/>
              </w:rPr>
            </w:pPr>
            <w:r w:rsidRPr="00C0747F">
              <w:rPr>
                <w:rFonts w:cstheme="minorHAnsi"/>
                <w:sz w:val="24"/>
                <w:szCs w:val="24"/>
              </w:rPr>
              <w:lastRenderedPageBreak/>
              <w:t>Vazba na cíl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1EE3E724" w14:textId="77777777" w:rsidR="0071710D" w:rsidRPr="00C0747F" w:rsidRDefault="0071710D" w:rsidP="0071710D">
            <w:pPr>
              <w:rPr>
                <w:rFonts w:cstheme="minorHAnsi"/>
                <w:sz w:val="24"/>
                <w:szCs w:val="24"/>
              </w:rPr>
            </w:pPr>
            <w:r w:rsidRPr="00C0747F">
              <w:rPr>
                <w:rFonts w:cstheme="minorHAnsi"/>
                <w:sz w:val="24"/>
                <w:szCs w:val="24"/>
              </w:rPr>
              <w:t>1.1.4 Specifický cíl - Rozvoj zázemí a rozšíření spektra pro mimoškolní a volnočasové aktivity dětí a žáků </w:t>
            </w:r>
          </w:p>
          <w:p w14:paraId="282703A1" w14:textId="77777777" w:rsidR="0071710D" w:rsidRPr="00C0747F" w:rsidRDefault="0071710D" w:rsidP="0071710D">
            <w:pPr>
              <w:rPr>
                <w:rFonts w:cstheme="minorHAnsi"/>
                <w:sz w:val="24"/>
                <w:szCs w:val="24"/>
              </w:rPr>
            </w:pPr>
            <w:r w:rsidRPr="00C0747F">
              <w:rPr>
                <w:rFonts w:cstheme="minorHAnsi"/>
                <w:sz w:val="24"/>
                <w:szCs w:val="24"/>
              </w:rPr>
              <w:t> </w:t>
            </w:r>
          </w:p>
        </w:tc>
      </w:tr>
      <w:tr w:rsidR="0071710D" w:rsidRPr="00C0747F" w14:paraId="4D8D9E27" w14:textId="77777777" w:rsidTr="0071710D">
        <w:trPr>
          <w:trHeight w:val="330"/>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054E9743" w14:textId="77777777" w:rsidR="0071710D" w:rsidRPr="00C0747F" w:rsidRDefault="0071710D" w:rsidP="0071710D">
            <w:pPr>
              <w:rPr>
                <w:rFonts w:cstheme="minorHAnsi"/>
                <w:sz w:val="24"/>
                <w:szCs w:val="24"/>
              </w:rPr>
            </w:pPr>
            <w:r w:rsidRPr="00C0747F">
              <w:rPr>
                <w:rFonts w:cstheme="minorHAnsi"/>
                <w:sz w:val="24"/>
                <w:szCs w:val="24"/>
              </w:rPr>
              <w:t>Vazba na téma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330D8DBA" w14:textId="77777777" w:rsidR="0071710D" w:rsidRPr="00C0747F" w:rsidRDefault="0071710D" w:rsidP="0071710D">
            <w:pPr>
              <w:rPr>
                <w:rFonts w:cstheme="minorHAnsi"/>
                <w:sz w:val="24"/>
                <w:szCs w:val="24"/>
              </w:rPr>
            </w:pPr>
            <w:r w:rsidRPr="00C0747F">
              <w:rPr>
                <w:rFonts w:cstheme="minorHAnsi"/>
                <w:sz w:val="24"/>
                <w:szCs w:val="24"/>
              </w:rPr>
              <w:t>Předškolní vzdělávání a péče: dostupnost – inkluze – kvalita </w:t>
            </w:r>
          </w:p>
          <w:p w14:paraId="2A02EEBD" w14:textId="77777777" w:rsidR="0071710D" w:rsidRPr="00C0747F" w:rsidRDefault="0071710D" w:rsidP="0071710D">
            <w:pPr>
              <w:rPr>
                <w:rFonts w:cstheme="minorHAnsi"/>
                <w:sz w:val="24"/>
                <w:szCs w:val="24"/>
              </w:rPr>
            </w:pPr>
            <w:r w:rsidRPr="00C0747F">
              <w:rPr>
                <w:rFonts w:cstheme="minorHAnsi"/>
                <w:sz w:val="24"/>
                <w:szCs w:val="24"/>
              </w:rPr>
              <w:t>Aktivita zasahuje do všech opatření MAP </w:t>
            </w:r>
          </w:p>
        </w:tc>
      </w:tr>
      <w:tr w:rsidR="0071710D" w:rsidRPr="00C0747F" w14:paraId="311B3C57" w14:textId="77777777" w:rsidTr="0071710D">
        <w:trPr>
          <w:trHeight w:val="330"/>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4CF921AC" w14:textId="77777777" w:rsidR="0071710D" w:rsidRPr="00C0747F" w:rsidRDefault="0071710D" w:rsidP="0071710D">
            <w:pPr>
              <w:rPr>
                <w:rFonts w:cstheme="minorHAnsi"/>
                <w:sz w:val="24"/>
                <w:szCs w:val="24"/>
              </w:rPr>
            </w:pPr>
            <w:r w:rsidRPr="00C0747F">
              <w:rPr>
                <w:rFonts w:cstheme="minorHAnsi"/>
                <w:sz w:val="24"/>
                <w:szCs w:val="24"/>
              </w:rPr>
              <w:t>Typ aktivity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0C8DA5B8" w14:textId="77777777" w:rsidR="0071710D" w:rsidRPr="00C0747F" w:rsidRDefault="0071710D" w:rsidP="0071710D">
            <w:pPr>
              <w:rPr>
                <w:rFonts w:cstheme="minorHAnsi"/>
                <w:sz w:val="24"/>
                <w:szCs w:val="24"/>
              </w:rPr>
            </w:pPr>
            <w:r w:rsidRPr="00C0747F">
              <w:rPr>
                <w:rFonts w:cstheme="minorHAnsi"/>
                <w:sz w:val="24"/>
                <w:szCs w:val="24"/>
              </w:rPr>
              <w:t>Spolupráce </w:t>
            </w:r>
          </w:p>
        </w:tc>
      </w:tr>
      <w:tr w:rsidR="0071710D" w:rsidRPr="00C0747F" w14:paraId="2EADE6A7" w14:textId="77777777" w:rsidTr="0071710D">
        <w:trPr>
          <w:trHeight w:val="921"/>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7CE6ADCB" w14:textId="77777777" w:rsidR="0071710D" w:rsidRPr="00C0747F" w:rsidRDefault="0071710D" w:rsidP="0071710D">
            <w:pPr>
              <w:rPr>
                <w:rFonts w:cstheme="minorHAnsi"/>
                <w:sz w:val="24"/>
                <w:szCs w:val="24"/>
              </w:rPr>
            </w:pPr>
            <w:r w:rsidRPr="00C0747F">
              <w:rPr>
                <w:rFonts w:cstheme="minorHAnsi"/>
                <w:sz w:val="24"/>
                <w:szCs w:val="24"/>
              </w:rPr>
              <w:t> </w:t>
            </w:r>
          </w:p>
          <w:p w14:paraId="38A63CEF" w14:textId="77777777" w:rsidR="0071710D" w:rsidRPr="00C0747F" w:rsidRDefault="0071710D" w:rsidP="0071710D">
            <w:pPr>
              <w:rPr>
                <w:rFonts w:cstheme="minorHAnsi"/>
                <w:sz w:val="24"/>
                <w:szCs w:val="24"/>
              </w:rPr>
            </w:pPr>
            <w:r w:rsidRPr="00C0747F">
              <w:rPr>
                <w:rFonts w:cstheme="minorHAnsi"/>
                <w:sz w:val="24"/>
                <w:szCs w:val="24"/>
              </w:rPr>
              <w:t>Popis aktivity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5C7C5DC9" w14:textId="77777777" w:rsidR="0071710D" w:rsidRPr="00C0747F" w:rsidRDefault="0071710D" w:rsidP="0071710D">
            <w:pPr>
              <w:rPr>
                <w:rFonts w:cstheme="minorHAnsi"/>
                <w:sz w:val="24"/>
                <w:szCs w:val="24"/>
              </w:rPr>
            </w:pPr>
            <w:r w:rsidRPr="00C0747F">
              <w:rPr>
                <w:rFonts w:cstheme="minorHAnsi"/>
                <w:sz w:val="24"/>
                <w:szCs w:val="24"/>
              </w:rPr>
              <w:t>Cílem aktivity je spolupráce se ZUŠ při akcích školy. </w:t>
            </w:r>
          </w:p>
          <w:p w14:paraId="2A26D45E" w14:textId="77777777" w:rsidR="0071710D" w:rsidRPr="00C0747F" w:rsidRDefault="0071710D" w:rsidP="0071710D">
            <w:pPr>
              <w:rPr>
                <w:rFonts w:cstheme="minorHAnsi"/>
                <w:sz w:val="24"/>
                <w:szCs w:val="24"/>
              </w:rPr>
            </w:pPr>
            <w:r w:rsidRPr="00C0747F">
              <w:rPr>
                <w:rFonts w:cstheme="minorHAnsi"/>
                <w:sz w:val="24"/>
                <w:szCs w:val="24"/>
              </w:rPr>
              <w:t>Společné pořádání koncertů </w:t>
            </w:r>
          </w:p>
        </w:tc>
      </w:tr>
      <w:tr w:rsidR="0071710D" w:rsidRPr="00C0747F" w14:paraId="50A7E373" w14:textId="77777777" w:rsidTr="0071710D">
        <w:trPr>
          <w:trHeight w:val="330"/>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6076599A" w14:textId="77777777" w:rsidR="0071710D" w:rsidRPr="00C0747F" w:rsidRDefault="0071710D" w:rsidP="0071710D">
            <w:pPr>
              <w:rPr>
                <w:rFonts w:cstheme="minorHAnsi"/>
                <w:sz w:val="24"/>
                <w:szCs w:val="24"/>
              </w:rPr>
            </w:pPr>
            <w:r w:rsidRPr="00C0747F">
              <w:rPr>
                <w:rFonts w:cstheme="minorHAnsi"/>
                <w:sz w:val="24"/>
                <w:szCs w:val="24"/>
              </w:rPr>
              <w:t>Termín realizace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375846FB" w14:textId="77777777" w:rsidR="0071710D" w:rsidRPr="00C0747F" w:rsidRDefault="0071710D" w:rsidP="0071710D">
            <w:pPr>
              <w:rPr>
                <w:rFonts w:cstheme="minorHAnsi"/>
                <w:sz w:val="24"/>
                <w:szCs w:val="24"/>
              </w:rPr>
            </w:pPr>
            <w:r w:rsidRPr="00C0747F">
              <w:rPr>
                <w:rFonts w:cstheme="minorHAnsi"/>
                <w:sz w:val="24"/>
                <w:szCs w:val="24"/>
              </w:rPr>
              <w:t>2023-2024</w:t>
            </w:r>
          </w:p>
        </w:tc>
      </w:tr>
      <w:tr w:rsidR="0071710D" w:rsidRPr="00C0747F" w14:paraId="5B10D075" w14:textId="77777777" w:rsidTr="0071710D">
        <w:trPr>
          <w:trHeight w:val="330"/>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53CD8B91" w14:textId="77777777" w:rsidR="0071710D" w:rsidRPr="00C0747F" w:rsidRDefault="0071710D" w:rsidP="0071710D">
            <w:pPr>
              <w:rPr>
                <w:rFonts w:cstheme="minorHAnsi"/>
                <w:sz w:val="24"/>
                <w:szCs w:val="24"/>
              </w:rPr>
            </w:pPr>
            <w:r w:rsidRPr="00C0747F">
              <w:rPr>
                <w:rFonts w:cstheme="minorHAnsi"/>
                <w:sz w:val="24"/>
                <w:szCs w:val="24"/>
              </w:rPr>
              <w:t>Realizátor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0F701CE2" w14:textId="77777777" w:rsidR="0071710D" w:rsidRPr="00C0747F" w:rsidRDefault="0071710D" w:rsidP="0071710D">
            <w:pPr>
              <w:rPr>
                <w:rFonts w:cstheme="minorHAnsi"/>
                <w:sz w:val="24"/>
                <w:szCs w:val="24"/>
              </w:rPr>
            </w:pPr>
            <w:r w:rsidRPr="00C0747F">
              <w:rPr>
                <w:rFonts w:cstheme="minorHAnsi"/>
                <w:sz w:val="24"/>
                <w:szCs w:val="24"/>
              </w:rPr>
              <w:t>2. MŠ, 5. MŠ, 7. MŠ, 7. ZŠ a MŠ, 16. MŠ, 17. ZŠ a MŠ, 17. MŠ, 21. MŠ, 22. MŠ, 24. MŠ, 27. MŠ, 31. MŠ, 32. MŠ, 37. MŠ, 38. MŠ, 44. MŠ, 49. MŠ, 50. MŠ, 51. MŠ, 60. MŠ, 61. MŠ, 64. MŠ, 89. MŠ, 90. MŠ, MŠ Chrást, MŠ Lhota, MŠ Starý Plzenec</w:t>
            </w:r>
          </w:p>
        </w:tc>
      </w:tr>
      <w:tr w:rsidR="0071710D" w:rsidRPr="00C0747F" w14:paraId="21B78297" w14:textId="77777777" w:rsidTr="0071710D">
        <w:trPr>
          <w:trHeight w:val="330"/>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2F1A07D9" w14:textId="77777777" w:rsidR="0071710D" w:rsidRPr="00C0747F" w:rsidRDefault="0071710D" w:rsidP="0071710D">
            <w:pPr>
              <w:rPr>
                <w:rFonts w:cstheme="minorHAnsi"/>
                <w:sz w:val="24"/>
                <w:szCs w:val="24"/>
              </w:rPr>
            </w:pPr>
            <w:r w:rsidRPr="00C0747F">
              <w:rPr>
                <w:rFonts w:cstheme="minorHAnsi"/>
                <w:sz w:val="24"/>
                <w:szCs w:val="24"/>
              </w:rPr>
              <w:t>Spolupráce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14ABE687" w14:textId="77777777" w:rsidR="0071710D" w:rsidRPr="00C0747F" w:rsidRDefault="0071710D" w:rsidP="0071710D">
            <w:pPr>
              <w:rPr>
                <w:rFonts w:cstheme="minorHAnsi"/>
                <w:sz w:val="24"/>
                <w:szCs w:val="24"/>
              </w:rPr>
            </w:pPr>
            <w:r w:rsidRPr="00C0747F">
              <w:rPr>
                <w:rFonts w:cstheme="minorHAnsi"/>
                <w:sz w:val="24"/>
                <w:szCs w:val="24"/>
              </w:rPr>
              <w:t>ZUŠ v ORP, ZUŠ Chrást, obec Chrást, místní knihovna Chrást</w:t>
            </w:r>
          </w:p>
        </w:tc>
      </w:tr>
      <w:tr w:rsidR="0071710D" w:rsidRPr="00C0747F" w14:paraId="40CEF29F" w14:textId="77777777" w:rsidTr="0071710D">
        <w:trPr>
          <w:trHeight w:val="330"/>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1819A184" w14:textId="77777777" w:rsidR="0071710D" w:rsidRPr="00C0747F" w:rsidRDefault="0071710D" w:rsidP="0071710D">
            <w:pPr>
              <w:rPr>
                <w:rFonts w:cstheme="minorHAnsi"/>
                <w:sz w:val="24"/>
                <w:szCs w:val="24"/>
              </w:rPr>
            </w:pPr>
            <w:r w:rsidRPr="00C0747F">
              <w:rPr>
                <w:rFonts w:cstheme="minorHAnsi"/>
                <w:sz w:val="24"/>
                <w:szCs w:val="24"/>
              </w:rPr>
              <w:t>Předpokládané náklady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2A560372" w14:textId="77777777" w:rsidR="0071710D" w:rsidRPr="00C0747F" w:rsidRDefault="0071710D" w:rsidP="0071710D">
            <w:pPr>
              <w:rPr>
                <w:rFonts w:cstheme="minorHAnsi"/>
                <w:sz w:val="24"/>
                <w:szCs w:val="24"/>
              </w:rPr>
            </w:pPr>
            <w:r w:rsidRPr="00C0747F">
              <w:rPr>
                <w:rFonts w:cstheme="minorHAnsi"/>
                <w:sz w:val="24"/>
                <w:szCs w:val="24"/>
              </w:rPr>
              <w:t>Neurčeno </w:t>
            </w:r>
          </w:p>
        </w:tc>
      </w:tr>
      <w:tr w:rsidR="0071710D" w:rsidRPr="00C0747F" w14:paraId="2A940DBF" w14:textId="77777777" w:rsidTr="0071710D">
        <w:trPr>
          <w:trHeight w:val="330"/>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5E3E9F2B" w14:textId="77777777" w:rsidR="0071710D" w:rsidRPr="00C0747F" w:rsidRDefault="0071710D" w:rsidP="0071710D">
            <w:pPr>
              <w:rPr>
                <w:rFonts w:cstheme="minorHAnsi"/>
                <w:sz w:val="24"/>
                <w:szCs w:val="24"/>
              </w:rPr>
            </w:pPr>
            <w:r w:rsidRPr="00C0747F">
              <w:rPr>
                <w:rFonts w:cstheme="minorHAnsi"/>
                <w:sz w:val="24"/>
                <w:szCs w:val="24"/>
              </w:rPr>
              <w:t xml:space="preserve">Předpokládané </w:t>
            </w:r>
            <w:proofErr w:type="spellStart"/>
            <w:r w:rsidRPr="00C0747F">
              <w:rPr>
                <w:rFonts w:cstheme="minorHAnsi"/>
                <w:sz w:val="24"/>
                <w:szCs w:val="24"/>
              </w:rPr>
              <w:t>fin</w:t>
            </w:r>
            <w:proofErr w:type="spellEnd"/>
            <w:r w:rsidRPr="00C0747F">
              <w:rPr>
                <w:rFonts w:cstheme="minorHAnsi"/>
                <w:sz w:val="24"/>
                <w:szCs w:val="24"/>
              </w:rPr>
              <w:t>. zdroje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236D138F" w14:textId="77777777" w:rsidR="0071710D" w:rsidRPr="00C0747F" w:rsidRDefault="0071710D" w:rsidP="0071710D">
            <w:pPr>
              <w:rPr>
                <w:rFonts w:cstheme="minorHAnsi"/>
                <w:sz w:val="24"/>
                <w:szCs w:val="24"/>
              </w:rPr>
            </w:pPr>
            <w:r w:rsidRPr="00C0747F">
              <w:rPr>
                <w:rFonts w:cstheme="minorHAnsi"/>
                <w:sz w:val="24"/>
                <w:szCs w:val="24"/>
              </w:rPr>
              <w:t>Vlastní zdroje, dotace </w:t>
            </w:r>
          </w:p>
        </w:tc>
      </w:tr>
      <w:tr w:rsidR="0071710D" w:rsidRPr="00C0747F" w14:paraId="49A7CC20" w14:textId="77777777" w:rsidTr="0071710D">
        <w:trPr>
          <w:trHeight w:val="330"/>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0CE02617" w14:textId="77777777" w:rsidR="0071710D" w:rsidRPr="00C0747F" w:rsidRDefault="0071710D" w:rsidP="0071710D">
            <w:pPr>
              <w:rPr>
                <w:rFonts w:cstheme="minorHAnsi"/>
                <w:sz w:val="24"/>
                <w:szCs w:val="24"/>
              </w:rPr>
            </w:pPr>
            <w:r w:rsidRPr="00C0747F">
              <w:rPr>
                <w:rFonts w:cstheme="minorHAnsi"/>
                <w:sz w:val="24"/>
                <w:szCs w:val="24"/>
              </w:rPr>
              <w:t>Navazující investice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0E2201B2" w14:textId="77777777" w:rsidR="0071710D" w:rsidRPr="00C0747F" w:rsidRDefault="0071710D" w:rsidP="0071710D">
            <w:pPr>
              <w:rPr>
                <w:rFonts w:cstheme="minorHAnsi"/>
                <w:sz w:val="24"/>
                <w:szCs w:val="24"/>
              </w:rPr>
            </w:pPr>
            <w:r w:rsidRPr="00C0747F">
              <w:rPr>
                <w:rFonts w:cstheme="minorHAnsi"/>
                <w:sz w:val="24"/>
                <w:szCs w:val="24"/>
              </w:rPr>
              <w:t>OP JAK</w:t>
            </w:r>
          </w:p>
        </w:tc>
      </w:tr>
      <w:tr w:rsidR="0071710D" w:rsidRPr="00C0747F" w14:paraId="7A82B5DA" w14:textId="77777777" w:rsidTr="0071710D">
        <w:trPr>
          <w:trHeight w:val="330"/>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454EC5E3" w14:textId="77777777" w:rsidR="0071710D" w:rsidRPr="00C0747F" w:rsidRDefault="0071710D" w:rsidP="0071710D">
            <w:pPr>
              <w:rPr>
                <w:rFonts w:cstheme="minorHAnsi"/>
                <w:sz w:val="24"/>
                <w:szCs w:val="24"/>
              </w:rPr>
            </w:pPr>
            <w:r w:rsidRPr="00C0747F">
              <w:rPr>
                <w:rFonts w:cstheme="minorHAnsi"/>
                <w:sz w:val="24"/>
                <w:szCs w:val="24"/>
              </w:rPr>
              <w:t>Indikátor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7A0A5C45" w14:textId="77777777" w:rsidR="0071710D" w:rsidRPr="00C0747F" w:rsidRDefault="0071710D" w:rsidP="0071710D">
            <w:pPr>
              <w:rPr>
                <w:rFonts w:cstheme="minorHAnsi"/>
                <w:sz w:val="24"/>
                <w:szCs w:val="24"/>
              </w:rPr>
            </w:pPr>
            <w:r w:rsidRPr="00C0747F">
              <w:rPr>
                <w:rFonts w:cstheme="minorHAnsi"/>
                <w:sz w:val="24"/>
                <w:szCs w:val="24"/>
              </w:rPr>
              <w:t>celkový počet škol realizujících aktivity spolupráce </w:t>
            </w:r>
          </w:p>
        </w:tc>
      </w:tr>
      <w:tr w:rsidR="0071710D" w:rsidRPr="00C0747F" w14:paraId="42CEBF86" w14:textId="77777777" w:rsidTr="0071710D">
        <w:trPr>
          <w:trHeight w:val="330"/>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038776E4" w14:textId="77777777" w:rsidR="0071710D" w:rsidRPr="00C0747F" w:rsidRDefault="0071710D" w:rsidP="0071710D">
            <w:pPr>
              <w:rPr>
                <w:rFonts w:cstheme="minorHAnsi"/>
                <w:sz w:val="24"/>
                <w:szCs w:val="24"/>
              </w:rPr>
            </w:pPr>
            <w:r w:rsidRPr="00C0747F">
              <w:rPr>
                <w:rFonts w:cstheme="minorHAnsi"/>
                <w:sz w:val="24"/>
                <w:szCs w:val="24"/>
              </w:rPr>
              <w:t>Měrná jednotka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7EE8C4B1" w14:textId="77777777" w:rsidR="0071710D" w:rsidRPr="00C0747F" w:rsidRDefault="0071710D" w:rsidP="0071710D">
            <w:pPr>
              <w:rPr>
                <w:rFonts w:cstheme="minorHAnsi"/>
                <w:sz w:val="24"/>
                <w:szCs w:val="24"/>
              </w:rPr>
            </w:pPr>
            <w:r w:rsidRPr="00C0747F">
              <w:rPr>
                <w:rFonts w:cstheme="minorHAnsi"/>
                <w:sz w:val="24"/>
                <w:szCs w:val="24"/>
              </w:rPr>
              <w:t>počet škol   </w:t>
            </w:r>
          </w:p>
        </w:tc>
      </w:tr>
    </w:tbl>
    <w:p w14:paraId="10965006" w14:textId="77777777" w:rsidR="0071710D" w:rsidRPr="00C0747F" w:rsidRDefault="0071710D" w:rsidP="0071710D">
      <w:pPr>
        <w:rPr>
          <w:rFonts w:cstheme="minorHAnsi"/>
          <w:sz w:val="24"/>
          <w:szCs w:val="24"/>
        </w:rPr>
      </w:pPr>
      <w:r w:rsidRPr="00C0747F">
        <w:rPr>
          <w:rFonts w:cstheme="minorHAnsi"/>
          <w:sz w:val="24"/>
          <w:szCs w:val="24"/>
        </w:rPr>
        <w:t> </w:t>
      </w:r>
    </w:p>
    <w:p w14:paraId="7188AF92" w14:textId="77777777" w:rsidR="0071710D" w:rsidRPr="00C0747F" w:rsidRDefault="0071710D" w:rsidP="0071710D">
      <w:pPr>
        <w:rPr>
          <w:rFonts w:cstheme="minorHAnsi"/>
          <w:sz w:val="24"/>
          <w:szCs w:val="24"/>
        </w:rPr>
      </w:pPr>
      <w:r w:rsidRPr="00C0747F">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0"/>
        <w:gridCol w:w="6326"/>
      </w:tblGrid>
      <w:tr w:rsidR="0071710D" w:rsidRPr="00C0747F" w14:paraId="52543D39" w14:textId="77777777" w:rsidTr="0071710D">
        <w:tc>
          <w:tcPr>
            <w:tcW w:w="2805" w:type="dxa"/>
            <w:tcBorders>
              <w:top w:val="single" w:sz="6" w:space="0" w:color="000000"/>
              <w:left w:val="single" w:sz="6" w:space="0" w:color="000000"/>
              <w:bottom w:val="single" w:sz="6" w:space="0" w:color="000000"/>
              <w:right w:val="single" w:sz="6" w:space="0" w:color="000000"/>
            </w:tcBorders>
            <w:shd w:val="clear" w:color="auto" w:fill="DEEAF6"/>
            <w:hideMark/>
          </w:tcPr>
          <w:p w14:paraId="23C4797D" w14:textId="77777777" w:rsidR="0071710D" w:rsidRPr="00C0747F" w:rsidRDefault="0071710D" w:rsidP="0071710D">
            <w:pPr>
              <w:rPr>
                <w:rFonts w:cstheme="minorHAnsi"/>
                <w:sz w:val="24"/>
                <w:szCs w:val="24"/>
              </w:rPr>
            </w:pPr>
            <w:r w:rsidRPr="00C0747F">
              <w:rPr>
                <w:rFonts w:cstheme="minorHAnsi"/>
                <w:sz w:val="24"/>
                <w:szCs w:val="24"/>
              </w:rPr>
              <w:t> </w:t>
            </w:r>
          </w:p>
          <w:p w14:paraId="43757738" w14:textId="77777777" w:rsidR="0071710D" w:rsidRPr="00C0747F" w:rsidRDefault="0071710D" w:rsidP="0071710D">
            <w:pPr>
              <w:rPr>
                <w:rFonts w:cstheme="minorHAnsi"/>
                <w:sz w:val="24"/>
                <w:szCs w:val="24"/>
              </w:rPr>
            </w:pPr>
            <w:r w:rsidRPr="00C0747F">
              <w:rPr>
                <w:rFonts w:cstheme="minorHAnsi"/>
                <w:sz w:val="24"/>
                <w:szCs w:val="24"/>
              </w:rPr>
              <w:t>Číslo a název aktivity </w:t>
            </w:r>
          </w:p>
          <w:p w14:paraId="0C6B6BC6" w14:textId="77777777" w:rsidR="0071710D" w:rsidRPr="00C0747F" w:rsidRDefault="0071710D" w:rsidP="0071710D">
            <w:pPr>
              <w:rPr>
                <w:rFonts w:cstheme="minorHAnsi"/>
                <w:sz w:val="24"/>
                <w:szCs w:val="24"/>
              </w:rPr>
            </w:pPr>
            <w:r w:rsidRPr="00C0747F">
              <w:rPr>
                <w:rFonts w:cstheme="minorHAnsi"/>
                <w:sz w:val="24"/>
                <w:szCs w:val="24"/>
              </w:rPr>
              <w:t> </w:t>
            </w:r>
          </w:p>
        </w:tc>
        <w:tc>
          <w:tcPr>
            <w:tcW w:w="6615" w:type="dxa"/>
            <w:tcBorders>
              <w:top w:val="single" w:sz="6" w:space="0" w:color="000000"/>
              <w:left w:val="outset" w:sz="6" w:space="0" w:color="auto"/>
              <w:bottom w:val="single" w:sz="6" w:space="0" w:color="000000"/>
              <w:right w:val="single" w:sz="6" w:space="0" w:color="000000"/>
            </w:tcBorders>
            <w:shd w:val="clear" w:color="auto" w:fill="DEEAF6"/>
            <w:hideMark/>
          </w:tcPr>
          <w:p w14:paraId="101248E6" w14:textId="77777777" w:rsidR="0071710D" w:rsidRPr="00C0747F" w:rsidRDefault="0071710D" w:rsidP="0071710D">
            <w:pPr>
              <w:rPr>
                <w:rFonts w:cstheme="minorHAnsi"/>
                <w:sz w:val="24"/>
                <w:szCs w:val="24"/>
              </w:rPr>
            </w:pPr>
            <w:r w:rsidRPr="00C0747F">
              <w:rPr>
                <w:rFonts w:cstheme="minorHAnsi"/>
                <w:sz w:val="24"/>
                <w:szCs w:val="24"/>
              </w:rPr>
              <w:t> </w:t>
            </w:r>
          </w:p>
          <w:p w14:paraId="28835B59" w14:textId="77777777" w:rsidR="0071710D" w:rsidRPr="00C0747F" w:rsidRDefault="0071710D" w:rsidP="0071710D">
            <w:pPr>
              <w:rPr>
                <w:rFonts w:cstheme="minorHAnsi"/>
                <w:sz w:val="24"/>
                <w:szCs w:val="24"/>
              </w:rPr>
            </w:pPr>
            <w:r w:rsidRPr="00C0747F">
              <w:rPr>
                <w:rFonts w:cstheme="minorHAnsi"/>
                <w:sz w:val="24"/>
                <w:szCs w:val="24"/>
              </w:rPr>
              <w:t>6 Podpora pohybových dovedností dětí </w:t>
            </w:r>
          </w:p>
        </w:tc>
      </w:tr>
      <w:tr w:rsidR="0071710D" w:rsidRPr="00C0747F" w14:paraId="0EB0B231"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04BD9006" w14:textId="77777777" w:rsidR="0071710D" w:rsidRPr="00C0747F" w:rsidRDefault="0071710D" w:rsidP="0071710D">
            <w:pPr>
              <w:rPr>
                <w:rFonts w:cstheme="minorHAnsi"/>
                <w:sz w:val="24"/>
                <w:szCs w:val="24"/>
              </w:rPr>
            </w:pPr>
            <w:r w:rsidRPr="00C0747F">
              <w:rPr>
                <w:rFonts w:cstheme="minorHAnsi"/>
                <w:sz w:val="24"/>
                <w:szCs w:val="24"/>
              </w:rPr>
              <w:t>Vazba na cíl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774AE143" w14:textId="77777777" w:rsidR="0071710D" w:rsidRPr="00C0747F" w:rsidRDefault="0071710D" w:rsidP="0071710D">
            <w:pPr>
              <w:rPr>
                <w:rFonts w:cstheme="minorHAnsi"/>
                <w:sz w:val="24"/>
                <w:szCs w:val="24"/>
              </w:rPr>
            </w:pPr>
            <w:r w:rsidRPr="00C0747F">
              <w:rPr>
                <w:rFonts w:cstheme="minorHAnsi"/>
                <w:sz w:val="24"/>
                <w:szCs w:val="24"/>
              </w:rPr>
              <w:t>1.1.4 Specifický cíl - Rozvoj zázemí a rozšíření spektra pro mimoškolní a volnočasové aktivity dětí a žáků </w:t>
            </w:r>
          </w:p>
        </w:tc>
      </w:tr>
      <w:tr w:rsidR="0071710D" w:rsidRPr="00C0747F" w14:paraId="67AE434E"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2BB0B62D" w14:textId="77777777" w:rsidR="0071710D" w:rsidRPr="00C0747F" w:rsidRDefault="0071710D" w:rsidP="0071710D">
            <w:pPr>
              <w:rPr>
                <w:rFonts w:cstheme="minorHAnsi"/>
                <w:sz w:val="24"/>
                <w:szCs w:val="24"/>
              </w:rPr>
            </w:pPr>
            <w:r w:rsidRPr="00C0747F">
              <w:rPr>
                <w:rFonts w:cstheme="minorHAnsi"/>
                <w:sz w:val="24"/>
                <w:szCs w:val="24"/>
              </w:rPr>
              <w:lastRenderedPageBreak/>
              <w:t>Vazba na téma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3549B4EA" w14:textId="77777777" w:rsidR="0071710D" w:rsidRPr="00C0747F" w:rsidRDefault="0071710D" w:rsidP="0071710D">
            <w:pPr>
              <w:rPr>
                <w:rFonts w:cstheme="minorHAnsi"/>
                <w:sz w:val="24"/>
                <w:szCs w:val="24"/>
              </w:rPr>
            </w:pPr>
            <w:r w:rsidRPr="00C0747F">
              <w:rPr>
                <w:rFonts w:cstheme="minorHAnsi"/>
                <w:sz w:val="24"/>
                <w:szCs w:val="24"/>
              </w:rPr>
              <w:t>Předškolní vzdělávání a péče: dostupnost – inkluze – kvalita </w:t>
            </w:r>
          </w:p>
        </w:tc>
      </w:tr>
      <w:tr w:rsidR="0071710D" w:rsidRPr="00C0747F" w14:paraId="37210E9D"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2359006C" w14:textId="77777777" w:rsidR="0071710D" w:rsidRPr="00C0747F" w:rsidRDefault="0071710D" w:rsidP="0071710D">
            <w:pPr>
              <w:rPr>
                <w:rFonts w:cstheme="minorHAnsi"/>
                <w:sz w:val="24"/>
                <w:szCs w:val="24"/>
              </w:rPr>
            </w:pPr>
            <w:r w:rsidRPr="00C0747F">
              <w:rPr>
                <w:rFonts w:cstheme="minorHAnsi"/>
                <w:sz w:val="24"/>
                <w:szCs w:val="24"/>
              </w:rPr>
              <w:t>Typ aktivity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2871F718" w14:textId="77777777" w:rsidR="0071710D" w:rsidRPr="00C0747F" w:rsidRDefault="0071710D" w:rsidP="0071710D">
            <w:pPr>
              <w:rPr>
                <w:rFonts w:cstheme="minorHAnsi"/>
                <w:sz w:val="24"/>
                <w:szCs w:val="24"/>
              </w:rPr>
            </w:pPr>
            <w:r w:rsidRPr="00C0747F">
              <w:rPr>
                <w:rFonts w:cstheme="minorHAnsi"/>
                <w:sz w:val="24"/>
                <w:szCs w:val="24"/>
              </w:rPr>
              <w:t>Spolupráce </w:t>
            </w:r>
          </w:p>
        </w:tc>
      </w:tr>
      <w:tr w:rsidR="0071710D" w:rsidRPr="00C0747F" w14:paraId="002C1551"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0A3A6E09" w14:textId="77777777" w:rsidR="0071710D" w:rsidRPr="00C0747F" w:rsidRDefault="0071710D" w:rsidP="0071710D">
            <w:pPr>
              <w:rPr>
                <w:rFonts w:cstheme="minorHAnsi"/>
                <w:sz w:val="24"/>
                <w:szCs w:val="24"/>
              </w:rPr>
            </w:pPr>
            <w:r w:rsidRPr="00C0747F">
              <w:rPr>
                <w:rFonts w:cstheme="minorHAnsi"/>
                <w:sz w:val="24"/>
                <w:szCs w:val="24"/>
              </w:rPr>
              <w:t> </w:t>
            </w:r>
          </w:p>
          <w:p w14:paraId="7E9C104E" w14:textId="77777777" w:rsidR="0071710D" w:rsidRPr="00C0747F" w:rsidRDefault="0071710D" w:rsidP="0071710D">
            <w:pPr>
              <w:rPr>
                <w:rFonts w:cstheme="minorHAnsi"/>
                <w:sz w:val="24"/>
                <w:szCs w:val="24"/>
              </w:rPr>
            </w:pPr>
            <w:r w:rsidRPr="00C0747F">
              <w:rPr>
                <w:rFonts w:cstheme="minorHAnsi"/>
                <w:sz w:val="24"/>
                <w:szCs w:val="24"/>
              </w:rPr>
              <w:t>Popis aktivity  </w:t>
            </w:r>
          </w:p>
          <w:p w14:paraId="442A73A7" w14:textId="77777777" w:rsidR="0071710D" w:rsidRPr="00C0747F" w:rsidRDefault="0071710D" w:rsidP="0071710D">
            <w:pPr>
              <w:rPr>
                <w:rFonts w:cstheme="minorHAnsi"/>
                <w:sz w:val="24"/>
                <w:szCs w:val="24"/>
              </w:rPr>
            </w:pPr>
            <w:r w:rsidRPr="00C0747F">
              <w:rPr>
                <w:rFonts w:cstheme="minorHAnsi"/>
                <w:sz w:val="24"/>
                <w:szCs w:val="24"/>
              </w:rPr>
              <w:t>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2BA39620" w14:textId="77777777" w:rsidR="0071710D" w:rsidRPr="00C0747F" w:rsidRDefault="0071710D" w:rsidP="003E126F">
            <w:pPr>
              <w:jc w:val="both"/>
              <w:rPr>
                <w:rFonts w:cstheme="minorHAnsi"/>
                <w:sz w:val="24"/>
                <w:szCs w:val="24"/>
              </w:rPr>
            </w:pPr>
            <w:r w:rsidRPr="00C0747F">
              <w:rPr>
                <w:rFonts w:cstheme="minorHAnsi"/>
                <w:sz w:val="24"/>
                <w:szCs w:val="24"/>
              </w:rPr>
              <w:t>Pohybové aktivity předškolních dětí a získání základních pohybových dovedností na základě pohybových zkušeností.</w:t>
            </w:r>
          </w:p>
          <w:p w14:paraId="3DC315E7" w14:textId="4ED2492E" w:rsidR="0071710D" w:rsidRPr="00C0747F" w:rsidRDefault="0071710D" w:rsidP="003E126F">
            <w:pPr>
              <w:jc w:val="both"/>
              <w:rPr>
                <w:rFonts w:cstheme="minorHAnsi"/>
                <w:sz w:val="24"/>
                <w:szCs w:val="24"/>
              </w:rPr>
            </w:pPr>
            <w:r w:rsidRPr="00C0747F">
              <w:rPr>
                <w:rFonts w:cstheme="minorHAnsi"/>
                <w:sz w:val="24"/>
                <w:szCs w:val="24"/>
              </w:rPr>
              <w:t>Projektové dny Pohyb a zdraví, závody v běhu, cvičení na nářadí, šplh, cvičení obratnosti, potřebujeme nové TV nářadí a pomůcky, plavání dětí, aktivity pro děti na soft hřišti s tvary, čísly a písmenky propojující pohyb s rytmem, projekt Česko se hýbe, rehabilitační cvičení, prvky jógy, zjišťování pohybové zralosti, kurz bruslení, spolupráce s Aktivity centrem Krašovská v rámci nabídky sportovních aktivit pro mladší děti, účast na sportovních olympijských hrách mateřských škol, účast na akci sportujeme s</w:t>
            </w:r>
            <w:r w:rsidR="003E126F">
              <w:rPr>
                <w:rFonts w:cstheme="minorHAnsi"/>
                <w:sz w:val="24"/>
                <w:szCs w:val="24"/>
              </w:rPr>
              <w:t> </w:t>
            </w:r>
            <w:r w:rsidRPr="00C0747F">
              <w:rPr>
                <w:rFonts w:cstheme="minorHAnsi"/>
                <w:sz w:val="24"/>
                <w:szCs w:val="24"/>
              </w:rPr>
              <w:t xml:space="preserve">Viktorkou, spolupráce při testování pohybu </w:t>
            </w:r>
            <w:r w:rsidR="00D0180C">
              <w:rPr>
                <w:rFonts w:cstheme="minorHAnsi"/>
                <w:sz w:val="24"/>
                <w:szCs w:val="24"/>
              </w:rPr>
              <w:t>5</w:t>
            </w:r>
            <w:r w:rsidRPr="00C0747F">
              <w:rPr>
                <w:rFonts w:cstheme="minorHAnsi"/>
                <w:sz w:val="24"/>
                <w:szCs w:val="24"/>
              </w:rPr>
              <w:t>P, zapojení do sportovních aktivit organizovaných městem.</w:t>
            </w:r>
          </w:p>
        </w:tc>
      </w:tr>
      <w:tr w:rsidR="0071710D" w:rsidRPr="00C0747F" w14:paraId="3290EC73"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363A6219" w14:textId="77777777" w:rsidR="0071710D" w:rsidRPr="00C0747F" w:rsidRDefault="0071710D" w:rsidP="0071710D">
            <w:pPr>
              <w:rPr>
                <w:rFonts w:cstheme="minorHAnsi"/>
                <w:sz w:val="24"/>
                <w:szCs w:val="24"/>
              </w:rPr>
            </w:pPr>
            <w:r w:rsidRPr="00C0747F">
              <w:rPr>
                <w:rFonts w:cstheme="minorHAnsi"/>
                <w:sz w:val="24"/>
                <w:szCs w:val="24"/>
              </w:rPr>
              <w:t>Termín realizace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78D23039" w14:textId="77777777" w:rsidR="0071710D" w:rsidRPr="00C0747F" w:rsidRDefault="0071710D" w:rsidP="0071710D">
            <w:pPr>
              <w:rPr>
                <w:rFonts w:cstheme="minorHAnsi"/>
                <w:sz w:val="24"/>
                <w:szCs w:val="24"/>
              </w:rPr>
            </w:pPr>
            <w:r w:rsidRPr="00C0747F">
              <w:rPr>
                <w:rFonts w:cstheme="minorHAnsi"/>
                <w:sz w:val="24"/>
                <w:szCs w:val="24"/>
              </w:rPr>
              <w:t>2023-2024</w:t>
            </w:r>
          </w:p>
        </w:tc>
      </w:tr>
      <w:tr w:rsidR="0071710D" w:rsidRPr="00C0747F" w14:paraId="311786F3"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7CCBC76C" w14:textId="77777777" w:rsidR="0071710D" w:rsidRPr="00C0747F" w:rsidRDefault="0071710D" w:rsidP="0071710D">
            <w:pPr>
              <w:rPr>
                <w:rFonts w:cstheme="minorHAnsi"/>
                <w:sz w:val="24"/>
                <w:szCs w:val="24"/>
              </w:rPr>
            </w:pPr>
            <w:r w:rsidRPr="00C0747F">
              <w:rPr>
                <w:rFonts w:cstheme="minorHAnsi"/>
                <w:sz w:val="24"/>
                <w:szCs w:val="24"/>
              </w:rPr>
              <w:t>Realizátor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30AE7DA9" w14:textId="77777777" w:rsidR="0071710D" w:rsidRPr="00C0747F" w:rsidRDefault="0071710D" w:rsidP="0071710D">
            <w:pPr>
              <w:rPr>
                <w:rFonts w:cstheme="minorHAnsi"/>
                <w:sz w:val="24"/>
                <w:szCs w:val="24"/>
              </w:rPr>
            </w:pPr>
            <w:r w:rsidRPr="00C0747F">
              <w:rPr>
                <w:rFonts w:cstheme="minorHAnsi"/>
                <w:sz w:val="24"/>
                <w:szCs w:val="24"/>
              </w:rPr>
              <w:t>Všechny MŠ v ORP</w:t>
            </w:r>
          </w:p>
        </w:tc>
      </w:tr>
      <w:tr w:rsidR="0071710D" w:rsidRPr="00C0747F" w14:paraId="3BA6217C"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6EA0E7D9" w14:textId="77777777" w:rsidR="0071710D" w:rsidRPr="00C0747F" w:rsidRDefault="0071710D" w:rsidP="0071710D">
            <w:pPr>
              <w:rPr>
                <w:rFonts w:cstheme="minorHAnsi"/>
                <w:sz w:val="24"/>
                <w:szCs w:val="24"/>
              </w:rPr>
            </w:pPr>
            <w:r w:rsidRPr="00C0747F">
              <w:rPr>
                <w:rFonts w:cstheme="minorHAnsi"/>
                <w:sz w:val="24"/>
                <w:szCs w:val="24"/>
              </w:rPr>
              <w:t>Spolupráce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2DEB6C4A" w14:textId="77777777" w:rsidR="0071710D" w:rsidRPr="00C0747F" w:rsidRDefault="0071710D" w:rsidP="0071710D">
            <w:pPr>
              <w:rPr>
                <w:rFonts w:cstheme="minorHAnsi"/>
                <w:sz w:val="24"/>
                <w:szCs w:val="24"/>
              </w:rPr>
            </w:pPr>
            <w:r w:rsidRPr="00C0747F">
              <w:rPr>
                <w:rFonts w:cstheme="minorHAnsi"/>
                <w:sz w:val="24"/>
                <w:szCs w:val="24"/>
              </w:rPr>
              <w:t>Organizace zajišťující sportovní aktivity, MŠ a ZŠ v ORP, Meteor Třemošná, Plavecký klub Slávi</w:t>
            </w:r>
            <w:r w:rsidR="006A3ACA">
              <w:rPr>
                <w:rFonts w:cstheme="minorHAnsi"/>
                <w:sz w:val="24"/>
                <w:szCs w:val="24"/>
              </w:rPr>
              <w:t>e</w:t>
            </w:r>
            <w:r w:rsidRPr="00C0747F">
              <w:rPr>
                <w:rFonts w:cstheme="minorHAnsi"/>
                <w:sz w:val="24"/>
                <w:szCs w:val="24"/>
              </w:rPr>
              <w:t>, Aktivity centrum Krašovská, Nadace sportující mládeže města Plzně, Florbalový oddíl Plzeň Slávie</w:t>
            </w:r>
          </w:p>
        </w:tc>
      </w:tr>
      <w:tr w:rsidR="0071710D" w:rsidRPr="00C0747F" w14:paraId="6D20A4DF"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6F5F5A46" w14:textId="77777777" w:rsidR="0071710D" w:rsidRPr="00C0747F" w:rsidRDefault="0071710D" w:rsidP="0071710D">
            <w:pPr>
              <w:rPr>
                <w:rFonts w:cstheme="minorHAnsi"/>
                <w:sz w:val="24"/>
                <w:szCs w:val="24"/>
              </w:rPr>
            </w:pPr>
            <w:r w:rsidRPr="00C0747F">
              <w:rPr>
                <w:rFonts w:cstheme="minorHAnsi"/>
                <w:sz w:val="24"/>
                <w:szCs w:val="24"/>
              </w:rPr>
              <w:t>Předpokládané náklady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38173387" w14:textId="77777777" w:rsidR="0071710D" w:rsidRPr="00C0747F" w:rsidRDefault="0071710D" w:rsidP="0071710D">
            <w:pPr>
              <w:rPr>
                <w:rFonts w:cstheme="minorHAnsi"/>
                <w:sz w:val="24"/>
                <w:szCs w:val="24"/>
              </w:rPr>
            </w:pPr>
            <w:r w:rsidRPr="00C0747F">
              <w:rPr>
                <w:rFonts w:cstheme="minorHAnsi"/>
                <w:sz w:val="24"/>
                <w:szCs w:val="24"/>
              </w:rPr>
              <w:t>780 000</w:t>
            </w:r>
          </w:p>
        </w:tc>
      </w:tr>
      <w:tr w:rsidR="0071710D" w:rsidRPr="00C0747F" w14:paraId="10AA2F17"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1861EF42" w14:textId="77777777" w:rsidR="0071710D" w:rsidRPr="00C0747F" w:rsidRDefault="0071710D" w:rsidP="0071710D">
            <w:pPr>
              <w:rPr>
                <w:rFonts w:cstheme="minorHAnsi"/>
                <w:sz w:val="24"/>
                <w:szCs w:val="24"/>
              </w:rPr>
            </w:pPr>
            <w:r w:rsidRPr="00C0747F">
              <w:rPr>
                <w:rFonts w:cstheme="minorHAnsi"/>
                <w:sz w:val="24"/>
                <w:szCs w:val="24"/>
              </w:rPr>
              <w:t xml:space="preserve">Předpokládané </w:t>
            </w:r>
            <w:proofErr w:type="spellStart"/>
            <w:r w:rsidRPr="00C0747F">
              <w:rPr>
                <w:rFonts w:cstheme="minorHAnsi"/>
                <w:sz w:val="24"/>
                <w:szCs w:val="24"/>
              </w:rPr>
              <w:t>fin</w:t>
            </w:r>
            <w:proofErr w:type="spellEnd"/>
            <w:r w:rsidRPr="00C0747F">
              <w:rPr>
                <w:rFonts w:cstheme="minorHAnsi"/>
                <w:sz w:val="24"/>
                <w:szCs w:val="24"/>
              </w:rPr>
              <w:t>. zdroje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00246E5A" w14:textId="77777777" w:rsidR="0071710D" w:rsidRPr="00C0747F" w:rsidRDefault="0071710D" w:rsidP="0071710D">
            <w:pPr>
              <w:rPr>
                <w:rFonts w:cstheme="minorHAnsi"/>
                <w:sz w:val="24"/>
                <w:szCs w:val="24"/>
              </w:rPr>
            </w:pPr>
            <w:r w:rsidRPr="00C0747F">
              <w:rPr>
                <w:rFonts w:cstheme="minorHAnsi"/>
                <w:sz w:val="24"/>
                <w:szCs w:val="24"/>
              </w:rPr>
              <w:t>Vlastní zdroje, dotace </w:t>
            </w:r>
          </w:p>
        </w:tc>
      </w:tr>
      <w:tr w:rsidR="0071710D" w:rsidRPr="00C0747F" w14:paraId="2836D1E3"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6BDD4844" w14:textId="77777777" w:rsidR="0071710D" w:rsidRPr="00C0747F" w:rsidRDefault="0071710D" w:rsidP="0071710D">
            <w:pPr>
              <w:rPr>
                <w:rFonts w:cstheme="minorHAnsi"/>
                <w:sz w:val="24"/>
                <w:szCs w:val="24"/>
              </w:rPr>
            </w:pPr>
            <w:r w:rsidRPr="00C0747F">
              <w:rPr>
                <w:rFonts w:cstheme="minorHAnsi"/>
                <w:sz w:val="24"/>
                <w:szCs w:val="24"/>
              </w:rPr>
              <w:t>Navazující investice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232A48C7" w14:textId="77777777" w:rsidR="0071710D" w:rsidRPr="00C0747F" w:rsidRDefault="0071710D" w:rsidP="0071710D">
            <w:pPr>
              <w:rPr>
                <w:rFonts w:cstheme="minorHAnsi"/>
                <w:sz w:val="24"/>
                <w:szCs w:val="24"/>
              </w:rPr>
            </w:pPr>
            <w:r w:rsidRPr="00C0747F">
              <w:rPr>
                <w:rFonts w:cstheme="minorHAnsi"/>
                <w:sz w:val="24"/>
                <w:szCs w:val="24"/>
              </w:rPr>
              <w:t>-    </w:t>
            </w:r>
          </w:p>
        </w:tc>
      </w:tr>
      <w:tr w:rsidR="0071710D" w:rsidRPr="00C0747F" w14:paraId="020E8A2F"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5A1EB1E7" w14:textId="77777777" w:rsidR="0071710D" w:rsidRPr="00C0747F" w:rsidRDefault="0071710D" w:rsidP="0071710D">
            <w:pPr>
              <w:rPr>
                <w:rFonts w:cstheme="minorHAnsi"/>
                <w:sz w:val="24"/>
                <w:szCs w:val="24"/>
              </w:rPr>
            </w:pPr>
            <w:r w:rsidRPr="00C0747F">
              <w:rPr>
                <w:rFonts w:cstheme="minorHAnsi"/>
                <w:sz w:val="24"/>
                <w:szCs w:val="24"/>
              </w:rPr>
              <w:t>Indikátor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669BCCD9" w14:textId="77777777" w:rsidR="0071710D" w:rsidRPr="00C0747F" w:rsidRDefault="0071710D" w:rsidP="0071710D">
            <w:pPr>
              <w:rPr>
                <w:rFonts w:cstheme="minorHAnsi"/>
                <w:sz w:val="24"/>
                <w:szCs w:val="24"/>
              </w:rPr>
            </w:pPr>
            <w:r w:rsidRPr="00C0747F">
              <w:rPr>
                <w:rFonts w:cstheme="minorHAnsi"/>
                <w:sz w:val="24"/>
                <w:szCs w:val="24"/>
              </w:rPr>
              <w:t>celkový počet zapojených škol  </w:t>
            </w:r>
          </w:p>
        </w:tc>
      </w:tr>
      <w:tr w:rsidR="0071710D" w:rsidRPr="00C0747F" w14:paraId="06C4F1EF"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02D7EF64" w14:textId="77777777" w:rsidR="0071710D" w:rsidRPr="00C0747F" w:rsidRDefault="0071710D" w:rsidP="0071710D">
            <w:pPr>
              <w:rPr>
                <w:rFonts w:cstheme="minorHAnsi"/>
                <w:sz w:val="24"/>
                <w:szCs w:val="24"/>
              </w:rPr>
            </w:pPr>
            <w:r w:rsidRPr="00C0747F">
              <w:rPr>
                <w:rFonts w:cstheme="minorHAnsi"/>
                <w:sz w:val="24"/>
                <w:szCs w:val="24"/>
              </w:rPr>
              <w:t>Měrná jednotka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3107794B" w14:textId="77777777" w:rsidR="0071710D" w:rsidRPr="00C0747F" w:rsidRDefault="0071710D" w:rsidP="0071710D">
            <w:pPr>
              <w:rPr>
                <w:rFonts w:cstheme="minorHAnsi"/>
                <w:sz w:val="24"/>
                <w:szCs w:val="24"/>
              </w:rPr>
            </w:pPr>
            <w:r w:rsidRPr="00C0747F">
              <w:rPr>
                <w:rFonts w:cstheme="minorHAnsi"/>
                <w:sz w:val="24"/>
                <w:szCs w:val="24"/>
              </w:rPr>
              <w:t>počet škol   </w:t>
            </w:r>
          </w:p>
        </w:tc>
      </w:tr>
    </w:tbl>
    <w:p w14:paraId="4C8218CB" w14:textId="77777777" w:rsidR="0071710D" w:rsidRPr="00C0747F" w:rsidRDefault="0071710D" w:rsidP="0071710D">
      <w:pPr>
        <w:rPr>
          <w:rFonts w:cstheme="minorHAnsi"/>
          <w:sz w:val="24"/>
          <w:szCs w:val="24"/>
        </w:rPr>
      </w:pPr>
    </w:p>
    <w:p w14:paraId="35FDFBB6" w14:textId="77777777" w:rsidR="0071710D" w:rsidRPr="00C0747F" w:rsidRDefault="0071710D" w:rsidP="00ED69B0">
      <w:pPr>
        <w:pStyle w:val="Nadpis4"/>
      </w:pPr>
      <w:r w:rsidRPr="00C0747F">
        <w:t>Strategický cíl: Podpora vzdělávání pedagogických pracovníků mateřských a základních škol na základě analýzy potřeb regionu </w:t>
      </w:r>
    </w:p>
    <w:p w14:paraId="6BAE5865" w14:textId="77777777" w:rsidR="0071710D" w:rsidRPr="00C0747F" w:rsidRDefault="0071710D" w:rsidP="0071710D">
      <w:pPr>
        <w:rPr>
          <w:rFonts w:cstheme="minorHAnsi"/>
          <w:sz w:val="24"/>
          <w:szCs w:val="24"/>
        </w:rPr>
      </w:pPr>
      <w:r w:rsidRPr="00C0747F">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71710D" w:rsidRPr="00C0747F" w14:paraId="0A6E8A77" w14:textId="77777777" w:rsidTr="0071710D">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1A820E62" w14:textId="77777777" w:rsidR="0071710D" w:rsidRPr="00C0747F" w:rsidRDefault="0071710D" w:rsidP="0071710D">
            <w:pPr>
              <w:rPr>
                <w:rFonts w:cstheme="minorHAnsi"/>
                <w:sz w:val="24"/>
                <w:szCs w:val="24"/>
              </w:rPr>
            </w:pPr>
            <w:r w:rsidRPr="00C0747F">
              <w:rPr>
                <w:rFonts w:cstheme="minorHAnsi"/>
                <w:sz w:val="24"/>
                <w:szCs w:val="24"/>
              </w:rPr>
              <w:t>Zdůvodnění výběru na základě provedené analýzy řešeného území </w:t>
            </w:r>
          </w:p>
        </w:tc>
      </w:tr>
      <w:tr w:rsidR="0071710D" w:rsidRPr="00C0747F" w14:paraId="257F61A3" w14:textId="77777777" w:rsidTr="0071710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DC2A7EF" w14:textId="77777777" w:rsidR="0071710D" w:rsidRPr="00C0747F" w:rsidRDefault="0071710D" w:rsidP="003E126F">
            <w:pPr>
              <w:jc w:val="both"/>
              <w:rPr>
                <w:rFonts w:cstheme="minorHAnsi"/>
                <w:sz w:val="24"/>
                <w:szCs w:val="24"/>
              </w:rPr>
            </w:pPr>
            <w:r w:rsidRPr="00C0747F">
              <w:rPr>
                <w:rFonts w:cstheme="minorHAnsi"/>
                <w:sz w:val="24"/>
                <w:szCs w:val="24"/>
              </w:rPr>
              <w:lastRenderedPageBreak/>
              <w:t>V současném systému vzdělávání učitelů je vhodné posílit vzdělávání praktickými poznatky přímo od pedagogů s každodenní prací s dětmi v reálných podmínkách. Předávat osvědčené postupy, ale také moderní metody a návody na jednotlivé aktivity. Dobré je do vzdělávání a profesního rozvoje vnášet kazuistiku a příklady inspirativní praxe a schopnost orientovat se v jednotlivých způsobech rozvoje dětí. </w:t>
            </w:r>
          </w:p>
          <w:p w14:paraId="3FB15836" w14:textId="77777777" w:rsidR="0071710D" w:rsidRPr="00C0747F" w:rsidRDefault="0071710D" w:rsidP="003E126F">
            <w:pPr>
              <w:jc w:val="both"/>
              <w:rPr>
                <w:rFonts w:cstheme="minorHAnsi"/>
                <w:sz w:val="24"/>
                <w:szCs w:val="24"/>
              </w:rPr>
            </w:pPr>
            <w:r w:rsidRPr="00C0747F">
              <w:rPr>
                <w:rFonts w:cstheme="minorHAnsi"/>
                <w:sz w:val="24"/>
                <w:szCs w:val="24"/>
              </w:rPr>
              <w:t>Pro pedagoga je důležité orientovat se celostně v systému péče o dítě a všech jeho institucích (různé typy školských zařízení, poradenská pracoviště, lékařští odborníci, OSPOD, neziskové organizace atd.).  </w:t>
            </w:r>
          </w:p>
          <w:p w14:paraId="1191E809" w14:textId="77777777" w:rsidR="0071710D" w:rsidRPr="00C0747F" w:rsidRDefault="0071710D" w:rsidP="003E126F">
            <w:pPr>
              <w:jc w:val="both"/>
              <w:rPr>
                <w:rFonts w:cstheme="minorHAnsi"/>
                <w:sz w:val="24"/>
                <w:szCs w:val="24"/>
              </w:rPr>
            </w:pPr>
            <w:r w:rsidRPr="00C0747F">
              <w:rPr>
                <w:rFonts w:cstheme="minorHAnsi"/>
                <w:sz w:val="24"/>
                <w:szCs w:val="24"/>
              </w:rPr>
              <w:t xml:space="preserve">Tyto aktivity včetně vzájemného sdílení, pedagogických stáží a supervizí či </w:t>
            </w:r>
            <w:proofErr w:type="spellStart"/>
            <w:r w:rsidRPr="00C0747F">
              <w:rPr>
                <w:rFonts w:cstheme="minorHAnsi"/>
                <w:sz w:val="24"/>
                <w:szCs w:val="24"/>
              </w:rPr>
              <w:t>mentoringu</w:t>
            </w:r>
            <w:proofErr w:type="spellEnd"/>
            <w:r w:rsidRPr="00C0747F">
              <w:rPr>
                <w:rFonts w:cstheme="minorHAnsi"/>
                <w:sz w:val="24"/>
                <w:szCs w:val="24"/>
              </w:rPr>
              <w:t xml:space="preserve"> je potřeba posilovat a umožnit k nim přístup pedagog</w:t>
            </w:r>
            <w:r w:rsidR="00065DFF">
              <w:rPr>
                <w:rFonts w:cstheme="minorHAnsi"/>
                <w:sz w:val="24"/>
                <w:szCs w:val="24"/>
              </w:rPr>
              <w:t>ů</w:t>
            </w:r>
            <w:r w:rsidRPr="00C0747F">
              <w:rPr>
                <w:rFonts w:cstheme="minorHAnsi"/>
                <w:sz w:val="24"/>
                <w:szCs w:val="24"/>
              </w:rPr>
              <w:t xml:space="preserve"> kdykoli při kariérním vývoji. </w:t>
            </w:r>
          </w:p>
        </w:tc>
      </w:tr>
      <w:tr w:rsidR="0071710D" w:rsidRPr="00C0747F" w14:paraId="552F3F08" w14:textId="77777777" w:rsidTr="0071710D">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2D15ED1" w14:textId="77777777" w:rsidR="0071710D" w:rsidRPr="00C0747F" w:rsidRDefault="0071710D" w:rsidP="0071710D">
            <w:pPr>
              <w:rPr>
                <w:rFonts w:cstheme="minorHAnsi"/>
                <w:sz w:val="24"/>
                <w:szCs w:val="24"/>
              </w:rPr>
            </w:pPr>
            <w:r w:rsidRPr="00C0747F">
              <w:rPr>
                <w:rFonts w:cstheme="minorHAnsi"/>
                <w:sz w:val="24"/>
                <w:szCs w:val="24"/>
              </w:rPr>
              <w:t>Popis cíle opatření – čeho chceme v rámci opatření v území dosáhnout </w:t>
            </w:r>
          </w:p>
        </w:tc>
      </w:tr>
      <w:tr w:rsidR="0071710D" w:rsidRPr="00C0747F" w14:paraId="5400A1BC" w14:textId="77777777" w:rsidTr="0071710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1091FE36" w14:textId="77777777" w:rsidR="0071710D" w:rsidRPr="00C0747F" w:rsidRDefault="0071710D" w:rsidP="003E126F">
            <w:pPr>
              <w:jc w:val="both"/>
              <w:rPr>
                <w:rFonts w:cstheme="minorHAnsi"/>
                <w:sz w:val="24"/>
                <w:szCs w:val="24"/>
              </w:rPr>
            </w:pPr>
            <w:r w:rsidRPr="00C0747F">
              <w:rPr>
                <w:rFonts w:cstheme="minorHAnsi"/>
                <w:sz w:val="24"/>
                <w:szCs w:val="24"/>
              </w:rPr>
              <w:t>Chceme dosáhnout zvýšení kvality vzdělávání a péče v mateřských školách formou vzdělávání vedoucích pracovníků, pedagogických pracovníků a chův. Dále pomocí supervize a dalších vzdělávacích forem.   </w:t>
            </w:r>
          </w:p>
          <w:p w14:paraId="4BD20B19" w14:textId="37158791" w:rsidR="0071710D" w:rsidRPr="00C0747F" w:rsidRDefault="0071710D" w:rsidP="003E126F">
            <w:pPr>
              <w:jc w:val="both"/>
              <w:rPr>
                <w:rFonts w:cstheme="minorHAnsi"/>
                <w:sz w:val="24"/>
                <w:szCs w:val="24"/>
              </w:rPr>
            </w:pPr>
            <w:r w:rsidRPr="00C0747F">
              <w:rPr>
                <w:rFonts w:cstheme="minorHAnsi"/>
                <w:sz w:val="24"/>
                <w:szCs w:val="24"/>
              </w:rPr>
              <w:t>Dalším cílem je posílit kompetence předškolních pedagogů v individualizaci vzdělávání dětí v</w:t>
            </w:r>
            <w:r w:rsidR="003E126F">
              <w:rPr>
                <w:rFonts w:cstheme="minorHAnsi"/>
                <w:sz w:val="24"/>
                <w:szCs w:val="24"/>
              </w:rPr>
              <w:t> </w:t>
            </w:r>
            <w:r w:rsidRPr="00C0747F">
              <w:rPr>
                <w:rFonts w:cstheme="minorHAnsi"/>
                <w:sz w:val="24"/>
                <w:szCs w:val="24"/>
              </w:rPr>
              <w:t>mateřských školách prostřednictvím absolvování vzdělávacího programu DVPP zaměřeného na prohloubení znalostí a dovedností pedagogů k vedení dětského portfolia a v</w:t>
            </w:r>
            <w:r w:rsidR="003E126F">
              <w:rPr>
                <w:rFonts w:cstheme="minorHAnsi"/>
                <w:sz w:val="24"/>
                <w:szCs w:val="24"/>
              </w:rPr>
              <w:t> </w:t>
            </w:r>
            <w:r w:rsidRPr="00C0747F">
              <w:rPr>
                <w:rFonts w:cstheme="minorHAnsi"/>
                <w:sz w:val="24"/>
                <w:szCs w:val="24"/>
              </w:rPr>
              <w:t>metodách/programech zaměřených na vnitřní diferenciaci a individualizaci ve vzdělávání předškolních dětí. </w:t>
            </w:r>
          </w:p>
        </w:tc>
      </w:tr>
      <w:tr w:rsidR="0071710D" w:rsidRPr="00C0747F" w14:paraId="1D9140DA" w14:textId="77777777" w:rsidTr="0071710D">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37499977" w14:textId="77777777" w:rsidR="0071710D" w:rsidRPr="00C0747F" w:rsidRDefault="0071710D" w:rsidP="0071710D">
            <w:pPr>
              <w:rPr>
                <w:rFonts w:cstheme="minorHAnsi"/>
                <w:sz w:val="24"/>
                <w:szCs w:val="24"/>
              </w:rPr>
            </w:pPr>
            <w:r w:rsidRPr="00C0747F">
              <w:rPr>
                <w:rFonts w:cstheme="minorHAnsi"/>
                <w:sz w:val="24"/>
                <w:szCs w:val="24"/>
              </w:rPr>
              <w:t>Popis plánovaných aktivit (včetně případných projektových záměrů) vedoucích k naplnění cíle </w:t>
            </w:r>
          </w:p>
        </w:tc>
      </w:tr>
      <w:tr w:rsidR="0071710D" w:rsidRPr="00C0747F" w14:paraId="69BE7FB5" w14:textId="77777777" w:rsidTr="0071710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68719DC5" w14:textId="77777777" w:rsidR="0071710D" w:rsidRPr="00C0747F" w:rsidRDefault="0071710D" w:rsidP="0071710D">
            <w:pPr>
              <w:rPr>
                <w:rFonts w:cstheme="minorHAnsi"/>
                <w:sz w:val="24"/>
                <w:szCs w:val="24"/>
              </w:rPr>
            </w:pPr>
            <w:r w:rsidRPr="00C0747F">
              <w:rPr>
                <w:rFonts w:cstheme="minorHAnsi"/>
                <w:sz w:val="24"/>
                <w:szCs w:val="24"/>
              </w:rPr>
              <w:t>Veškeré aktivity v této oblasti byly vybrány z nabídky šablon zjednodušeného vykazování OP VVV</w:t>
            </w:r>
            <w:r w:rsidR="00500CE0">
              <w:rPr>
                <w:rFonts w:cstheme="minorHAnsi"/>
                <w:sz w:val="24"/>
                <w:szCs w:val="24"/>
              </w:rPr>
              <w:t xml:space="preserve"> a OP JAK</w:t>
            </w:r>
            <w:r w:rsidRPr="00C0747F">
              <w:rPr>
                <w:rFonts w:cstheme="minorHAnsi"/>
                <w:sz w:val="24"/>
                <w:szCs w:val="24"/>
              </w:rPr>
              <w:t>. Jsou zaměřené na profesní rozvoj pedagogů mateřských škol. </w:t>
            </w:r>
          </w:p>
        </w:tc>
      </w:tr>
    </w:tbl>
    <w:p w14:paraId="4C36273B" w14:textId="77777777" w:rsidR="0071710D" w:rsidRPr="00C0747F" w:rsidRDefault="0071710D" w:rsidP="0071710D">
      <w:pPr>
        <w:rPr>
          <w:rFonts w:cstheme="minorHAnsi"/>
          <w:sz w:val="24"/>
          <w:szCs w:val="24"/>
        </w:rPr>
      </w:pPr>
      <w:r w:rsidRPr="00C0747F">
        <w:rPr>
          <w:rFonts w:cstheme="minorHAnsi"/>
          <w:sz w:val="24"/>
          <w:szCs w:val="24"/>
        </w:rPr>
        <w:t> </w:t>
      </w:r>
    </w:p>
    <w:p w14:paraId="548BF286" w14:textId="77777777" w:rsidR="0071710D" w:rsidRPr="00C0747F" w:rsidRDefault="0071710D" w:rsidP="0071710D">
      <w:pPr>
        <w:rPr>
          <w:rFonts w:cstheme="minorHAnsi"/>
          <w:b/>
          <w:bCs/>
          <w:sz w:val="24"/>
          <w:szCs w:val="24"/>
        </w:rPr>
      </w:pPr>
      <w:r w:rsidRPr="00C0747F">
        <w:rPr>
          <w:rFonts w:cstheme="minorHAnsi"/>
          <w:b/>
          <w:bCs/>
          <w:sz w:val="24"/>
          <w:szCs w:val="24"/>
        </w:rPr>
        <w:t>Aktivity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6"/>
        <w:gridCol w:w="6400"/>
      </w:tblGrid>
      <w:tr w:rsidR="0071710D" w:rsidRPr="00C0747F" w14:paraId="6092774F" w14:textId="77777777" w:rsidTr="0071710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17E3F4B2" w14:textId="77777777" w:rsidR="0071710D" w:rsidRPr="00C0747F" w:rsidRDefault="0071710D" w:rsidP="0071710D">
            <w:pPr>
              <w:rPr>
                <w:rFonts w:cstheme="minorHAnsi"/>
                <w:sz w:val="24"/>
                <w:szCs w:val="24"/>
              </w:rPr>
            </w:pPr>
            <w:r w:rsidRPr="00C0747F">
              <w:rPr>
                <w:rFonts w:cstheme="minorHAnsi"/>
                <w:sz w:val="24"/>
                <w:szCs w:val="24"/>
              </w:rPr>
              <w:t> </w:t>
            </w:r>
          </w:p>
          <w:p w14:paraId="1F2F075D" w14:textId="77777777" w:rsidR="0071710D" w:rsidRPr="00C0747F" w:rsidRDefault="0071710D" w:rsidP="0071710D">
            <w:pPr>
              <w:rPr>
                <w:rFonts w:cstheme="minorHAnsi"/>
                <w:sz w:val="24"/>
                <w:szCs w:val="24"/>
              </w:rPr>
            </w:pPr>
            <w:r w:rsidRPr="00C0747F">
              <w:rPr>
                <w:rFonts w:cstheme="minorHAnsi"/>
                <w:sz w:val="24"/>
                <w:szCs w:val="24"/>
              </w:rPr>
              <w:t>Číslo a název aktivity </w:t>
            </w:r>
          </w:p>
          <w:p w14:paraId="6A3A4530" w14:textId="77777777" w:rsidR="0071710D" w:rsidRPr="00C0747F" w:rsidRDefault="0071710D" w:rsidP="0071710D">
            <w:pPr>
              <w:rPr>
                <w:rFonts w:cstheme="minorHAnsi"/>
                <w:sz w:val="24"/>
                <w:szCs w:val="24"/>
              </w:rPr>
            </w:pPr>
            <w:r w:rsidRPr="00C0747F">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587D2A70" w14:textId="77777777" w:rsidR="0071710D" w:rsidRPr="00C0747F" w:rsidRDefault="0071710D" w:rsidP="0071710D">
            <w:pPr>
              <w:rPr>
                <w:rFonts w:cstheme="minorHAnsi"/>
                <w:sz w:val="24"/>
                <w:szCs w:val="24"/>
              </w:rPr>
            </w:pPr>
            <w:r w:rsidRPr="00C0747F">
              <w:rPr>
                <w:rFonts w:cstheme="minorHAnsi"/>
                <w:sz w:val="24"/>
                <w:szCs w:val="24"/>
              </w:rPr>
              <w:t> </w:t>
            </w:r>
          </w:p>
          <w:p w14:paraId="54D1E905" w14:textId="77777777" w:rsidR="0071710D" w:rsidRPr="00C0747F" w:rsidRDefault="0071710D" w:rsidP="0071710D">
            <w:pPr>
              <w:rPr>
                <w:rFonts w:cstheme="minorHAnsi"/>
                <w:sz w:val="24"/>
                <w:szCs w:val="24"/>
              </w:rPr>
            </w:pPr>
            <w:r w:rsidRPr="00C0747F">
              <w:rPr>
                <w:rFonts w:cstheme="minorHAnsi"/>
                <w:sz w:val="24"/>
                <w:szCs w:val="24"/>
              </w:rPr>
              <w:t>1 Sdílení zkušeností pedagogů z různých škol prostřednictvím vzájemných návštěv  </w:t>
            </w:r>
          </w:p>
          <w:p w14:paraId="13E558F5" w14:textId="77777777" w:rsidR="0071710D" w:rsidRPr="00C0747F" w:rsidRDefault="0071710D" w:rsidP="0071710D">
            <w:pPr>
              <w:rPr>
                <w:rFonts w:cstheme="minorHAnsi"/>
                <w:sz w:val="24"/>
                <w:szCs w:val="24"/>
              </w:rPr>
            </w:pPr>
            <w:r w:rsidRPr="00C0747F">
              <w:rPr>
                <w:rFonts w:cstheme="minorHAnsi"/>
                <w:sz w:val="24"/>
                <w:szCs w:val="24"/>
              </w:rPr>
              <w:t> </w:t>
            </w:r>
          </w:p>
        </w:tc>
      </w:tr>
      <w:tr w:rsidR="0071710D" w:rsidRPr="00C0747F" w14:paraId="1A395873"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DF7F666" w14:textId="77777777" w:rsidR="0071710D" w:rsidRPr="00C0747F" w:rsidRDefault="0071710D" w:rsidP="0071710D">
            <w:pPr>
              <w:rPr>
                <w:rFonts w:cstheme="minorHAnsi"/>
                <w:sz w:val="24"/>
                <w:szCs w:val="24"/>
              </w:rPr>
            </w:pPr>
            <w:r w:rsidRPr="00C0747F">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CB4AC0D" w14:textId="77777777" w:rsidR="0071710D" w:rsidRPr="00C0747F" w:rsidRDefault="0071710D" w:rsidP="0071710D">
            <w:pPr>
              <w:rPr>
                <w:rFonts w:cstheme="minorHAnsi"/>
                <w:sz w:val="24"/>
                <w:szCs w:val="24"/>
              </w:rPr>
            </w:pPr>
            <w:r w:rsidRPr="00C0747F">
              <w:rPr>
                <w:rFonts w:cstheme="minorHAnsi"/>
                <w:sz w:val="24"/>
                <w:szCs w:val="24"/>
              </w:rPr>
              <w:t>1.2.1 Vzájemná spolupráce škol při výměně zkušeností dobré praxe </w:t>
            </w:r>
          </w:p>
        </w:tc>
      </w:tr>
      <w:tr w:rsidR="0071710D" w:rsidRPr="00C0747F" w14:paraId="6C7CD67C"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502F292" w14:textId="77777777" w:rsidR="0071710D" w:rsidRPr="00C0747F" w:rsidRDefault="0071710D" w:rsidP="0071710D">
            <w:pPr>
              <w:rPr>
                <w:rFonts w:cstheme="minorHAnsi"/>
                <w:sz w:val="24"/>
                <w:szCs w:val="24"/>
              </w:rPr>
            </w:pPr>
            <w:r w:rsidRPr="00C0747F">
              <w:rPr>
                <w:rFonts w:cstheme="minorHAnsi"/>
                <w:sz w:val="24"/>
                <w:szCs w:val="24"/>
              </w:rPr>
              <w:lastRenderedPageBreak/>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D2086C1" w14:textId="77777777" w:rsidR="0071710D" w:rsidRPr="00C0747F" w:rsidRDefault="0071710D" w:rsidP="0071710D">
            <w:pPr>
              <w:rPr>
                <w:rFonts w:cstheme="minorHAnsi"/>
                <w:sz w:val="24"/>
                <w:szCs w:val="24"/>
              </w:rPr>
            </w:pPr>
            <w:r w:rsidRPr="00C0747F">
              <w:rPr>
                <w:rFonts w:cstheme="minorHAnsi"/>
                <w:sz w:val="24"/>
                <w:szCs w:val="24"/>
              </w:rPr>
              <w:t>Předškolní vzdělávání a péče: dostupnost – inkluze – kvalita </w:t>
            </w:r>
          </w:p>
          <w:p w14:paraId="63DE9166" w14:textId="77777777" w:rsidR="0071710D" w:rsidRPr="00C0747F" w:rsidRDefault="0071710D" w:rsidP="0071710D">
            <w:pPr>
              <w:rPr>
                <w:rFonts w:cstheme="minorHAnsi"/>
                <w:sz w:val="24"/>
                <w:szCs w:val="24"/>
              </w:rPr>
            </w:pPr>
            <w:r w:rsidRPr="00C0747F">
              <w:rPr>
                <w:rFonts w:cstheme="minorHAnsi"/>
                <w:sz w:val="24"/>
                <w:szCs w:val="24"/>
              </w:rPr>
              <w:t>Částečně aktivita zasahuje do všech opatření MAP </w:t>
            </w:r>
          </w:p>
        </w:tc>
      </w:tr>
      <w:tr w:rsidR="0071710D" w:rsidRPr="00C0747F" w14:paraId="2F0884A9"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C3D4A7C" w14:textId="77777777" w:rsidR="0071710D" w:rsidRPr="00C0747F" w:rsidRDefault="0071710D" w:rsidP="0071710D">
            <w:pPr>
              <w:rPr>
                <w:rFonts w:cstheme="minorHAnsi"/>
                <w:sz w:val="24"/>
                <w:szCs w:val="24"/>
              </w:rPr>
            </w:pPr>
            <w:r w:rsidRPr="00C0747F">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65F3F34" w14:textId="77777777" w:rsidR="0071710D" w:rsidRPr="00C0747F" w:rsidRDefault="0071710D" w:rsidP="0071710D">
            <w:pPr>
              <w:rPr>
                <w:rFonts w:cstheme="minorHAnsi"/>
                <w:sz w:val="24"/>
                <w:szCs w:val="24"/>
              </w:rPr>
            </w:pPr>
            <w:r w:rsidRPr="00C0747F">
              <w:rPr>
                <w:rFonts w:cstheme="minorHAnsi"/>
                <w:sz w:val="24"/>
                <w:szCs w:val="24"/>
              </w:rPr>
              <w:t>Spolupráce </w:t>
            </w:r>
          </w:p>
        </w:tc>
      </w:tr>
      <w:tr w:rsidR="0071710D" w:rsidRPr="00C0747F" w14:paraId="03C4732E"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4D607E8" w14:textId="77777777" w:rsidR="0071710D" w:rsidRPr="00C0747F" w:rsidRDefault="0071710D" w:rsidP="0071710D">
            <w:pPr>
              <w:rPr>
                <w:rFonts w:cstheme="minorHAnsi"/>
                <w:sz w:val="24"/>
                <w:szCs w:val="24"/>
              </w:rPr>
            </w:pPr>
            <w:r w:rsidRPr="00C0747F">
              <w:rPr>
                <w:rFonts w:cstheme="minorHAnsi"/>
                <w:sz w:val="24"/>
                <w:szCs w:val="24"/>
              </w:rPr>
              <w:t> </w:t>
            </w:r>
          </w:p>
          <w:p w14:paraId="51FA382E" w14:textId="77777777" w:rsidR="0071710D" w:rsidRPr="00C0747F" w:rsidRDefault="0071710D" w:rsidP="0071710D">
            <w:pPr>
              <w:rPr>
                <w:rFonts w:cstheme="minorHAnsi"/>
                <w:sz w:val="24"/>
                <w:szCs w:val="24"/>
              </w:rPr>
            </w:pPr>
            <w:r w:rsidRPr="00C0747F">
              <w:rPr>
                <w:rFonts w:cstheme="minorHAnsi"/>
                <w:sz w:val="24"/>
                <w:szCs w:val="24"/>
              </w:rPr>
              <w:t>Popis aktivity  </w:t>
            </w:r>
          </w:p>
          <w:p w14:paraId="074A21F1" w14:textId="77777777" w:rsidR="0071710D" w:rsidRPr="00C0747F" w:rsidRDefault="0071710D" w:rsidP="0071710D">
            <w:pPr>
              <w:rPr>
                <w:rFonts w:cstheme="minorHAnsi"/>
                <w:sz w:val="24"/>
                <w:szCs w:val="24"/>
              </w:rPr>
            </w:pPr>
            <w:r w:rsidRPr="00C0747F">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204DD3D" w14:textId="7756EFD2" w:rsidR="0071710D" w:rsidRPr="00C0747F" w:rsidRDefault="0071710D" w:rsidP="003E126F">
            <w:pPr>
              <w:jc w:val="both"/>
              <w:rPr>
                <w:rFonts w:cstheme="minorHAnsi"/>
                <w:sz w:val="24"/>
                <w:szCs w:val="24"/>
              </w:rPr>
            </w:pPr>
            <w:r w:rsidRPr="00C0747F">
              <w:rPr>
                <w:rFonts w:cstheme="minorHAnsi"/>
                <w:sz w:val="24"/>
                <w:szCs w:val="24"/>
              </w:rPr>
              <w:t>Cílem je podpořit pedagogy mateřských škol ve zvyšování kvality jejich každodenní práce při vzdělávání a výchově dětí, a to prostřednictvím vzájemné výměny zkušeností mezi pedagogy z</w:t>
            </w:r>
            <w:r w:rsidR="003E126F">
              <w:rPr>
                <w:rFonts w:cstheme="minorHAnsi"/>
                <w:sz w:val="24"/>
                <w:szCs w:val="24"/>
              </w:rPr>
              <w:t> </w:t>
            </w:r>
            <w:r w:rsidRPr="00C0747F">
              <w:rPr>
                <w:rFonts w:cstheme="minorHAnsi"/>
                <w:sz w:val="24"/>
                <w:szCs w:val="24"/>
              </w:rPr>
              <w:t>různých škol v rámci ČR.  </w:t>
            </w:r>
          </w:p>
          <w:p w14:paraId="4FA839F6" w14:textId="77777777" w:rsidR="0071710D" w:rsidRPr="00C0747F" w:rsidRDefault="0071710D" w:rsidP="003E126F">
            <w:pPr>
              <w:jc w:val="both"/>
              <w:rPr>
                <w:rFonts w:cstheme="minorHAnsi"/>
                <w:sz w:val="24"/>
                <w:szCs w:val="24"/>
              </w:rPr>
            </w:pPr>
            <w:r w:rsidRPr="00C0747F">
              <w:rPr>
                <w:rFonts w:cstheme="minorHAnsi"/>
                <w:sz w:val="24"/>
                <w:szCs w:val="24"/>
              </w:rPr>
              <w:t>Pedagogický pracovník ve spolupráci s vedením „vysílající“ mateřské školy identifikuje oblasti/oblast, ve které chce rozvíjet své znalosti a dovednosti. Na základě toho vyberou „hostitelskou“ školu (může si vybrat jinou mateřskou školu, ale také základní školu) a tu osloví s žádostí o spolupráci. Na hostitelské škole bude s pedagogem z vysílající školy spolupracovat pedagog-průvodce. Smyslem je získání a přenos příkladů dobré praxe.  </w:t>
            </w:r>
          </w:p>
        </w:tc>
      </w:tr>
      <w:tr w:rsidR="0071710D" w:rsidRPr="00C0747F" w14:paraId="3BF4E37E"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28352E7" w14:textId="77777777" w:rsidR="0071710D" w:rsidRPr="00C0747F" w:rsidRDefault="0071710D" w:rsidP="0071710D">
            <w:pPr>
              <w:rPr>
                <w:rFonts w:cstheme="minorHAnsi"/>
                <w:sz w:val="24"/>
                <w:szCs w:val="24"/>
              </w:rPr>
            </w:pPr>
            <w:r w:rsidRPr="00C0747F">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3101B52" w14:textId="77777777" w:rsidR="0071710D" w:rsidRPr="00C0747F" w:rsidRDefault="0071710D" w:rsidP="0071710D">
            <w:pPr>
              <w:rPr>
                <w:rFonts w:cstheme="minorHAnsi"/>
                <w:sz w:val="24"/>
                <w:szCs w:val="24"/>
              </w:rPr>
            </w:pPr>
            <w:r w:rsidRPr="00C0747F">
              <w:rPr>
                <w:rFonts w:cstheme="minorHAnsi"/>
                <w:sz w:val="24"/>
                <w:szCs w:val="24"/>
              </w:rPr>
              <w:t>2023-2024</w:t>
            </w:r>
          </w:p>
        </w:tc>
      </w:tr>
      <w:tr w:rsidR="0071710D" w:rsidRPr="00C0747F" w14:paraId="4BFF77C9"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CC83649" w14:textId="77777777" w:rsidR="0071710D" w:rsidRPr="00C0747F" w:rsidRDefault="0071710D" w:rsidP="0071710D">
            <w:pPr>
              <w:rPr>
                <w:rFonts w:cstheme="minorHAnsi"/>
                <w:sz w:val="24"/>
                <w:szCs w:val="24"/>
              </w:rPr>
            </w:pPr>
            <w:r w:rsidRPr="00C0747F">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7D75C5E" w14:textId="2FD1C1DA" w:rsidR="0071710D" w:rsidRPr="00C0747F" w:rsidRDefault="0071710D" w:rsidP="0071710D">
            <w:pPr>
              <w:rPr>
                <w:rFonts w:cstheme="minorHAnsi"/>
                <w:sz w:val="24"/>
                <w:szCs w:val="24"/>
              </w:rPr>
            </w:pPr>
            <w:r w:rsidRPr="00C0747F">
              <w:rPr>
                <w:rFonts w:cstheme="minorHAnsi"/>
                <w:sz w:val="24"/>
                <w:szCs w:val="24"/>
              </w:rPr>
              <w:t xml:space="preserve">5. MŠ, 6. MŠ, 7. MŠ, 7. ZŠ a MŠ, 17. MŠ, 21. MŠ, 27. MŠ, 32. MŠ, 44. MŠ, 51. MŠ, 55. MŠ, 57. MŠ, 60. MŠ, 61. MŠ, 87. MŠ, 89. MŠ, 90. MŠ, 91. MŠ, MŠ kardinála Berana, MŠ Letkov, MŠ Starý Plzenec, ZŠ a MŠ </w:t>
            </w:r>
            <w:proofErr w:type="spellStart"/>
            <w:r w:rsidRPr="00C0747F">
              <w:rPr>
                <w:rFonts w:cstheme="minorHAnsi"/>
                <w:sz w:val="24"/>
                <w:szCs w:val="24"/>
              </w:rPr>
              <w:t>Božkov</w:t>
            </w:r>
            <w:proofErr w:type="spellEnd"/>
          </w:p>
        </w:tc>
      </w:tr>
      <w:tr w:rsidR="0071710D" w:rsidRPr="00C0747F" w14:paraId="4726EAC5"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2A33A9B" w14:textId="77777777" w:rsidR="0071710D" w:rsidRPr="00C0747F" w:rsidRDefault="0071710D" w:rsidP="0071710D">
            <w:pPr>
              <w:rPr>
                <w:rFonts w:cstheme="minorHAnsi"/>
                <w:sz w:val="24"/>
                <w:szCs w:val="24"/>
              </w:rPr>
            </w:pPr>
            <w:r w:rsidRPr="00C0747F">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B0C04F4" w14:textId="77777777" w:rsidR="0071710D" w:rsidRPr="00C0747F" w:rsidRDefault="0071710D" w:rsidP="0071710D">
            <w:pPr>
              <w:rPr>
                <w:rFonts w:cstheme="minorHAnsi"/>
                <w:sz w:val="24"/>
                <w:szCs w:val="24"/>
              </w:rPr>
            </w:pPr>
            <w:r w:rsidRPr="00C0747F">
              <w:rPr>
                <w:rFonts w:cstheme="minorHAnsi"/>
                <w:sz w:val="24"/>
                <w:szCs w:val="24"/>
              </w:rPr>
              <w:t>MŠ a ZŠ v ORP, MŠ Písek, Církevní ZŠ, MŠ Lhota, MŠ Újezd, lesní školka Druztová, 91. MŠ</w:t>
            </w:r>
          </w:p>
        </w:tc>
      </w:tr>
      <w:tr w:rsidR="0071710D" w:rsidRPr="00C0747F" w14:paraId="464A7726"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B095139" w14:textId="77777777" w:rsidR="0071710D" w:rsidRPr="00C0747F" w:rsidRDefault="0071710D" w:rsidP="0071710D">
            <w:pPr>
              <w:rPr>
                <w:rFonts w:cstheme="minorHAnsi"/>
                <w:sz w:val="24"/>
                <w:szCs w:val="24"/>
              </w:rPr>
            </w:pPr>
            <w:r w:rsidRPr="00C0747F">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F7DC063" w14:textId="77777777" w:rsidR="0071710D" w:rsidRPr="00C0747F" w:rsidRDefault="0071710D" w:rsidP="0071710D">
            <w:pPr>
              <w:rPr>
                <w:rFonts w:cstheme="minorHAnsi"/>
                <w:sz w:val="24"/>
                <w:szCs w:val="24"/>
              </w:rPr>
            </w:pPr>
            <w:r w:rsidRPr="00C0747F">
              <w:rPr>
                <w:rFonts w:cstheme="minorHAnsi"/>
                <w:sz w:val="24"/>
                <w:szCs w:val="24"/>
              </w:rPr>
              <w:t>168 000</w:t>
            </w:r>
          </w:p>
        </w:tc>
      </w:tr>
      <w:tr w:rsidR="0071710D" w:rsidRPr="00C0747F" w14:paraId="5D417862"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1C9B6E9" w14:textId="77777777" w:rsidR="0071710D" w:rsidRPr="00C0747F" w:rsidRDefault="0071710D" w:rsidP="0071710D">
            <w:pPr>
              <w:rPr>
                <w:rFonts w:cstheme="minorHAnsi"/>
                <w:sz w:val="24"/>
                <w:szCs w:val="24"/>
              </w:rPr>
            </w:pPr>
            <w:r w:rsidRPr="00C0747F">
              <w:rPr>
                <w:rFonts w:cstheme="minorHAnsi"/>
                <w:sz w:val="24"/>
                <w:szCs w:val="24"/>
              </w:rPr>
              <w:t xml:space="preserve">Předpokládané </w:t>
            </w:r>
            <w:proofErr w:type="spellStart"/>
            <w:r w:rsidRPr="00C0747F">
              <w:rPr>
                <w:rFonts w:cstheme="minorHAnsi"/>
                <w:sz w:val="24"/>
                <w:szCs w:val="24"/>
              </w:rPr>
              <w:t>fin</w:t>
            </w:r>
            <w:proofErr w:type="spellEnd"/>
            <w:r w:rsidRPr="00C0747F">
              <w:rPr>
                <w:rFonts w:cstheme="minorHAnsi"/>
                <w:sz w:val="24"/>
                <w:szCs w:val="24"/>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27AD4C6" w14:textId="77777777" w:rsidR="0071710D" w:rsidRPr="00C0747F" w:rsidRDefault="0071710D" w:rsidP="0071710D">
            <w:pPr>
              <w:rPr>
                <w:rFonts w:cstheme="minorHAnsi"/>
                <w:sz w:val="24"/>
                <w:szCs w:val="24"/>
              </w:rPr>
            </w:pPr>
            <w:r w:rsidRPr="00C0747F">
              <w:rPr>
                <w:rFonts w:cstheme="minorHAnsi"/>
                <w:sz w:val="24"/>
                <w:szCs w:val="24"/>
              </w:rPr>
              <w:t>OP JAK    </w:t>
            </w:r>
          </w:p>
        </w:tc>
      </w:tr>
      <w:tr w:rsidR="0071710D" w:rsidRPr="00C0747F" w14:paraId="284D2568"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3B43A3E" w14:textId="77777777" w:rsidR="0071710D" w:rsidRPr="00C0747F" w:rsidRDefault="0071710D" w:rsidP="0071710D">
            <w:pPr>
              <w:rPr>
                <w:rFonts w:cstheme="minorHAnsi"/>
                <w:sz w:val="24"/>
                <w:szCs w:val="24"/>
              </w:rPr>
            </w:pPr>
            <w:r w:rsidRPr="00C0747F">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42B32EB" w14:textId="77777777" w:rsidR="0071710D" w:rsidRPr="00C0747F" w:rsidRDefault="0071710D" w:rsidP="0071710D">
            <w:pPr>
              <w:rPr>
                <w:rFonts w:cstheme="minorHAnsi"/>
                <w:sz w:val="24"/>
                <w:szCs w:val="24"/>
              </w:rPr>
            </w:pPr>
            <w:r w:rsidRPr="00C0747F">
              <w:rPr>
                <w:rFonts w:cstheme="minorHAnsi"/>
                <w:sz w:val="24"/>
                <w:szCs w:val="24"/>
              </w:rPr>
              <w:t>OP JAK   </w:t>
            </w:r>
          </w:p>
        </w:tc>
      </w:tr>
      <w:tr w:rsidR="0071710D" w:rsidRPr="00C0747F" w14:paraId="0BB468A7"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2A0DDED" w14:textId="77777777" w:rsidR="0071710D" w:rsidRPr="00C0747F" w:rsidRDefault="0071710D" w:rsidP="0071710D">
            <w:pPr>
              <w:rPr>
                <w:rFonts w:cstheme="minorHAnsi"/>
                <w:sz w:val="24"/>
                <w:szCs w:val="24"/>
              </w:rPr>
            </w:pPr>
            <w:r w:rsidRPr="00C0747F">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06E8A16" w14:textId="77777777" w:rsidR="0071710D" w:rsidRPr="00C0747F" w:rsidRDefault="0071710D" w:rsidP="0071710D">
            <w:pPr>
              <w:rPr>
                <w:rFonts w:cstheme="minorHAnsi"/>
                <w:sz w:val="24"/>
                <w:szCs w:val="24"/>
              </w:rPr>
            </w:pPr>
            <w:r w:rsidRPr="00C0747F">
              <w:rPr>
                <w:rFonts w:cstheme="minorHAnsi"/>
                <w:sz w:val="24"/>
                <w:szCs w:val="24"/>
              </w:rPr>
              <w:t>počet škol zavádějících sdílení zkušeností </w:t>
            </w:r>
          </w:p>
        </w:tc>
      </w:tr>
      <w:tr w:rsidR="0071710D" w:rsidRPr="00C0747F" w14:paraId="3DF14393"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31F8F68" w14:textId="77777777" w:rsidR="0071710D" w:rsidRPr="00C0747F" w:rsidRDefault="0071710D" w:rsidP="0071710D">
            <w:pPr>
              <w:rPr>
                <w:rFonts w:cstheme="minorHAnsi"/>
                <w:sz w:val="24"/>
                <w:szCs w:val="24"/>
              </w:rPr>
            </w:pPr>
            <w:r w:rsidRPr="00C0747F">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CCD603A" w14:textId="77777777" w:rsidR="0071710D" w:rsidRPr="00C0747F" w:rsidRDefault="0071710D" w:rsidP="0071710D">
            <w:pPr>
              <w:rPr>
                <w:rFonts w:cstheme="minorHAnsi"/>
                <w:sz w:val="24"/>
                <w:szCs w:val="24"/>
              </w:rPr>
            </w:pPr>
            <w:r w:rsidRPr="00C0747F">
              <w:rPr>
                <w:rFonts w:cstheme="minorHAnsi"/>
                <w:sz w:val="24"/>
                <w:szCs w:val="24"/>
              </w:rPr>
              <w:t>počet škol </w:t>
            </w:r>
          </w:p>
        </w:tc>
      </w:tr>
    </w:tbl>
    <w:p w14:paraId="6BBA2236" w14:textId="77777777" w:rsidR="0071710D" w:rsidRDefault="0071710D" w:rsidP="0071710D">
      <w:pPr>
        <w:rPr>
          <w:rFonts w:cstheme="minorHAnsi"/>
          <w:sz w:val="24"/>
          <w:szCs w:val="24"/>
        </w:rPr>
      </w:pPr>
      <w:r w:rsidRPr="00C0747F">
        <w:rPr>
          <w:rFonts w:cstheme="minorHAnsi"/>
          <w:sz w:val="24"/>
          <w:szCs w:val="24"/>
        </w:rPr>
        <w:t> </w:t>
      </w:r>
    </w:p>
    <w:p w14:paraId="5EBF5A37" w14:textId="77777777" w:rsidR="00AE14B1" w:rsidRDefault="00AE14B1" w:rsidP="0071710D">
      <w:pPr>
        <w:rPr>
          <w:rFonts w:cstheme="minorHAnsi"/>
          <w:sz w:val="24"/>
          <w:szCs w:val="24"/>
        </w:rPr>
      </w:pPr>
    </w:p>
    <w:p w14:paraId="6DF4DFB2" w14:textId="77777777" w:rsidR="00AE14B1" w:rsidRPr="00C0747F" w:rsidRDefault="00AE14B1" w:rsidP="0071710D">
      <w:pPr>
        <w:rPr>
          <w:rFonts w:cstheme="minorHAnsi"/>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5"/>
        <w:gridCol w:w="6391"/>
      </w:tblGrid>
      <w:tr w:rsidR="0071710D" w:rsidRPr="00C0747F" w14:paraId="22FA4CFE" w14:textId="77777777" w:rsidTr="0071710D">
        <w:tc>
          <w:tcPr>
            <w:tcW w:w="2730"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6636A932" w14:textId="77777777" w:rsidR="0071710D" w:rsidRPr="00C0747F" w:rsidRDefault="0071710D" w:rsidP="0071710D">
            <w:pPr>
              <w:rPr>
                <w:rFonts w:cstheme="minorHAnsi"/>
                <w:sz w:val="24"/>
                <w:szCs w:val="24"/>
              </w:rPr>
            </w:pPr>
            <w:r w:rsidRPr="00C0747F">
              <w:rPr>
                <w:rFonts w:cstheme="minorHAnsi"/>
                <w:sz w:val="24"/>
                <w:szCs w:val="24"/>
              </w:rPr>
              <w:lastRenderedPageBreak/>
              <w:t> </w:t>
            </w:r>
          </w:p>
          <w:p w14:paraId="5A05D4FB" w14:textId="77777777" w:rsidR="0071710D" w:rsidRPr="00C0747F" w:rsidRDefault="0071710D" w:rsidP="0071710D">
            <w:pPr>
              <w:rPr>
                <w:rFonts w:cstheme="minorHAnsi"/>
                <w:sz w:val="24"/>
                <w:szCs w:val="24"/>
              </w:rPr>
            </w:pPr>
            <w:r w:rsidRPr="00C0747F">
              <w:rPr>
                <w:rFonts w:cstheme="minorHAnsi"/>
                <w:sz w:val="24"/>
                <w:szCs w:val="24"/>
              </w:rPr>
              <w:t>Číslo a název aktivity </w:t>
            </w:r>
          </w:p>
          <w:p w14:paraId="2CC877A7" w14:textId="77777777" w:rsidR="0071710D" w:rsidRPr="00C0747F" w:rsidRDefault="0071710D" w:rsidP="0071710D">
            <w:pPr>
              <w:rPr>
                <w:rFonts w:cstheme="minorHAnsi"/>
                <w:sz w:val="24"/>
                <w:szCs w:val="24"/>
              </w:rPr>
            </w:pPr>
            <w:r w:rsidRPr="00C0747F">
              <w:rPr>
                <w:rFonts w:cstheme="minorHAnsi"/>
                <w:sz w:val="24"/>
                <w:szCs w:val="24"/>
              </w:rPr>
              <w:t> </w:t>
            </w:r>
          </w:p>
        </w:tc>
        <w:tc>
          <w:tcPr>
            <w:tcW w:w="666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1A30CAC" w14:textId="77777777" w:rsidR="0071710D" w:rsidRPr="00C0747F" w:rsidRDefault="0071710D" w:rsidP="0071710D">
            <w:pPr>
              <w:rPr>
                <w:rFonts w:cstheme="minorHAnsi"/>
                <w:sz w:val="24"/>
                <w:szCs w:val="24"/>
              </w:rPr>
            </w:pPr>
            <w:r w:rsidRPr="00C0747F">
              <w:rPr>
                <w:rFonts w:cstheme="minorHAnsi"/>
                <w:sz w:val="24"/>
                <w:szCs w:val="24"/>
              </w:rPr>
              <w:t> </w:t>
            </w:r>
          </w:p>
          <w:p w14:paraId="0729F582" w14:textId="77777777" w:rsidR="0071710D" w:rsidRPr="00C0747F" w:rsidRDefault="0071710D" w:rsidP="0071710D">
            <w:pPr>
              <w:rPr>
                <w:rFonts w:cstheme="minorHAnsi"/>
                <w:sz w:val="24"/>
                <w:szCs w:val="24"/>
              </w:rPr>
            </w:pPr>
            <w:r w:rsidRPr="00C0747F">
              <w:rPr>
                <w:rFonts w:cstheme="minorHAnsi"/>
                <w:sz w:val="24"/>
                <w:szCs w:val="24"/>
              </w:rPr>
              <w:t>2 Profesní rozvoj předškolních pedagogů prostřednictvím supervize </w:t>
            </w:r>
          </w:p>
          <w:p w14:paraId="6FBC3997" w14:textId="77777777" w:rsidR="0071710D" w:rsidRPr="00C0747F" w:rsidRDefault="0071710D" w:rsidP="0071710D">
            <w:pPr>
              <w:rPr>
                <w:rFonts w:cstheme="minorHAnsi"/>
                <w:sz w:val="24"/>
                <w:szCs w:val="24"/>
              </w:rPr>
            </w:pPr>
            <w:r w:rsidRPr="00C0747F">
              <w:rPr>
                <w:rFonts w:cstheme="minorHAnsi"/>
                <w:sz w:val="24"/>
                <w:szCs w:val="24"/>
              </w:rPr>
              <w:t> </w:t>
            </w:r>
          </w:p>
        </w:tc>
      </w:tr>
      <w:tr w:rsidR="0071710D" w:rsidRPr="00C0747F" w14:paraId="08248D4B"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7687EEB" w14:textId="77777777" w:rsidR="0071710D" w:rsidRPr="00C0747F" w:rsidRDefault="0071710D" w:rsidP="0071710D">
            <w:pPr>
              <w:rPr>
                <w:rFonts w:cstheme="minorHAnsi"/>
                <w:sz w:val="24"/>
                <w:szCs w:val="24"/>
              </w:rPr>
            </w:pPr>
            <w:r w:rsidRPr="00C0747F">
              <w:rPr>
                <w:rFonts w:cstheme="minorHAnsi"/>
                <w:sz w:val="24"/>
                <w:szCs w:val="24"/>
              </w:rPr>
              <w:t>Vazba na cíl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ED9E49E" w14:textId="77777777" w:rsidR="0071710D" w:rsidRPr="00C0747F" w:rsidRDefault="0071710D" w:rsidP="0071710D">
            <w:pPr>
              <w:rPr>
                <w:rFonts w:cstheme="minorHAnsi"/>
                <w:sz w:val="24"/>
                <w:szCs w:val="24"/>
              </w:rPr>
            </w:pPr>
            <w:r w:rsidRPr="00C0747F">
              <w:rPr>
                <w:rFonts w:cstheme="minorHAnsi"/>
                <w:sz w:val="24"/>
                <w:szCs w:val="24"/>
              </w:rPr>
              <w:t>1.2.1 Vzájemná spolupráce škol při výměně zkušeností dobré praxe </w:t>
            </w:r>
          </w:p>
        </w:tc>
      </w:tr>
      <w:tr w:rsidR="0071710D" w:rsidRPr="00C0747F" w14:paraId="73DC60EE"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D4D2E84" w14:textId="77777777" w:rsidR="0071710D" w:rsidRPr="00C0747F" w:rsidRDefault="0071710D" w:rsidP="0071710D">
            <w:pPr>
              <w:rPr>
                <w:rFonts w:cstheme="minorHAnsi"/>
                <w:sz w:val="24"/>
                <w:szCs w:val="24"/>
              </w:rPr>
            </w:pPr>
            <w:r w:rsidRPr="00C0747F">
              <w:rPr>
                <w:rFonts w:cstheme="minorHAnsi"/>
                <w:sz w:val="24"/>
                <w:szCs w:val="24"/>
              </w:rPr>
              <w:t>Vazba na téma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4FE679B" w14:textId="77777777" w:rsidR="0071710D" w:rsidRPr="00C0747F" w:rsidRDefault="0071710D" w:rsidP="0071710D">
            <w:pPr>
              <w:rPr>
                <w:rFonts w:cstheme="minorHAnsi"/>
                <w:sz w:val="24"/>
                <w:szCs w:val="24"/>
              </w:rPr>
            </w:pPr>
            <w:r w:rsidRPr="00C0747F">
              <w:rPr>
                <w:rFonts w:cstheme="minorHAnsi"/>
                <w:sz w:val="24"/>
                <w:szCs w:val="24"/>
              </w:rPr>
              <w:t>Předškolní vzdělávání a péče: dostupnost – inkluze – kvalita </w:t>
            </w:r>
          </w:p>
          <w:p w14:paraId="7ED95D47" w14:textId="77777777" w:rsidR="0071710D" w:rsidRPr="00C0747F" w:rsidRDefault="0071710D" w:rsidP="0071710D">
            <w:pPr>
              <w:rPr>
                <w:rFonts w:cstheme="minorHAnsi"/>
                <w:sz w:val="24"/>
                <w:szCs w:val="24"/>
              </w:rPr>
            </w:pPr>
            <w:r w:rsidRPr="00C0747F">
              <w:rPr>
                <w:rFonts w:cstheme="minorHAnsi"/>
                <w:sz w:val="24"/>
                <w:szCs w:val="24"/>
              </w:rPr>
              <w:t>Částečně aktivita zasahuje do všech opatření MAP </w:t>
            </w:r>
          </w:p>
        </w:tc>
      </w:tr>
      <w:tr w:rsidR="0071710D" w:rsidRPr="00C0747F" w14:paraId="6260D796"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87F7947" w14:textId="77777777" w:rsidR="0071710D" w:rsidRPr="00C0747F" w:rsidRDefault="0071710D" w:rsidP="0071710D">
            <w:pPr>
              <w:rPr>
                <w:rFonts w:cstheme="minorHAnsi"/>
                <w:sz w:val="24"/>
                <w:szCs w:val="24"/>
              </w:rPr>
            </w:pPr>
            <w:r w:rsidRPr="00C0747F">
              <w:rPr>
                <w:rFonts w:cstheme="minorHAnsi"/>
                <w:sz w:val="24"/>
                <w:szCs w:val="24"/>
              </w:rPr>
              <w:t>Typ aktivity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D5C8B81" w14:textId="77777777" w:rsidR="0071710D" w:rsidRPr="00C0747F" w:rsidRDefault="0071710D" w:rsidP="0071710D">
            <w:pPr>
              <w:rPr>
                <w:rFonts w:cstheme="minorHAnsi"/>
                <w:sz w:val="24"/>
                <w:szCs w:val="24"/>
              </w:rPr>
            </w:pPr>
            <w:r w:rsidRPr="00C0747F">
              <w:rPr>
                <w:rFonts w:cstheme="minorHAnsi"/>
                <w:sz w:val="24"/>
                <w:szCs w:val="24"/>
              </w:rPr>
              <w:t>Spolupráce </w:t>
            </w:r>
          </w:p>
        </w:tc>
      </w:tr>
      <w:tr w:rsidR="0071710D" w:rsidRPr="00C0747F" w14:paraId="5952BC15"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83B7BEC" w14:textId="77777777" w:rsidR="0071710D" w:rsidRPr="00C0747F" w:rsidRDefault="0071710D" w:rsidP="0071710D">
            <w:pPr>
              <w:rPr>
                <w:rFonts w:cstheme="minorHAnsi"/>
                <w:sz w:val="24"/>
                <w:szCs w:val="24"/>
              </w:rPr>
            </w:pPr>
            <w:r w:rsidRPr="00C0747F">
              <w:rPr>
                <w:rFonts w:cstheme="minorHAnsi"/>
                <w:sz w:val="24"/>
                <w:szCs w:val="24"/>
              </w:rPr>
              <w:t> </w:t>
            </w:r>
          </w:p>
          <w:p w14:paraId="5D0DCBD3" w14:textId="77777777" w:rsidR="0071710D" w:rsidRPr="00C0747F" w:rsidRDefault="0071710D" w:rsidP="0071710D">
            <w:pPr>
              <w:rPr>
                <w:rFonts w:cstheme="minorHAnsi"/>
                <w:sz w:val="24"/>
                <w:szCs w:val="24"/>
              </w:rPr>
            </w:pPr>
            <w:r w:rsidRPr="00C0747F">
              <w:rPr>
                <w:rFonts w:cstheme="minorHAnsi"/>
                <w:sz w:val="24"/>
                <w:szCs w:val="24"/>
              </w:rPr>
              <w:t>Popis aktivity  </w:t>
            </w:r>
          </w:p>
          <w:p w14:paraId="7551353E" w14:textId="77777777" w:rsidR="0071710D" w:rsidRPr="00C0747F" w:rsidRDefault="0071710D" w:rsidP="0071710D">
            <w:pPr>
              <w:rPr>
                <w:rFonts w:cstheme="minorHAnsi"/>
                <w:sz w:val="24"/>
                <w:szCs w:val="24"/>
              </w:rPr>
            </w:pPr>
            <w:r w:rsidRPr="00C0747F">
              <w:rPr>
                <w:rFonts w:cstheme="minorHAnsi"/>
                <w:sz w:val="24"/>
                <w:szCs w:val="24"/>
              </w:rPr>
              <w:t>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7747253" w14:textId="77777777" w:rsidR="0071710D" w:rsidRPr="00C0747F" w:rsidRDefault="0071710D" w:rsidP="003E126F">
            <w:pPr>
              <w:jc w:val="both"/>
              <w:rPr>
                <w:rFonts w:cstheme="minorHAnsi"/>
                <w:sz w:val="24"/>
                <w:szCs w:val="24"/>
              </w:rPr>
            </w:pPr>
            <w:r w:rsidRPr="00C0747F">
              <w:rPr>
                <w:rFonts w:cstheme="minorHAnsi"/>
                <w:sz w:val="24"/>
                <w:szCs w:val="24"/>
              </w:rPr>
              <w:t>Cílem je podpořit pedagogy mateřských škol ve zvyšování kvality jejich každodenní práce při vzdělávání a výchově dětí, a to prostřednictvím odborně vedené supervize. </w:t>
            </w:r>
            <w:r w:rsidRPr="00C0747F">
              <w:rPr>
                <w:rFonts w:cstheme="minorHAnsi"/>
                <w:sz w:val="24"/>
                <w:szCs w:val="24"/>
              </w:rPr>
              <w:br/>
              <w:t>Mateřská škola využije službu skupinové supervize v celkovém rozsahu 20 hodin za školní rok doplněnou o individuální supervizi v celkovém rozsahu 10 hodin za školní rok. </w:t>
            </w:r>
            <w:r w:rsidRPr="00C0747F">
              <w:rPr>
                <w:rFonts w:cstheme="minorHAnsi"/>
                <w:sz w:val="24"/>
                <w:szCs w:val="24"/>
              </w:rPr>
              <w:br/>
              <w:t>Skupinové supervize se zúčastní 3 až 8 pedagogů. </w:t>
            </w:r>
          </w:p>
        </w:tc>
      </w:tr>
      <w:tr w:rsidR="0071710D" w:rsidRPr="00C0747F" w14:paraId="57F50575"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6065AFA" w14:textId="77777777" w:rsidR="0071710D" w:rsidRPr="00C0747F" w:rsidRDefault="0071710D" w:rsidP="0071710D">
            <w:pPr>
              <w:rPr>
                <w:rFonts w:cstheme="minorHAnsi"/>
                <w:sz w:val="24"/>
                <w:szCs w:val="24"/>
              </w:rPr>
            </w:pPr>
            <w:r w:rsidRPr="00C0747F">
              <w:rPr>
                <w:rFonts w:cstheme="minorHAnsi"/>
                <w:sz w:val="24"/>
                <w:szCs w:val="24"/>
              </w:rPr>
              <w:t>Termín realizace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CDD117F" w14:textId="77777777" w:rsidR="0071710D" w:rsidRPr="00C0747F" w:rsidRDefault="0071710D" w:rsidP="0071710D">
            <w:pPr>
              <w:rPr>
                <w:rFonts w:cstheme="minorHAnsi"/>
                <w:sz w:val="24"/>
                <w:szCs w:val="24"/>
              </w:rPr>
            </w:pPr>
            <w:r w:rsidRPr="00C0747F">
              <w:rPr>
                <w:rFonts w:cstheme="minorHAnsi"/>
                <w:sz w:val="24"/>
                <w:szCs w:val="24"/>
              </w:rPr>
              <w:t>2023-2024</w:t>
            </w:r>
          </w:p>
        </w:tc>
      </w:tr>
      <w:tr w:rsidR="0071710D" w:rsidRPr="00C0747F" w14:paraId="6EDC0CE1"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DDF4EEA" w14:textId="77777777" w:rsidR="0071710D" w:rsidRPr="00C0747F" w:rsidRDefault="0071710D" w:rsidP="0071710D">
            <w:pPr>
              <w:rPr>
                <w:rFonts w:cstheme="minorHAnsi"/>
                <w:sz w:val="24"/>
                <w:szCs w:val="24"/>
              </w:rPr>
            </w:pPr>
            <w:r w:rsidRPr="00C0747F">
              <w:rPr>
                <w:rFonts w:cstheme="minorHAnsi"/>
                <w:sz w:val="24"/>
                <w:szCs w:val="24"/>
              </w:rPr>
              <w:t>Realizátor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AE3590D" w14:textId="77777777" w:rsidR="0071710D" w:rsidRPr="00C0747F" w:rsidRDefault="0071710D" w:rsidP="0071710D">
            <w:pPr>
              <w:rPr>
                <w:rFonts w:cstheme="minorHAnsi"/>
                <w:sz w:val="24"/>
                <w:szCs w:val="24"/>
              </w:rPr>
            </w:pPr>
            <w:r w:rsidRPr="00C0747F">
              <w:rPr>
                <w:rFonts w:cstheme="minorHAnsi"/>
                <w:sz w:val="24"/>
                <w:szCs w:val="24"/>
              </w:rPr>
              <w:t>5. MŠ, 7. ZŠ a MŠ, 16. MŠ, 22. MŠ, 38. MŠ, 50. MŠ, 61. MŠ, 78. MŠ, MŠ kardinála Berana, MŠ Lhota,</w:t>
            </w:r>
          </w:p>
        </w:tc>
      </w:tr>
      <w:tr w:rsidR="0071710D" w:rsidRPr="00C0747F" w14:paraId="5621AB30"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AE706AF" w14:textId="77777777" w:rsidR="0071710D" w:rsidRPr="00C0747F" w:rsidRDefault="0071710D" w:rsidP="0071710D">
            <w:pPr>
              <w:rPr>
                <w:rFonts w:cstheme="minorHAnsi"/>
                <w:sz w:val="24"/>
                <w:szCs w:val="24"/>
              </w:rPr>
            </w:pPr>
            <w:r w:rsidRPr="00C0747F">
              <w:rPr>
                <w:rFonts w:cstheme="minorHAnsi"/>
                <w:sz w:val="24"/>
                <w:szCs w:val="24"/>
              </w:rPr>
              <w:t>Spolupráce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BF80D43" w14:textId="77777777" w:rsidR="0071710D" w:rsidRPr="00C0747F" w:rsidRDefault="0071710D" w:rsidP="0071710D">
            <w:pPr>
              <w:rPr>
                <w:rFonts w:cstheme="minorHAnsi"/>
                <w:sz w:val="24"/>
                <w:szCs w:val="24"/>
              </w:rPr>
            </w:pPr>
            <w:r w:rsidRPr="00C0747F">
              <w:rPr>
                <w:rFonts w:cstheme="minorHAnsi"/>
                <w:sz w:val="24"/>
                <w:szCs w:val="24"/>
              </w:rPr>
              <w:t xml:space="preserve">MŠ v ORP, </w:t>
            </w:r>
            <w:proofErr w:type="spellStart"/>
            <w:r w:rsidRPr="00C0747F">
              <w:rPr>
                <w:rFonts w:cstheme="minorHAnsi"/>
                <w:sz w:val="24"/>
                <w:szCs w:val="24"/>
              </w:rPr>
              <w:t>Alkion</w:t>
            </w:r>
            <w:proofErr w:type="spellEnd"/>
            <w:r w:rsidRPr="00C0747F">
              <w:rPr>
                <w:rFonts w:cstheme="minorHAnsi"/>
                <w:sz w:val="24"/>
                <w:szCs w:val="24"/>
              </w:rPr>
              <w:t xml:space="preserve"> ŘŠ  </w:t>
            </w:r>
          </w:p>
        </w:tc>
      </w:tr>
      <w:tr w:rsidR="0071710D" w:rsidRPr="00C0747F" w14:paraId="6549D36A"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4B14732" w14:textId="77777777" w:rsidR="0071710D" w:rsidRPr="00C0747F" w:rsidRDefault="0071710D" w:rsidP="0071710D">
            <w:pPr>
              <w:rPr>
                <w:rFonts w:cstheme="minorHAnsi"/>
                <w:sz w:val="24"/>
                <w:szCs w:val="24"/>
              </w:rPr>
            </w:pPr>
            <w:r w:rsidRPr="00C0747F">
              <w:rPr>
                <w:rFonts w:cstheme="minorHAnsi"/>
                <w:sz w:val="24"/>
                <w:szCs w:val="24"/>
              </w:rPr>
              <w:t>Předpokládané náklady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005458D" w14:textId="77777777" w:rsidR="0071710D" w:rsidRPr="00C0747F" w:rsidRDefault="0071710D" w:rsidP="0071710D">
            <w:pPr>
              <w:rPr>
                <w:rFonts w:cstheme="minorHAnsi"/>
                <w:sz w:val="24"/>
                <w:szCs w:val="24"/>
              </w:rPr>
            </w:pPr>
            <w:r w:rsidRPr="00C0747F">
              <w:rPr>
                <w:rFonts w:cstheme="minorHAnsi"/>
                <w:sz w:val="24"/>
                <w:szCs w:val="24"/>
              </w:rPr>
              <w:t>220 000</w:t>
            </w:r>
          </w:p>
        </w:tc>
      </w:tr>
      <w:tr w:rsidR="0071710D" w:rsidRPr="00C0747F" w14:paraId="1FF2E6B3"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C407541" w14:textId="77777777" w:rsidR="0071710D" w:rsidRPr="00C0747F" w:rsidRDefault="0071710D" w:rsidP="0071710D">
            <w:pPr>
              <w:rPr>
                <w:rFonts w:cstheme="minorHAnsi"/>
                <w:sz w:val="24"/>
                <w:szCs w:val="24"/>
              </w:rPr>
            </w:pPr>
            <w:r w:rsidRPr="00C0747F">
              <w:rPr>
                <w:rFonts w:cstheme="minorHAnsi"/>
                <w:sz w:val="24"/>
                <w:szCs w:val="24"/>
              </w:rPr>
              <w:t xml:space="preserve">Předpokládané </w:t>
            </w:r>
            <w:proofErr w:type="spellStart"/>
            <w:r w:rsidRPr="00C0747F">
              <w:rPr>
                <w:rFonts w:cstheme="minorHAnsi"/>
                <w:sz w:val="24"/>
                <w:szCs w:val="24"/>
              </w:rPr>
              <w:t>fin</w:t>
            </w:r>
            <w:proofErr w:type="spellEnd"/>
            <w:r w:rsidRPr="00C0747F">
              <w:rPr>
                <w:rFonts w:cstheme="minorHAnsi"/>
                <w:sz w:val="24"/>
                <w:szCs w:val="24"/>
              </w:rPr>
              <w:t>. zdroje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FDF2DF5" w14:textId="77777777" w:rsidR="0071710D" w:rsidRPr="00C0747F" w:rsidRDefault="0071710D" w:rsidP="0071710D">
            <w:pPr>
              <w:rPr>
                <w:rFonts w:cstheme="minorHAnsi"/>
                <w:sz w:val="24"/>
                <w:szCs w:val="24"/>
              </w:rPr>
            </w:pPr>
            <w:r w:rsidRPr="00C0747F">
              <w:rPr>
                <w:rFonts w:cstheme="minorHAnsi"/>
                <w:sz w:val="24"/>
                <w:szCs w:val="24"/>
              </w:rPr>
              <w:t>OP JAK   </w:t>
            </w:r>
          </w:p>
        </w:tc>
      </w:tr>
      <w:tr w:rsidR="0071710D" w:rsidRPr="00C0747F" w14:paraId="0F1F644E"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4891A93" w14:textId="77777777" w:rsidR="0071710D" w:rsidRPr="00C0747F" w:rsidRDefault="0071710D" w:rsidP="0071710D">
            <w:pPr>
              <w:rPr>
                <w:rFonts w:cstheme="minorHAnsi"/>
                <w:sz w:val="24"/>
                <w:szCs w:val="24"/>
              </w:rPr>
            </w:pPr>
            <w:r w:rsidRPr="00C0747F">
              <w:rPr>
                <w:rFonts w:cstheme="minorHAnsi"/>
                <w:sz w:val="24"/>
                <w:szCs w:val="24"/>
              </w:rPr>
              <w:t>Navazující investice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ACD400F" w14:textId="77777777" w:rsidR="0071710D" w:rsidRPr="00C0747F" w:rsidRDefault="0071710D" w:rsidP="0071710D">
            <w:pPr>
              <w:rPr>
                <w:rFonts w:cstheme="minorHAnsi"/>
                <w:sz w:val="24"/>
                <w:szCs w:val="24"/>
              </w:rPr>
            </w:pPr>
            <w:r w:rsidRPr="00C0747F">
              <w:rPr>
                <w:rFonts w:cstheme="minorHAnsi"/>
                <w:sz w:val="24"/>
                <w:szCs w:val="24"/>
              </w:rPr>
              <w:t>OP JAK </w:t>
            </w:r>
          </w:p>
        </w:tc>
      </w:tr>
      <w:tr w:rsidR="0071710D" w:rsidRPr="00C0747F" w14:paraId="145BD7DB"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257CA8B" w14:textId="77777777" w:rsidR="0071710D" w:rsidRPr="00C0747F" w:rsidRDefault="0071710D" w:rsidP="0071710D">
            <w:pPr>
              <w:rPr>
                <w:rFonts w:cstheme="minorHAnsi"/>
                <w:sz w:val="24"/>
                <w:szCs w:val="24"/>
              </w:rPr>
            </w:pPr>
            <w:r w:rsidRPr="00C0747F">
              <w:rPr>
                <w:rFonts w:cstheme="minorHAnsi"/>
                <w:sz w:val="24"/>
                <w:szCs w:val="24"/>
              </w:rPr>
              <w:t>Indikátor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D0217E7" w14:textId="77777777" w:rsidR="0071710D" w:rsidRPr="00C0747F" w:rsidRDefault="0071710D" w:rsidP="0071710D">
            <w:pPr>
              <w:rPr>
                <w:rFonts w:cstheme="minorHAnsi"/>
                <w:sz w:val="24"/>
                <w:szCs w:val="24"/>
              </w:rPr>
            </w:pPr>
            <w:r w:rsidRPr="00C0747F">
              <w:rPr>
                <w:rFonts w:cstheme="minorHAnsi"/>
                <w:sz w:val="24"/>
                <w:szCs w:val="24"/>
              </w:rPr>
              <w:t>počet škol zavádějících aktivitu </w:t>
            </w:r>
          </w:p>
        </w:tc>
      </w:tr>
      <w:tr w:rsidR="0071710D" w:rsidRPr="00C0747F" w14:paraId="26CB372E"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274A55B" w14:textId="77777777" w:rsidR="0071710D" w:rsidRPr="00C0747F" w:rsidRDefault="0071710D" w:rsidP="0071710D">
            <w:pPr>
              <w:rPr>
                <w:rFonts w:cstheme="minorHAnsi"/>
                <w:sz w:val="24"/>
                <w:szCs w:val="24"/>
              </w:rPr>
            </w:pPr>
            <w:r w:rsidRPr="00C0747F">
              <w:rPr>
                <w:rFonts w:cstheme="minorHAnsi"/>
                <w:sz w:val="24"/>
                <w:szCs w:val="24"/>
              </w:rPr>
              <w:t>Měrná jednotka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FF861C2" w14:textId="77777777" w:rsidR="0071710D" w:rsidRPr="00C0747F" w:rsidRDefault="0071710D" w:rsidP="0071710D">
            <w:pPr>
              <w:rPr>
                <w:rFonts w:cstheme="minorHAnsi"/>
                <w:sz w:val="24"/>
                <w:szCs w:val="24"/>
              </w:rPr>
            </w:pPr>
            <w:r w:rsidRPr="00C0747F">
              <w:rPr>
                <w:rFonts w:cstheme="minorHAnsi"/>
                <w:sz w:val="24"/>
                <w:szCs w:val="24"/>
              </w:rPr>
              <w:t>počet škol </w:t>
            </w:r>
          </w:p>
        </w:tc>
      </w:tr>
    </w:tbl>
    <w:p w14:paraId="5D10A22C" w14:textId="77777777" w:rsidR="0071710D" w:rsidRPr="00C0747F" w:rsidRDefault="0071710D" w:rsidP="0071710D">
      <w:pPr>
        <w:rPr>
          <w:rFonts w:cstheme="minorHAnsi"/>
          <w:sz w:val="24"/>
          <w:szCs w:val="24"/>
        </w:rPr>
      </w:pPr>
      <w:r w:rsidRPr="00C0747F">
        <w:rPr>
          <w:rFonts w:cstheme="minorHAnsi"/>
          <w:sz w:val="24"/>
          <w:szCs w:val="24"/>
        </w:rPr>
        <w:t> </w:t>
      </w:r>
    </w:p>
    <w:p w14:paraId="622A503E" w14:textId="77777777" w:rsidR="0071710D" w:rsidRDefault="0071710D" w:rsidP="0071710D">
      <w:pPr>
        <w:rPr>
          <w:rFonts w:cstheme="minorHAnsi"/>
          <w:sz w:val="24"/>
          <w:szCs w:val="24"/>
        </w:rPr>
      </w:pPr>
    </w:p>
    <w:p w14:paraId="0C5547B3" w14:textId="77777777" w:rsidR="00AE14B1" w:rsidRPr="00C0747F" w:rsidRDefault="00AE14B1" w:rsidP="0071710D">
      <w:pPr>
        <w:rPr>
          <w:rFonts w:cstheme="minorHAnsi"/>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6"/>
        <w:gridCol w:w="6410"/>
      </w:tblGrid>
      <w:tr w:rsidR="0071710D" w:rsidRPr="00C0747F" w14:paraId="56417C7E" w14:textId="77777777" w:rsidTr="0071710D">
        <w:tc>
          <w:tcPr>
            <w:tcW w:w="271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3EAC4417" w14:textId="77777777" w:rsidR="0071710D" w:rsidRPr="00C0747F" w:rsidRDefault="0071710D" w:rsidP="0071710D">
            <w:pPr>
              <w:rPr>
                <w:rFonts w:cstheme="minorHAnsi"/>
                <w:sz w:val="24"/>
                <w:szCs w:val="24"/>
              </w:rPr>
            </w:pPr>
            <w:r w:rsidRPr="00C0747F">
              <w:rPr>
                <w:rFonts w:cstheme="minorHAnsi"/>
                <w:sz w:val="24"/>
                <w:szCs w:val="24"/>
              </w:rPr>
              <w:lastRenderedPageBreak/>
              <w:t> </w:t>
            </w:r>
          </w:p>
          <w:p w14:paraId="71BD0AAF" w14:textId="77777777" w:rsidR="0071710D" w:rsidRPr="00C0747F" w:rsidRDefault="0071710D" w:rsidP="0071710D">
            <w:pPr>
              <w:rPr>
                <w:rFonts w:cstheme="minorHAnsi"/>
                <w:sz w:val="24"/>
                <w:szCs w:val="24"/>
              </w:rPr>
            </w:pPr>
            <w:r w:rsidRPr="00C0747F">
              <w:rPr>
                <w:rFonts w:cstheme="minorHAnsi"/>
                <w:sz w:val="24"/>
                <w:szCs w:val="24"/>
              </w:rPr>
              <w:t>Číslo a název aktivity </w:t>
            </w:r>
          </w:p>
          <w:p w14:paraId="7C4FBDBA" w14:textId="77777777" w:rsidR="0071710D" w:rsidRPr="00C0747F" w:rsidRDefault="0071710D" w:rsidP="0071710D">
            <w:pPr>
              <w:rPr>
                <w:rFonts w:cstheme="minorHAnsi"/>
                <w:sz w:val="24"/>
                <w:szCs w:val="24"/>
              </w:rPr>
            </w:pPr>
            <w:r w:rsidRPr="00C0747F">
              <w:rPr>
                <w:rFonts w:cstheme="minorHAnsi"/>
                <w:sz w:val="24"/>
                <w:szCs w:val="24"/>
              </w:rPr>
              <w:t> </w:t>
            </w:r>
          </w:p>
        </w:tc>
        <w:tc>
          <w:tcPr>
            <w:tcW w:w="666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1A2E86FA" w14:textId="77777777" w:rsidR="0071710D" w:rsidRPr="00C0747F" w:rsidRDefault="0071710D" w:rsidP="0071710D">
            <w:pPr>
              <w:rPr>
                <w:rFonts w:cstheme="minorHAnsi"/>
                <w:sz w:val="24"/>
                <w:szCs w:val="24"/>
              </w:rPr>
            </w:pPr>
            <w:r w:rsidRPr="00C0747F">
              <w:rPr>
                <w:rFonts w:cstheme="minorHAnsi"/>
                <w:sz w:val="24"/>
                <w:szCs w:val="24"/>
              </w:rPr>
              <w:t> </w:t>
            </w:r>
          </w:p>
          <w:p w14:paraId="05FCE8C9" w14:textId="77777777" w:rsidR="0071710D" w:rsidRPr="00C0747F" w:rsidRDefault="0071710D" w:rsidP="0071710D">
            <w:pPr>
              <w:rPr>
                <w:rFonts w:cstheme="minorHAnsi"/>
                <w:sz w:val="24"/>
                <w:szCs w:val="24"/>
              </w:rPr>
            </w:pPr>
            <w:r w:rsidRPr="00C0747F">
              <w:rPr>
                <w:rFonts w:cstheme="minorHAnsi"/>
                <w:sz w:val="24"/>
                <w:szCs w:val="24"/>
              </w:rPr>
              <w:t>3 Individualizace vzdělávání v MŠ </w:t>
            </w:r>
          </w:p>
          <w:p w14:paraId="527B10D4" w14:textId="77777777" w:rsidR="0071710D" w:rsidRPr="00C0747F" w:rsidRDefault="0071710D" w:rsidP="0071710D">
            <w:pPr>
              <w:rPr>
                <w:rFonts w:cstheme="minorHAnsi"/>
                <w:sz w:val="24"/>
                <w:szCs w:val="24"/>
              </w:rPr>
            </w:pPr>
            <w:r w:rsidRPr="00C0747F">
              <w:rPr>
                <w:rFonts w:cstheme="minorHAnsi"/>
                <w:sz w:val="24"/>
                <w:szCs w:val="24"/>
              </w:rPr>
              <w:t> </w:t>
            </w:r>
          </w:p>
        </w:tc>
      </w:tr>
      <w:tr w:rsidR="0071710D" w:rsidRPr="00C0747F" w14:paraId="1ED182C9" w14:textId="77777777" w:rsidTr="0071710D">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951C1B2" w14:textId="77777777" w:rsidR="0071710D" w:rsidRPr="00C0747F" w:rsidRDefault="0071710D" w:rsidP="0071710D">
            <w:pPr>
              <w:rPr>
                <w:rFonts w:cstheme="minorHAnsi"/>
                <w:sz w:val="24"/>
                <w:szCs w:val="24"/>
              </w:rPr>
            </w:pPr>
            <w:r w:rsidRPr="00C0747F">
              <w:rPr>
                <w:rFonts w:cstheme="minorHAnsi"/>
                <w:sz w:val="24"/>
                <w:szCs w:val="24"/>
              </w:rPr>
              <w:t>Vazba na cíl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0808DED" w14:textId="77777777" w:rsidR="0071710D" w:rsidRPr="00C0747F" w:rsidRDefault="0071710D" w:rsidP="0071710D">
            <w:pPr>
              <w:rPr>
                <w:rFonts w:cstheme="minorHAnsi"/>
                <w:sz w:val="24"/>
                <w:szCs w:val="24"/>
              </w:rPr>
            </w:pPr>
            <w:r w:rsidRPr="00C0747F">
              <w:rPr>
                <w:rFonts w:cstheme="minorHAnsi"/>
                <w:sz w:val="24"/>
                <w:szCs w:val="24"/>
              </w:rPr>
              <w:t>1.2.1 Vzájemná spolupráce škol při výměně zkušeností dobré praxe </w:t>
            </w:r>
          </w:p>
        </w:tc>
      </w:tr>
      <w:tr w:rsidR="0071710D" w:rsidRPr="00C0747F" w14:paraId="7C28CA5F" w14:textId="77777777" w:rsidTr="0071710D">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69309A5" w14:textId="77777777" w:rsidR="0071710D" w:rsidRPr="00C0747F" w:rsidRDefault="0071710D" w:rsidP="0071710D">
            <w:pPr>
              <w:rPr>
                <w:rFonts w:cstheme="minorHAnsi"/>
                <w:sz w:val="24"/>
                <w:szCs w:val="24"/>
              </w:rPr>
            </w:pPr>
            <w:r w:rsidRPr="00C0747F">
              <w:rPr>
                <w:rFonts w:cstheme="minorHAnsi"/>
                <w:sz w:val="24"/>
                <w:szCs w:val="24"/>
              </w:rPr>
              <w:t>Vazba na téma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1E5FAB9" w14:textId="77777777" w:rsidR="0071710D" w:rsidRPr="00C0747F" w:rsidRDefault="0071710D" w:rsidP="0071710D">
            <w:pPr>
              <w:rPr>
                <w:rFonts w:cstheme="minorHAnsi"/>
                <w:sz w:val="24"/>
                <w:szCs w:val="24"/>
              </w:rPr>
            </w:pPr>
            <w:r w:rsidRPr="00C0747F">
              <w:rPr>
                <w:rFonts w:cstheme="minorHAnsi"/>
                <w:sz w:val="24"/>
                <w:szCs w:val="24"/>
              </w:rPr>
              <w:t>Předškolní vzdělávání a péče: dostupnost – inkluze – kvalita </w:t>
            </w:r>
          </w:p>
          <w:p w14:paraId="5ED067BE" w14:textId="77777777" w:rsidR="0071710D" w:rsidRPr="00C0747F" w:rsidRDefault="0071710D" w:rsidP="0071710D">
            <w:pPr>
              <w:rPr>
                <w:rFonts w:cstheme="minorHAnsi"/>
                <w:sz w:val="24"/>
                <w:szCs w:val="24"/>
              </w:rPr>
            </w:pPr>
            <w:r w:rsidRPr="00C0747F">
              <w:rPr>
                <w:rFonts w:cstheme="minorHAnsi"/>
                <w:sz w:val="24"/>
                <w:szCs w:val="24"/>
              </w:rPr>
              <w:t>Částečně aktivita zasahuje do všech opatření MAP </w:t>
            </w:r>
          </w:p>
        </w:tc>
      </w:tr>
      <w:tr w:rsidR="0071710D" w:rsidRPr="00C0747F" w14:paraId="173FCAA7" w14:textId="77777777" w:rsidTr="0071710D">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3E8A35C" w14:textId="77777777" w:rsidR="0071710D" w:rsidRPr="00C0747F" w:rsidRDefault="0071710D" w:rsidP="0071710D">
            <w:pPr>
              <w:rPr>
                <w:rFonts w:cstheme="minorHAnsi"/>
                <w:sz w:val="24"/>
                <w:szCs w:val="24"/>
              </w:rPr>
            </w:pPr>
            <w:r w:rsidRPr="00C0747F">
              <w:rPr>
                <w:rFonts w:cstheme="minorHAnsi"/>
                <w:sz w:val="24"/>
                <w:szCs w:val="24"/>
              </w:rPr>
              <w:t>Typ aktivity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ECFDC35" w14:textId="77777777" w:rsidR="0071710D" w:rsidRPr="00C0747F" w:rsidRDefault="0071710D" w:rsidP="0071710D">
            <w:pPr>
              <w:rPr>
                <w:rFonts w:cstheme="minorHAnsi"/>
                <w:sz w:val="24"/>
                <w:szCs w:val="24"/>
              </w:rPr>
            </w:pPr>
            <w:r w:rsidRPr="00C0747F">
              <w:rPr>
                <w:rFonts w:cstheme="minorHAnsi"/>
                <w:sz w:val="24"/>
                <w:szCs w:val="24"/>
              </w:rPr>
              <w:t>Spolupráce </w:t>
            </w:r>
          </w:p>
        </w:tc>
      </w:tr>
      <w:tr w:rsidR="0071710D" w:rsidRPr="00C0747F" w14:paraId="08604CCF" w14:textId="77777777" w:rsidTr="0071710D">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54E23A4" w14:textId="77777777" w:rsidR="0071710D" w:rsidRPr="00C0747F" w:rsidRDefault="0071710D" w:rsidP="0071710D">
            <w:pPr>
              <w:rPr>
                <w:rFonts w:cstheme="minorHAnsi"/>
                <w:sz w:val="24"/>
                <w:szCs w:val="24"/>
              </w:rPr>
            </w:pPr>
            <w:r w:rsidRPr="00C0747F">
              <w:rPr>
                <w:rFonts w:cstheme="minorHAnsi"/>
                <w:sz w:val="24"/>
                <w:szCs w:val="24"/>
              </w:rPr>
              <w:t> </w:t>
            </w:r>
          </w:p>
          <w:p w14:paraId="21B9FC2F" w14:textId="77777777" w:rsidR="0071710D" w:rsidRPr="00C0747F" w:rsidRDefault="0071710D" w:rsidP="0071710D">
            <w:pPr>
              <w:rPr>
                <w:rFonts w:cstheme="minorHAnsi"/>
                <w:sz w:val="24"/>
                <w:szCs w:val="24"/>
              </w:rPr>
            </w:pPr>
            <w:r w:rsidRPr="00C0747F">
              <w:rPr>
                <w:rFonts w:cstheme="minorHAnsi"/>
                <w:sz w:val="24"/>
                <w:szCs w:val="24"/>
              </w:rPr>
              <w:t>Popis aktivity  </w:t>
            </w:r>
          </w:p>
          <w:p w14:paraId="770C53FD" w14:textId="77777777" w:rsidR="0071710D" w:rsidRPr="00C0747F" w:rsidRDefault="0071710D" w:rsidP="0071710D">
            <w:pPr>
              <w:rPr>
                <w:rFonts w:cstheme="minorHAnsi"/>
                <w:sz w:val="24"/>
                <w:szCs w:val="24"/>
              </w:rPr>
            </w:pPr>
            <w:r w:rsidRPr="00C0747F">
              <w:rPr>
                <w:rFonts w:cstheme="minorHAnsi"/>
                <w:sz w:val="24"/>
                <w:szCs w:val="24"/>
              </w:rPr>
              <w:t>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EFF049A" w14:textId="2BD4AB32" w:rsidR="0071710D" w:rsidRPr="00C0747F" w:rsidRDefault="0071710D" w:rsidP="003E126F">
            <w:pPr>
              <w:jc w:val="both"/>
              <w:rPr>
                <w:rFonts w:cstheme="minorHAnsi"/>
                <w:sz w:val="24"/>
                <w:szCs w:val="24"/>
              </w:rPr>
            </w:pPr>
            <w:r w:rsidRPr="00C0747F">
              <w:rPr>
                <w:rFonts w:cstheme="minorHAnsi"/>
                <w:sz w:val="24"/>
                <w:szCs w:val="24"/>
              </w:rPr>
              <w:t>Cílem je posílit kompetence předškolních pedagogů v</w:t>
            </w:r>
            <w:r w:rsidR="003E126F">
              <w:rPr>
                <w:rFonts w:cstheme="minorHAnsi"/>
                <w:sz w:val="24"/>
                <w:szCs w:val="24"/>
              </w:rPr>
              <w:t> </w:t>
            </w:r>
            <w:r w:rsidRPr="00C0747F">
              <w:rPr>
                <w:rFonts w:cstheme="minorHAnsi"/>
                <w:sz w:val="24"/>
                <w:szCs w:val="24"/>
              </w:rPr>
              <w:t>individualizaci vzdělávání dětí v mateřských školách prostřednictvím absolvování vzdělávacího programu DVPP zaměřeného na prohloubení znalostí a dovedností pedagogů k</w:t>
            </w:r>
            <w:r w:rsidR="003E126F">
              <w:rPr>
                <w:rFonts w:cstheme="minorHAnsi"/>
                <w:sz w:val="24"/>
                <w:szCs w:val="24"/>
              </w:rPr>
              <w:t> </w:t>
            </w:r>
            <w:r w:rsidRPr="00C0747F">
              <w:rPr>
                <w:rFonts w:cstheme="minorHAnsi"/>
                <w:sz w:val="24"/>
                <w:szCs w:val="24"/>
              </w:rPr>
              <w:t>vedení dětského portfolia a v metodách/programech zaměřených na vnitřní diferenciaci a individualizaci ve vzdělávání předškolních</w:t>
            </w:r>
            <w:r w:rsidR="003E126F">
              <w:rPr>
                <w:rFonts w:cstheme="minorHAnsi"/>
                <w:sz w:val="24"/>
                <w:szCs w:val="24"/>
              </w:rPr>
              <w:t> </w:t>
            </w:r>
            <w:r w:rsidRPr="00C0747F">
              <w:rPr>
                <w:rFonts w:cstheme="minorHAnsi"/>
                <w:sz w:val="24"/>
                <w:szCs w:val="24"/>
              </w:rPr>
              <w:t>dětí. </w:t>
            </w:r>
            <w:r w:rsidRPr="00C0747F">
              <w:rPr>
                <w:rFonts w:cstheme="minorHAnsi"/>
                <w:sz w:val="24"/>
                <w:szCs w:val="24"/>
              </w:rPr>
              <w:br/>
              <w:t>DVPP umožní naplňovat požadavky Rámcového vzdělávacího programu pro předškolní vzdělávání, zejména při vzdělávání dětí se specifickými vzdělávacími potřebami. </w:t>
            </w:r>
          </w:p>
        </w:tc>
      </w:tr>
      <w:tr w:rsidR="0071710D" w:rsidRPr="00C0747F" w14:paraId="35A773D4" w14:textId="77777777" w:rsidTr="0071710D">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16F51E6" w14:textId="77777777" w:rsidR="0071710D" w:rsidRPr="00C0747F" w:rsidRDefault="0071710D" w:rsidP="0071710D">
            <w:pPr>
              <w:rPr>
                <w:rFonts w:cstheme="minorHAnsi"/>
                <w:sz w:val="24"/>
                <w:szCs w:val="24"/>
              </w:rPr>
            </w:pPr>
            <w:r w:rsidRPr="00C0747F">
              <w:rPr>
                <w:rFonts w:cstheme="minorHAnsi"/>
                <w:sz w:val="24"/>
                <w:szCs w:val="24"/>
              </w:rPr>
              <w:t>Termín realizace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6A5E74E" w14:textId="77777777" w:rsidR="0071710D" w:rsidRPr="00C0747F" w:rsidRDefault="0071710D" w:rsidP="0071710D">
            <w:pPr>
              <w:rPr>
                <w:rFonts w:cstheme="minorHAnsi"/>
                <w:sz w:val="24"/>
                <w:szCs w:val="24"/>
              </w:rPr>
            </w:pPr>
            <w:r w:rsidRPr="00C0747F">
              <w:rPr>
                <w:rFonts w:cstheme="minorHAnsi"/>
                <w:sz w:val="24"/>
                <w:szCs w:val="24"/>
              </w:rPr>
              <w:t>2023-2024</w:t>
            </w:r>
          </w:p>
        </w:tc>
      </w:tr>
      <w:tr w:rsidR="0071710D" w:rsidRPr="00C0747F" w14:paraId="2AB709E8" w14:textId="77777777" w:rsidTr="0071710D">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4135358" w14:textId="77777777" w:rsidR="0071710D" w:rsidRPr="00C0747F" w:rsidRDefault="0071710D" w:rsidP="0071710D">
            <w:pPr>
              <w:rPr>
                <w:rFonts w:cstheme="minorHAnsi"/>
                <w:sz w:val="24"/>
                <w:szCs w:val="24"/>
              </w:rPr>
            </w:pPr>
            <w:r w:rsidRPr="00C0747F">
              <w:rPr>
                <w:rFonts w:cstheme="minorHAnsi"/>
                <w:sz w:val="24"/>
                <w:szCs w:val="24"/>
              </w:rPr>
              <w:t>Realizátor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471542D" w14:textId="77777777" w:rsidR="0071710D" w:rsidRPr="00C0747F" w:rsidRDefault="0071710D" w:rsidP="0071710D">
            <w:pPr>
              <w:rPr>
                <w:rFonts w:cstheme="minorHAnsi"/>
                <w:sz w:val="24"/>
                <w:szCs w:val="24"/>
              </w:rPr>
            </w:pPr>
            <w:r w:rsidRPr="00C0747F">
              <w:rPr>
                <w:rFonts w:cstheme="minorHAnsi"/>
                <w:sz w:val="24"/>
                <w:szCs w:val="24"/>
              </w:rPr>
              <w:t xml:space="preserve">5. MŠ, 6. MŠ, 7. MŠ, 16. MŠ, 17. ZŠ a MŠ, 17. MŠ, 21. MŠ, 22. MŠ, 24. MŠ, 27. MŠ, 32. MŠ, 38. MŠ, 50. MŠ, 57. MŠ, 60. MŠ, 64. MŠ, 70. MŠ, 87. MŠ, 89. MŠ, 90. MŠ, MŠ Chrást, MŠ kardinála Berana, MŠ Křimice, ZŠ a MŠ pro sluchově postižené, MŠ Lhota, MŠ Starý Plzenec, ZŠ a MŠ </w:t>
            </w:r>
            <w:proofErr w:type="spellStart"/>
            <w:r w:rsidRPr="00C0747F">
              <w:rPr>
                <w:rFonts w:cstheme="minorHAnsi"/>
                <w:sz w:val="24"/>
                <w:szCs w:val="24"/>
              </w:rPr>
              <w:t>Božkov</w:t>
            </w:r>
            <w:proofErr w:type="spellEnd"/>
            <w:r w:rsidRPr="00C0747F">
              <w:rPr>
                <w:rFonts w:cstheme="minorHAnsi"/>
                <w:sz w:val="24"/>
                <w:szCs w:val="24"/>
              </w:rPr>
              <w:t>,</w:t>
            </w:r>
          </w:p>
        </w:tc>
      </w:tr>
      <w:tr w:rsidR="0071710D" w:rsidRPr="00C0747F" w14:paraId="1099D711" w14:textId="77777777" w:rsidTr="0071710D">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B03CEAA" w14:textId="77777777" w:rsidR="0071710D" w:rsidRPr="00C0747F" w:rsidRDefault="0071710D" w:rsidP="0071710D">
            <w:pPr>
              <w:rPr>
                <w:rFonts w:cstheme="minorHAnsi"/>
                <w:sz w:val="24"/>
                <w:szCs w:val="24"/>
              </w:rPr>
            </w:pPr>
            <w:r w:rsidRPr="00C0747F">
              <w:rPr>
                <w:rFonts w:cstheme="minorHAnsi"/>
                <w:sz w:val="24"/>
                <w:szCs w:val="24"/>
              </w:rPr>
              <w:t>Spolupráce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C1C313D" w14:textId="77777777" w:rsidR="0071710D" w:rsidRPr="00C0747F" w:rsidRDefault="0071710D" w:rsidP="0071710D">
            <w:pPr>
              <w:rPr>
                <w:rFonts w:cstheme="minorHAnsi"/>
                <w:sz w:val="24"/>
                <w:szCs w:val="24"/>
              </w:rPr>
            </w:pPr>
            <w:r w:rsidRPr="00C0747F">
              <w:rPr>
                <w:rFonts w:cstheme="minorHAnsi"/>
                <w:sz w:val="24"/>
                <w:szCs w:val="24"/>
              </w:rPr>
              <w:t>MŠ v ORP, Projekt EU – předškolní Individualizované vzdělávání, organizace Step by step, NPI, KCVJŠ, MŠ Lhota, MŠ Dobřany </w:t>
            </w:r>
          </w:p>
        </w:tc>
      </w:tr>
      <w:tr w:rsidR="0071710D" w:rsidRPr="00C0747F" w14:paraId="33C4A365" w14:textId="77777777" w:rsidTr="0071710D">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8DC5BD9" w14:textId="77777777" w:rsidR="0071710D" w:rsidRPr="00C0747F" w:rsidRDefault="0071710D" w:rsidP="0071710D">
            <w:pPr>
              <w:rPr>
                <w:rFonts w:cstheme="minorHAnsi"/>
                <w:sz w:val="24"/>
                <w:szCs w:val="24"/>
              </w:rPr>
            </w:pPr>
            <w:r w:rsidRPr="00C0747F">
              <w:rPr>
                <w:rFonts w:cstheme="minorHAnsi"/>
                <w:sz w:val="24"/>
                <w:szCs w:val="24"/>
              </w:rPr>
              <w:t>Předpokládané náklady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8BC8845" w14:textId="77777777" w:rsidR="0071710D" w:rsidRPr="00C0747F" w:rsidRDefault="0071710D" w:rsidP="0071710D">
            <w:pPr>
              <w:rPr>
                <w:rFonts w:cstheme="minorHAnsi"/>
                <w:sz w:val="24"/>
                <w:szCs w:val="24"/>
              </w:rPr>
            </w:pPr>
            <w:r w:rsidRPr="00C0747F">
              <w:rPr>
                <w:rFonts w:cstheme="minorHAnsi"/>
                <w:sz w:val="24"/>
                <w:szCs w:val="24"/>
              </w:rPr>
              <w:t>108 000</w:t>
            </w:r>
          </w:p>
        </w:tc>
      </w:tr>
      <w:tr w:rsidR="0071710D" w:rsidRPr="00C0747F" w14:paraId="256D5485" w14:textId="77777777" w:rsidTr="0071710D">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9BD3BDA" w14:textId="77777777" w:rsidR="0071710D" w:rsidRPr="00C0747F" w:rsidRDefault="0071710D" w:rsidP="0071710D">
            <w:pPr>
              <w:rPr>
                <w:rFonts w:cstheme="minorHAnsi"/>
                <w:sz w:val="24"/>
                <w:szCs w:val="24"/>
              </w:rPr>
            </w:pPr>
            <w:r w:rsidRPr="00C0747F">
              <w:rPr>
                <w:rFonts w:cstheme="minorHAnsi"/>
                <w:sz w:val="24"/>
                <w:szCs w:val="24"/>
              </w:rPr>
              <w:t xml:space="preserve">Předpokládané </w:t>
            </w:r>
            <w:proofErr w:type="spellStart"/>
            <w:r w:rsidRPr="00C0747F">
              <w:rPr>
                <w:rFonts w:cstheme="minorHAnsi"/>
                <w:sz w:val="24"/>
                <w:szCs w:val="24"/>
              </w:rPr>
              <w:t>fin</w:t>
            </w:r>
            <w:proofErr w:type="spellEnd"/>
            <w:r w:rsidRPr="00C0747F">
              <w:rPr>
                <w:rFonts w:cstheme="minorHAnsi"/>
                <w:sz w:val="24"/>
                <w:szCs w:val="24"/>
              </w:rPr>
              <w:t>. zdroje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BADCBBA" w14:textId="77777777" w:rsidR="0071710D" w:rsidRPr="00C0747F" w:rsidRDefault="0071710D" w:rsidP="0071710D">
            <w:pPr>
              <w:rPr>
                <w:rFonts w:cstheme="minorHAnsi"/>
                <w:sz w:val="24"/>
                <w:szCs w:val="24"/>
              </w:rPr>
            </w:pPr>
            <w:r w:rsidRPr="00C0747F">
              <w:rPr>
                <w:rFonts w:cstheme="minorHAnsi"/>
                <w:sz w:val="24"/>
                <w:szCs w:val="24"/>
              </w:rPr>
              <w:t>OP JAK   </w:t>
            </w:r>
          </w:p>
        </w:tc>
      </w:tr>
      <w:tr w:rsidR="0071710D" w:rsidRPr="00C0747F" w14:paraId="16238CAE" w14:textId="77777777" w:rsidTr="0071710D">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E5043C3" w14:textId="77777777" w:rsidR="0071710D" w:rsidRPr="00C0747F" w:rsidRDefault="0071710D" w:rsidP="0071710D">
            <w:pPr>
              <w:rPr>
                <w:rFonts w:cstheme="minorHAnsi"/>
                <w:sz w:val="24"/>
                <w:szCs w:val="24"/>
              </w:rPr>
            </w:pPr>
            <w:r w:rsidRPr="00C0747F">
              <w:rPr>
                <w:rFonts w:cstheme="minorHAnsi"/>
                <w:sz w:val="24"/>
                <w:szCs w:val="24"/>
              </w:rPr>
              <w:t>Navazující investice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8447AB1" w14:textId="77777777" w:rsidR="0071710D" w:rsidRPr="00C0747F" w:rsidRDefault="0071710D" w:rsidP="0071710D">
            <w:pPr>
              <w:rPr>
                <w:rFonts w:cstheme="minorHAnsi"/>
                <w:sz w:val="24"/>
                <w:szCs w:val="24"/>
              </w:rPr>
            </w:pPr>
            <w:r w:rsidRPr="00C0747F">
              <w:rPr>
                <w:rFonts w:cstheme="minorHAnsi"/>
                <w:sz w:val="24"/>
                <w:szCs w:val="24"/>
              </w:rPr>
              <w:t>OP JAK  </w:t>
            </w:r>
          </w:p>
        </w:tc>
      </w:tr>
      <w:tr w:rsidR="0071710D" w:rsidRPr="00C0747F" w14:paraId="3AAB30FF" w14:textId="77777777" w:rsidTr="0071710D">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CD8A169" w14:textId="77777777" w:rsidR="0071710D" w:rsidRPr="00C0747F" w:rsidRDefault="0071710D" w:rsidP="0071710D">
            <w:pPr>
              <w:rPr>
                <w:rFonts w:cstheme="minorHAnsi"/>
                <w:sz w:val="24"/>
                <w:szCs w:val="24"/>
              </w:rPr>
            </w:pPr>
            <w:r w:rsidRPr="00C0747F">
              <w:rPr>
                <w:rFonts w:cstheme="minorHAnsi"/>
                <w:sz w:val="24"/>
                <w:szCs w:val="24"/>
              </w:rPr>
              <w:t>Indikátor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DB52DCF" w14:textId="77777777" w:rsidR="0071710D" w:rsidRPr="00C0747F" w:rsidRDefault="0071710D" w:rsidP="0071710D">
            <w:pPr>
              <w:rPr>
                <w:rFonts w:cstheme="minorHAnsi"/>
                <w:sz w:val="24"/>
                <w:szCs w:val="24"/>
              </w:rPr>
            </w:pPr>
            <w:r w:rsidRPr="00C0747F">
              <w:rPr>
                <w:rFonts w:cstheme="minorHAnsi"/>
                <w:sz w:val="24"/>
                <w:szCs w:val="24"/>
              </w:rPr>
              <w:t>počet škol zavádějících aktivitu </w:t>
            </w:r>
          </w:p>
        </w:tc>
      </w:tr>
      <w:tr w:rsidR="0071710D" w:rsidRPr="00C0747F" w14:paraId="3185B0BD" w14:textId="77777777" w:rsidTr="0071710D">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4837576" w14:textId="77777777" w:rsidR="0071710D" w:rsidRPr="00C0747F" w:rsidRDefault="0071710D" w:rsidP="0071710D">
            <w:pPr>
              <w:rPr>
                <w:rFonts w:cstheme="minorHAnsi"/>
                <w:sz w:val="24"/>
                <w:szCs w:val="24"/>
              </w:rPr>
            </w:pPr>
            <w:r w:rsidRPr="00C0747F">
              <w:rPr>
                <w:rFonts w:cstheme="minorHAnsi"/>
                <w:sz w:val="24"/>
                <w:szCs w:val="24"/>
              </w:rPr>
              <w:lastRenderedPageBreak/>
              <w:t>Měrná jednotka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23E0D01" w14:textId="77777777" w:rsidR="0071710D" w:rsidRPr="00C0747F" w:rsidRDefault="0071710D" w:rsidP="0071710D">
            <w:pPr>
              <w:rPr>
                <w:rFonts w:cstheme="minorHAnsi"/>
                <w:sz w:val="24"/>
                <w:szCs w:val="24"/>
              </w:rPr>
            </w:pPr>
            <w:r w:rsidRPr="00C0747F">
              <w:rPr>
                <w:rFonts w:cstheme="minorHAnsi"/>
                <w:sz w:val="24"/>
                <w:szCs w:val="24"/>
              </w:rPr>
              <w:t>počet škol </w:t>
            </w:r>
          </w:p>
        </w:tc>
      </w:tr>
    </w:tbl>
    <w:p w14:paraId="70DA002C" w14:textId="77777777" w:rsidR="0071710D" w:rsidRPr="00C0747F" w:rsidRDefault="0071710D" w:rsidP="0071710D">
      <w:pPr>
        <w:rPr>
          <w:rFonts w:cstheme="minorHAnsi"/>
          <w:sz w:val="24"/>
          <w:szCs w:val="24"/>
        </w:rPr>
      </w:pPr>
      <w:r w:rsidRPr="00C0747F">
        <w:rPr>
          <w:rFonts w:cstheme="minorHAnsi"/>
          <w:sz w:val="24"/>
          <w:szCs w:val="24"/>
        </w:rPr>
        <w:t> </w:t>
      </w:r>
    </w:p>
    <w:p w14:paraId="76459D0E" w14:textId="77777777" w:rsidR="00244D35" w:rsidRPr="00C0747F" w:rsidRDefault="00244D35" w:rsidP="0071710D">
      <w:pPr>
        <w:rPr>
          <w:rFonts w:cstheme="minorHAnsi"/>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9"/>
        <w:gridCol w:w="6327"/>
      </w:tblGrid>
      <w:tr w:rsidR="0071710D" w:rsidRPr="00C0747F" w14:paraId="26FDA454" w14:textId="77777777" w:rsidTr="0071710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67A712B3" w14:textId="77777777" w:rsidR="0071710D" w:rsidRPr="00C0747F" w:rsidRDefault="0071710D" w:rsidP="0071710D">
            <w:pPr>
              <w:rPr>
                <w:rFonts w:cstheme="minorHAnsi"/>
                <w:sz w:val="24"/>
                <w:szCs w:val="24"/>
              </w:rPr>
            </w:pPr>
            <w:r w:rsidRPr="00C0747F">
              <w:rPr>
                <w:rFonts w:cstheme="minorHAnsi"/>
                <w:sz w:val="24"/>
                <w:szCs w:val="24"/>
              </w:rPr>
              <w:t> </w:t>
            </w:r>
          </w:p>
          <w:p w14:paraId="0F855D88" w14:textId="77777777" w:rsidR="0071710D" w:rsidRPr="00C0747F" w:rsidRDefault="0071710D" w:rsidP="0071710D">
            <w:pPr>
              <w:rPr>
                <w:rFonts w:cstheme="minorHAnsi"/>
                <w:sz w:val="24"/>
                <w:szCs w:val="24"/>
              </w:rPr>
            </w:pPr>
            <w:r w:rsidRPr="00C0747F">
              <w:rPr>
                <w:rFonts w:cstheme="minorHAnsi"/>
                <w:sz w:val="24"/>
                <w:szCs w:val="24"/>
              </w:rPr>
              <w:t>Číslo a název aktivity </w:t>
            </w:r>
          </w:p>
          <w:p w14:paraId="0A61F197" w14:textId="77777777" w:rsidR="0071710D" w:rsidRPr="00C0747F" w:rsidRDefault="0071710D" w:rsidP="0071710D">
            <w:pPr>
              <w:rPr>
                <w:rFonts w:cstheme="minorHAnsi"/>
                <w:sz w:val="24"/>
                <w:szCs w:val="24"/>
              </w:rPr>
            </w:pPr>
            <w:r w:rsidRPr="00C0747F">
              <w:rPr>
                <w:rFonts w:cstheme="minorHAnsi"/>
                <w:sz w:val="24"/>
                <w:szCs w:val="24"/>
              </w:rPr>
              <w:t> </w:t>
            </w:r>
          </w:p>
        </w:tc>
        <w:tc>
          <w:tcPr>
            <w:tcW w:w="6615"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6A7DF6C2" w14:textId="77777777" w:rsidR="0071710D" w:rsidRPr="00C0747F" w:rsidRDefault="0071710D" w:rsidP="0071710D">
            <w:pPr>
              <w:rPr>
                <w:rFonts w:cstheme="minorHAnsi"/>
                <w:sz w:val="24"/>
                <w:szCs w:val="24"/>
              </w:rPr>
            </w:pPr>
            <w:r w:rsidRPr="00C0747F">
              <w:rPr>
                <w:rFonts w:cstheme="minorHAnsi"/>
                <w:sz w:val="24"/>
                <w:szCs w:val="24"/>
              </w:rPr>
              <w:t> </w:t>
            </w:r>
          </w:p>
          <w:p w14:paraId="7D70668F" w14:textId="77777777" w:rsidR="0071710D" w:rsidRPr="00C0747F" w:rsidRDefault="0071710D" w:rsidP="0071710D">
            <w:pPr>
              <w:rPr>
                <w:rFonts w:cstheme="minorHAnsi"/>
                <w:sz w:val="24"/>
                <w:szCs w:val="24"/>
              </w:rPr>
            </w:pPr>
            <w:r w:rsidRPr="00C0747F">
              <w:rPr>
                <w:rFonts w:cstheme="minorHAnsi"/>
                <w:sz w:val="24"/>
                <w:szCs w:val="24"/>
              </w:rPr>
              <w:t>4 Specifika práce pedagoga s dvouletými dětmi v MŠ  </w:t>
            </w:r>
          </w:p>
          <w:p w14:paraId="5C1B8657" w14:textId="77777777" w:rsidR="0071710D" w:rsidRPr="00C0747F" w:rsidRDefault="0071710D" w:rsidP="0071710D">
            <w:pPr>
              <w:rPr>
                <w:rFonts w:cstheme="minorHAnsi"/>
                <w:sz w:val="24"/>
                <w:szCs w:val="24"/>
              </w:rPr>
            </w:pPr>
            <w:r w:rsidRPr="00C0747F">
              <w:rPr>
                <w:rFonts w:cstheme="minorHAnsi"/>
                <w:sz w:val="24"/>
                <w:szCs w:val="24"/>
              </w:rPr>
              <w:t> </w:t>
            </w:r>
          </w:p>
        </w:tc>
      </w:tr>
      <w:tr w:rsidR="0071710D" w:rsidRPr="00C0747F" w14:paraId="2AD71600"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B95F37E" w14:textId="77777777" w:rsidR="0071710D" w:rsidRPr="00C0747F" w:rsidRDefault="0071710D" w:rsidP="0071710D">
            <w:pPr>
              <w:rPr>
                <w:rFonts w:cstheme="minorHAnsi"/>
                <w:sz w:val="24"/>
                <w:szCs w:val="24"/>
              </w:rPr>
            </w:pPr>
            <w:r w:rsidRPr="00C0747F">
              <w:rPr>
                <w:rFonts w:cstheme="minorHAnsi"/>
                <w:sz w:val="24"/>
                <w:szCs w:val="24"/>
              </w:rPr>
              <w:t>Vazba na cíl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2AB25D3" w14:textId="77777777" w:rsidR="0071710D" w:rsidRPr="00C0747F" w:rsidRDefault="0071710D" w:rsidP="0071710D">
            <w:pPr>
              <w:rPr>
                <w:rFonts w:cstheme="minorHAnsi"/>
                <w:sz w:val="24"/>
                <w:szCs w:val="24"/>
              </w:rPr>
            </w:pPr>
            <w:r w:rsidRPr="00C0747F">
              <w:rPr>
                <w:rFonts w:cstheme="minorHAnsi"/>
                <w:sz w:val="24"/>
                <w:szCs w:val="24"/>
              </w:rPr>
              <w:t>1.1.1 Specifický cíl-Zvýšení kapacit mateřských škol </w:t>
            </w:r>
          </w:p>
        </w:tc>
      </w:tr>
      <w:tr w:rsidR="0071710D" w:rsidRPr="00C0747F" w14:paraId="34FAA9F4"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873CBB4" w14:textId="77777777" w:rsidR="0071710D" w:rsidRPr="00C0747F" w:rsidRDefault="0071710D" w:rsidP="0071710D">
            <w:pPr>
              <w:rPr>
                <w:rFonts w:cstheme="minorHAnsi"/>
                <w:sz w:val="24"/>
                <w:szCs w:val="24"/>
              </w:rPr>
            </w:pPr>
            <w:r w:rsidRPr="00C0747F">
              <w:rPr>
                <w:rFonts w:cstheme="minorHAnsi"/>
                <w:sz w:val="24"/>
                <w:szCs w:val="24"/>
              </w:rPr>
              <w:t>Vazba na téma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D5A79BB" w14:textId="77777777" w:rsidR="0071710D" w:rsidRPr="00C0747F" w:rsidRDefault="0071710D" w:rsidP="0071710D">
            <w:pPr>
              <w:rPr>
                <w:rFonts w:cstheme="minorHAnsi"/>
                <w:sz w:val="24"/>
                <w:szCs w:val="24"/>
              </w:rPr>
            </w:pPr>
            <w:r w:rsidRPr="00C0747F">
              <w:rPr>
                <w:rFonts w:cstheme="minorHAnsi"/>
                <w:sz w:val="24"/>
                <w:szCs w:val="24"/>
              </w:rPr>
              <w:t>Předškolní vzdělávání a péče: dostupnost – inkluze – kvalita </w:t>
            </w:r>
          </w:p>
          <w:p w14:paraId="02FCBD66" w14:textId="77777777" w:rsidR="0071710D" w:rsidRPr="00C0747F" w:rsidRDefault="0071710D" w:rsidP="0071710D">
            <w:pPr>
              <w:rPr>
                <w:rFonts w:cstheme="minorHAnsi"/>
                <w:sz w:val="24"/>
                <w:szCs w:val="24"/>
              </w:rPr>
            </w:pPr>
            <w:r w:rsidRPr="00C0747F">
              <w:rPr>
                <w:rFonts w:cstheme="minorHAnsi"/>
                <w:sz w:val="24"/>
                <w:szCs w:val="24"/>
              </w:rPr>
              <w:t>Částečně aktivita zasahuje do všech opatření MAP </w:t>
            </w:r>
          </w:p>
        </w:tc>
      </w:tr>
      <w:tr w:rsidR="0071710D" w:rsidRPr="00C0747F" w14:paraId="4585AB84"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F56BC74" w14:textId="77777777" w:rsidR="0071710D" w:rsidRPr="00C0747F" w:rsidRDefault="0071710D" w:rsidP="0071710D">
            <w:pPr>
              <w:rPr>
                <w:rFonts w:cstheme="minorHAnsi"/>
                <w:sz w:val="24"/>
                <w:szCs w:val="24"/>
              </w:rPr>
            </w:pPr>
            <w:r w:rsidRPr="00C0747F">
              <w:rPr>
                <w:rFonts w:cstheme="minorHAnsi"/>
                <w:sz w:val="24"/>
                <w:szCs w:val="24"/>
              </w:rPr>
              <w:t>Typ aktivity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D886B36" w14:textId="77777777" w:rsidR="0071710D" w:rsidRPr="00C0747F" w:rsidRDefault="0071710D" w:rsidP="0071710D">
            <w:pPr>
              <w:rPr>
                <w:rFonts w:cstheme="minorHAnsi"/>
                <w:sz w:val="24"/>
                <w:szCs w:val="24"/>
              </w:rPr>
            </w:pPr>
            <w:r w:rsidRPr="00C0747F">
              <w:rPr>
                <w:rFonts w:cstheme="minorHAnsi"/>
                <w:sz w:val="24"/>
                <w:szCs w:val="24"/>
              </w:rPr>
              <w:t>Aktivita škol </w:t>
            </w:r>
          </w:p>
        </w:tc>
      </w:tr>
      <w:tr w:rsidR="0071710D" w:rsidRPr="00C0747F" w14:paraId="31166786"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411C9EF" w14:textId="77777777" w:rsidR="0071710D" w:rsidRPr="00C0747F" w:rsidRDefault="0071710D" w:rsidP="0071710D">
            <w:pPr>
              <w:rPr>
                <w:rFonts w:cstheme="minorHAnsi"/>
                <w:sz w:val="24"/>
                <w:szCs w:val="24"/>
              </w:rPr>
            </w:pPr>
            <w:r w:rsidRPr="00C0747F">
              <w:rPr>
                <w:rFonts w:cstheme="minorHAnsi"/>
                <w:sz w:val="24"/>
                <w:szCs w:val="24"/>
              </w:rPr>
              <w:t> </w:t>
            </w:r>
          </w:p>
          <w:p w14:paraId="297CADA4" w14:textId="77777777" w:rsidR="0071710D" w:rsidRPr="00C0747F" w:rsidRDefault="0071710D" w:rsidP="0071710D">
            <w:pPr>
              <w:rPr>
                <w:rFonts w:cstheme="minorHAnsi"/>
                <w:sz w:val="24"/>
                <w:szCs w:val="24"/>
              </w:rPr>
            </w:pPr>
            <w:r w:rsidRPr="00C0747F">
              <w:rPr>
                <w:rFonts w:cstheme="minorHAnsi"/>
                <w:sz w:val="24"/>
                <w:szCs w:val="24"/>
              </w:rPr>
              <w:t>Popis aktivity  </w:t>
            </w:r>
          </w:p>
          <w:p w14:paraId="2F1E41EC" w14:textId="77777777" w:rsidR="0071710D" w:rsidRPr="00C0747F" w:rsidRDefault="0071710D" w:rsidP="0071710D">
            <w:pPr>
              <w:rPr>
                <w:rFonts w:cstheme="minorHAnsi"/>
                <w:sz w:val="24"/>
                <w:szCs w:val="24"/>
              </w:rPr>
            </w:pPr>
            <w:r w:rsidRPr="00C0747F">
              <w:rPr>
                <w:rFonts w:cstheme="minorHAnsi"/>
                <w:sz w:val="24"/>
                <w:szCs w:val="24"/>
              </w:rPr>
              <w:t>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6D3D04E" w14:textId="77777777" w:rsidR="0071710D" w:rsidRPr="00C0747F" w:rsidRDefault="0071710D" w:rsidP="003E126F">
            <w:pPr>
              <w:jc w:val="both"/>
              <w:rPr>
                <w:rFonts w:cstheme="minorHAnsi"/>
                <w:sz w:val="24"/>
                <w:szCs w:val="24"/>
              </w:rPr>
            </w:pPr>
            <w:r w:rsidRPr="00C0747F">
              <w:rPr>
                <w:rFonts w:cstheme="minorHAnsi"/>
                <w:sz w:val="24"/>
                <w:szCs w:val="24"/>
              </w:rPr>
              <w:t>Cílem je podpořit pedagogy mateřských škol, a to prostřednictvím absolvování akreditovaného vzdělávacího programu DVPP zaměřeného na osobnostně sociální rozvoj dvouletých dětí v mateřské škole.  </w:t>
            </w:r>
          </w:p>
          <w:p w14:paraId="76EB0471" w14:textId="4D5CA2D3" w:rsidR="0071710D" w:rsidRPr="00C0747F" w:rsidRDefault="0071710D" w:rsidP="003E126F">
            <w:pPr>
              <w:jc w:val="both"/>
              <w:rPr>
                <w:rFonts w:cstheme="minorHAnsi"/>
                <w:sz w:val="24"/>
                <w:szCs w:val="24"/>
              </w:rPr>
            </w:pPr>
            <w:r w:rsidRPr="00C0747F">
              <w:rPr>
                <w:rFonts w:cstheme="minorHAnsi"/>
                <w:sz w:val="24"/>
                <w:szCs w:val="24"/>
              </w:rPr>
              <w:t>Pedagog absolvuje v rámci šablony vzdělávací program DVPP v</w:t>
            </w:r>
            <w:r w:rsidR="003E126F">
              <w:rPr>
                <w:rFonts w:cstheme="minorHAnsi"/>
                <w:sz w:val="24"/>
                <w:szCs w:val="24"/>
              </w:rPr>
              <w:t> </w:t>
            </w:r>
            <w:r w:rsidRPr="00C0747F">
              <w:rPr>
                <w:rFonts w:cstheme="minorHAnsi"/>
                <w:sz w:val="24"/>
                <w:szCs w:val="24"/>
              </w:rPr>
              <w:t xml:space="preserve">celkovém minimálním časovém rozsahu </w:t>
            </w:r>
            <w:r w:rsidR="00D22E21">
              <w:rPr>
                <w:rFonts w:cstheme="minorHAnsi"/>
                <w:sz w:val="24"/>
                <w:szCs w:val="24"/>
              </w:rPr>
              <w:t>8</w:t>
            </w:r>
            <w:r w:rsidRPr="00C0747F">
              <w:rPr>
                <w:rFonts w:cstheme="minorHAnsi"/>
                <w:sz w:val="24"/>
                <w:szCs w:val="24"/>
              </w:rPr>
              <w:t xml:space="preserve"> hodin. Podmínkou je, že se musí jednat o jeden vzdělávací program DVPP o rozsahu minimálně </w:t>
            </w:r>
            <w:r w:rsidR="000C1083">
              <w:rPr>
                <w:rFonts w:cstheme="minorHAnsi"/>
                <w:sz w:val="24"/>
                <w:szCs w:val="24"/>
              </w:rPr>
              <w:t>8</w:t>
            </w:r>
            <w:r w:rsidRPr="00C0747F">
              <w:rPr>
                <w:rFonts w:cstheme="minorHAnsi"/>
                <w:sz w:val="24"/>
                <w:szCs w:val="24"/>
              </w:rPr>
              <w:t xml:space="preserve"> hodin (není možné tedy dosáhnout požadovaného počtu hodin „skládáním“ hodin z více kratších programů/akcí).  </w:t>
            </w:r>
          </w:p>
        </w:tc>
      </w:tr>
      <w:tr w:rsidR="0071710D" w:rsidRPr="00C0747F" w14:paraId="5FB8CF6D"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38E5EEA" w14:textId="77777777" w:rsidR="0071710D" w:rsidRPr="00C0747F" w:rsidRDefault="0071710D" w:rsidP="0071710D">
            <w:pPr>
              <w:rPr>
                <w:rFonts w:cstheme="minorHAnsi"/>
                <w:sz w:val="24"/>
                <w:szCs w:val="24"/>
              </w:rPr>
            </w:pPr>
            <w:r w:rsidRPr="00C0747F">
              <w:rPr>
                <w:rFonts w:cstheme="minorHAnsi"/>
                <w:sz w:val="24"/>
                <w:szCs w:val="24"/>
              </w:rPr>
              <w:t>Termín realizace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7DC0BAD" w14:textId="77777777" w:rsidR="0071710D" w:rsidRPr="00C0747F" w:rsidRDefault="0071710D" w:rsidP="0071710D">
            <w:pPr>
              <w:rPr>
                <w:rFonts w:cstheme="minorHAnsi"/>
                <w:sz w:val="24"/>
                <w:szCs w:val="24"/>
              </w:rPr>
            </w:pPr>
            <w:r w:rsidRPr="00C0747F">
              <w:rPr>
                <w:rFonts w:cstheme="minorHAnsi"/>
                <w:sz w:val="24"/>
                <w:szCs w:val="24"/>
              </w:rPr>
              <w:t>2023-2024</w:t>
            </w:r>
          </w:p>
        </w:tc>
      </w:tr>
      <w:tr w:rsidR="0071710D" w:rsidRPr="00C0747F" w14:paraId="6C0B5265"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FFA71CC" w14:textId="77777777" w:rsidR="0071710D" w:rsidRPr="00C0747F" w:rsidRDefault="0071710D" w:rsidP="0071710D">
            <w:pPr>
              <w:rPr>
                <w:rFonts w:cstheme="minorHAnsi"/>
                <w:sz w:val="24"/>
                <w:szCs w:val="24"/>
              </w:rPr>
            </w:pPr>
            <w:r w:rsidRPr="00C0747F">
              <w:rPr>
                <w:rFonts w:cstheme="minorHAnsi"/>
                <w:sz w:val="24"/>
                <w:szCs w:val="24"/>
              </w:rPr>
              <w:t>Realizátor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5EC79D9" w14:textId="77777777" w:rsidR="0071710D" w:rsidRPr="00C0747F" w:rsidRDefault="0071710D" w:rsidP="0071710D">
            <w:pPr>
              <w:rPr>
                <w:rFonts w:cstheme="minorHAnsi"/>
                <w:sz w:val="24"/>
                <w:szCs w:val="24"/>
              </w:rPr>
            </w:pPr>
            <w:r w:rsidRPr="00C0747F">
              <w:rPr>
                <w:rFonts w:cstheme="minorHAnsi"/>
                <w:sz w:val="24"/>
                <w:szCs w:val="24"/>
              </w:rPr>
              <w:t>6. MŠ, 60. MŠ, 64. MŠ</w:t>
            </w:r>
          </w:p>
        </w:tc>
      </w:tr>
      <w:tr w:rsidR="0071710D" w:rsidRPr="00C0747F" w14:paraId="1A79CA63"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964E15C" w14:textId="77777777" w:rsidR="0071710D" w:rsidRPr="00C0747F" w:rsidRDefault="0071710D" w:rsidP="0071710D">
            <w:pPr>
              <w:rPr>
                <w:rFonts w:cstheme="minorHAnsi"/>
                <w:sz w:val="24"/>
                <w:szCs w:val="24"/>
              </w:rPr>
            </w:pPr>
            <w:r w:rsidRPr="00C0747F">
              <w:rPr>
                <w:rFonts w:cstheme="minorHAnsi"/>
                <w:sz w:val="24"/>
                <w:szCs w:val="24"/>
              </w:rPr>
              <w:t>Spolupráce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E2632DA" w14:textId="77777777" w:rsidR="0071710D" w:rsidRPr="00C0747F" w:rsidRDefault="0071710D" w:rsidP="0071710D">
            <w:pPr>
              <w:rPr>
                <w:rFonts w:cstheme="minorHAnsi"/>
                <w:sz w:val="24"/>
                <w:szCs w:val="24"/>
              </w:rPr>
            </w:pPr>
            <w:r w:rsidRPr="00C0747F">
              <w:rPr>
                <w:rFonts w:cstheme="minorHAnsi"/>
                <w:sz w:val="24"/>
                <w:szCs w:val="24"/>
              </w:rPr>
              <w:t>-  </w:t>
            </w:r>
          </w:p>
        </w:tc>
      </w:tr>
      <w:tr w:rsidR="0071710D" w:rsidRPr="00C0747F" w14:paraId="4F8608C9"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D55EEBD" w14:textId="77777777" w:rsidR="0071710D" w:rsidRPr="00C0747F" w:rsidRDefault="0071710D" w:rsidP="0071710D">
            <w:pPr>
              <w:rPr>
                <w:rFonts w:cstheme="minorHAnsi"/>
                <w:sz w:val="24"/>
                <w:szCs w:val="24"/>
              </w:rPr>
            </w:pPr>
            <w:r w:rsidRPr="00C0747F">
              <w:rPr>
                <w:rFonts w:cstheme="minorHAnsi"/>
                <w:sz w:val="24"/>
                <w:szCs w:val="24"/>
              </w:rPr>
              <w:t>Předpokládané náklady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4B49A08" w14:textId="77777777" w:rsidR="0071710D" w:rsidRPr="00C0747F" w:rsidRDefault="0071710D" w:rsidP="0071710D">
            <w:pPr>
              <w:rPr>
                <w:rFonts w:cstheme="minorHAnsi"/>
                <w:sz w:val="24"/>
                <w:szCs w:val="24"/>
              </w:rPr>
            </w:pPr>
            <w:r w:rsidRPr="00C0747F">
              <w:rPr>
                <w:rFonts w:cstheme="minorHAnsi"/>
                <w:sz w:val="24"/>
                <w:szCs w:val="24"/>
              </w:rPr>
              <w:t>Neurčeno</w:t>
            </w:r>
          </w:p>
        </w:tc>
      </w:tr>
      <w:tr w:rsidR="0071710D" w:rsidRPr="00C0747F" w14:paraId="2675D265"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40BE5CD" w14:textId="77777777" w:rsidR="0071710D" w:rsidRPr="00C0747F" w:rsidRDefault="0071710D" w:rsidP="0071710D">
            <w:pPr>
              <w:rPr>
                <w:rFonts w:cstheme="minorHAnsi"/>
                <w:sz w:val="24"/>
                <w:szCs w:val="24"/>
              </w:rPr>
            </w:pPr>
            <w:r w:rsidRPr="00C0747F">
              <w:rPr>
                <w:rFonts w:cstheme="minorHAnsi"/>
                <w:sz w:val="24"/>
                <w:szCs w:val="24"/>
              </w:rPr>
              <w:t xml:space="preserve">Předpokládané </w:t>
            </w:r>
            <w:proofErr w:type="spellStart"/>
            <w:r w:rsidRPr="00C0747F">
              <w:rPr>
                <w:rFonts w:cstheme="minorHAnsi"/>
                <w:sz w:val="24"/>
                <w:szCs w:val="24"/>
              </w:rPr>
              <w:t>fin</w:t>
            </w:r>
            <w:proofErr w:type="spellEnd"/>
            <w:r w:rsidRPr="00C0747F">
              <w:rPr>
                <w:rFonts w:cstheme="minorHAnsi"/>
                <w:sz w:val="24"/>
                <w:szCs w:val="24"/>
              </w:rPr>
              <w:t>. zdroje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7BE10F" w14:textId="77777777" w:rsidR="0071710D" w:rsidRPr="00C0747F" w:rsidRDefault="0071710D" w:rsidP="0071710D">
            <w:pPr>
              <w:rPr>
                <w:rFonts w:cstheme="minorHAnsi"/>
                <w:sz w:val="24"/>
                <w:szCs w:val="24"/>
              </w:rPr>
            </w:pPr>
            <w:r w:rsidRPr="00C0747F">
              <w:rPr>
                <w:rFonts w:cstheme="minorHAnsi"/>
                <w:sz w:val="24"/>
                <w:szCs w:val="24"/>
              </w:rPr>
              <w:t>OP JAK   </w:t>
            </w:r>
          </w:p>
        </w:tc>
      </w:tr>
      <w:tr w:rsidR="0071710D" w:rsidRPr="00C0747F" w14:paraId="1161F081"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1152D48" w14:textId="77777777" w:rsidR="0071710D" w:rsidRPr="00C0747F" w:rsidRDefault="0071710D" w:rsidP="0071710D">
            <w:pPr>
              <w:rPr>
                <w:rFonts w:cstheme="minorHAnsi"/>
                <w:sz w:val="24"/>
                <w:szCs w:val="24"/>
              </w:rPr>
            </w:pPr>
            <w:r w:rsidRPr="00C0747F">
              <w:rPr>
                <w:rFonts w:cstheme="minorHAnsi"/>
                <w:sz w:val="24"/>
                <w:szCs w:val="24"/>
              </w:rPr>
              <w:t>Navazující investice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476ECA8" w14:textId="77777777" w:rsidR="0071710D" w:rsidRPr="00C0747F" w:rsidRDefault="0071710D" w:rsidP="0071710D">
            <w:pPr>
              <w:rPr>
                <w:rFonts w:cstheme="minorHAnsi"/>
                <w:sz w:val="24"/>
                <w:szCs w:val="24"/>
              </w:rPr>
            </w:pPr>
            <w:r w:rsidRPr="00C0747F">
              <w:rPr>
                <w:rFonts w:cstheme="minorHAnsi"/>
                <w:sz w:val="24"/>
                <w:szCs w:val="24"/>
              </w:rPr>
              <w:t>OP JAK </w:t>
            </w:r>
          </w:p>
        </w:tc>
      </w:tr>
      <w:tr w:rsidR="0071710D" w:rsidRPr="00C0747F" w14:paraId="77AC0D96"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55447EC" w14:textId="77777777" w:rsidR="0071710D" w:rsidRPr="00C0747F" w:rsidRDefault="0071710D" w:rsidP="0071710D">
            <w:pPr>
              <w:rPr>
                <w:rFonts w:cstheme="minorHAnsi"/>
                <w:sz w:val="24"/>
                <w:szCs w:val="24"/>
              </w:rPr>
            </w:pPr>
            <w:r w:rsidRPr="00C0747F">
              <w:rPr>
                <w:rFonts w:cstheme="minorHAnsi"/>
                <w:sz w:val="24"/>
                <w:szCs w:val="24"/>
              </w:rPr>
              <w:t>Indikátor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D581861" w14:textId="77777777" w:rsidR="0071710D" w:rsidRPr="00C0747F" w:rsidRDefault="0071710D" w:rsidP="0071710D">
            <w:pPr>
              <w:rPr>
                <w:rFonts w:cstheme="minorHAnsi"/>
                <w:sz w:val="24"/>
                <w:szCs w:val="24"/>
              </w:rPr>
            </w:pPr>
            <w:r w:rsidRPr="00C0747F">
              <w:rPr>
                <w:rFonts w:cstheme="minorHAnsi"/>
                <w:sz w:val="24"/>
                <w:szCs w:val="24"/>
              </w:rPr>
              <w:t>počet proškolených pedagogů </w:t>
            </w:r>
          </w:p>
        </w:tc>
      </w:tr>
      <w:tr w:rsidR="0071710D" w:rsidRPr="00C0747F" w14:paraId="118ABE3D"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E923738" w14:textId="77777777" w:rsidR="0071710D" w:rsidRPr="00C0747F" w:rsidRDefault="0071710D" w:rsidP="0071710D">
            <w:pPr>
              <w:rPr>
                <w:rFonts w:cstheme="minorHAnsi"/>
                <w:sz w:val="24"/>
                <w:szCs w:val="24"/>
              </w:rPr>
            </w:pPr>
            <w:r w:rsidRPr="00C0747F">
              <w:rPr>
                <w:rFonts w:cstheme="minorHAnsi"/>
                <w:sz w:val="24"/>
                <w:szCs w:val="24"/>
              </w:rPr>
              <w:t>Měrná jednotka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A5D1F68" w14:textId="77777777" w:rsidR="0071710D" w:rsidRPr="00C0747F" w:rsidRDefault="0071710D" w:rsidP="0071710D">
            <w:pPr>
              <w:rPr>
                <w:rFonts w:cstheme="minorHAnsi"/>
                <w:sz w:val="24"/>
                <w:szCs w:val="24"/>
              </w:rPr>
            </w:pPr>
            <w:r w:rsidRPr="00C0747F">
              <w:rPr>
                <w:rFonts w:cstheme="minorHAnsi"/>
                <w:sz w:val="24"/>
                <w:szCs w:val="24"/>
              </w:rPr>
              <w:t>počet pedagogů </w:t>
            </w:r>
          </w:p>
        </w:tc>
      </w:tr>
    </w:tbl>
    <w:p w14:paraId="12B0DB64" w14:textId="77777777" w:rsidR="0071710D" w:rsidRPr="00C0747F" w:rsidRDefault="0071710D" w:rsidP="0071710D">
      <w:pPr>
        <w:rPr>
          <w:rFonts w:cstheme="minorHAnsi"/>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8"/>
        <w:gridCol w:w="6318"/>
      </w:tblGrid>
      <w:tr w:rsidR="0071710D" w:rsidRPr="00C0747F" w14:paraId="17816516" w14:textId="77777777" w:rsidTr="0071710D">
        <w:tc>
          <w:tcPr>
            <w:tcW w:w="2738"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5DD4BC5" w14:textId="77777777" w:rsidR="0071710D" w:rsidRPr="00C0747F" w:rsidRDefault="0071710D" w:rsidP="0071710D">
            <w:pPr>
              <w:rPr>
                <w:rFonts w:cstheme="minorHAnsi"/>
                <w:sz w:val="24"/>
                <w:szCs w:val="24"/>
              </w:rPr>
            </w:pPr>
            <w:r w:rsidRPr="00C0747F">
              <w:rPr>
                <w:rFonts w:cstheme="minorHAnsi"/>
                <w:sz w:val="24"/>
                <w:szCs w:val="24"/>
              </w:rPr>
              <w:t> </w:t>
            </w:r>
          </w:p>
          <w:p w14:paraId="35B08023" w14:textId="77777777" w:rsidR="0071710D" w:rsidRPr="00C0747F" w:rsidRDefault="0071710D" w:rsidP="0071710D">
            <w:pPr>
              <w:rPr>
                <w:rFonts w:cstheme="minorHAnsi"/>
                <w:sz w:val="24"/>
                <w:szCs w:val="24"/>
              </w:rPr>
            </w:pPr>
            <w:r w:rsidRPr="00C0747F">
              <w:rPr>
                <w:rFonts w:cstheme="minorHAnsi"/>
                <w:sz w:val="24"/>
                <w:szCs w:val="24"/>
              </w:rPr>
              <w:t>Číslo a název aktivity </w:t>
            </w:r>
          </w:p>
          <w:p w14:paraId="4F3081B3" w14:textId="77777777" w:rsidR="0071710D" w:rsidRPr="00C0747F" w:rsidRDefault="0071710D" w:rsidP="0071710D">
            <w:pPr>
              <w:rPr>
                <w:rFonts w:cstheme="minorHAnsi"/>
                <w:sz w:val="24"/>
                <w:szCs w:val="24"/>
              </w:rPr>
            </w:pPr>
            <w:r w:rsidRPr="00C0747F">
              <w:rPr>
                <w:rFonts w:cstheme="minorHAnsi"/>
                <w:sz w:val="24"/>
                <w:szCs w:val="24"/>
              </w:rPr>
              <w:t> </w:t>
            </w:r>
          </w:p>
        </w:tc>
        <w:tc>
          <w:tcPr>
            <w:tcW w:w="6318"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12EC98B5" w14:textId="77777777" w:rsidR="0071710D" w:rsidRPr="00C0747F" w:rsidRDefault="0071710D" w:rsidP="0071710D">
            <w:pPr>
              <w:rPr>
                <w:rFonts w:cstheme="minorHAnsi"/>
                <w:sz w:val="24"/>
                <w:szCs w:val="24"/>
              </w:rPr>
            </w:pPr>
            <w:r w:rsidRPr="00C0747F">
              <w:rPr>
                <w:rFonts w:cstheme="minorHAnsi"/>
                <w:sz w:val="24"/>
                <w:szCs w:val="24"/>
              </w:rPr>
              <w:t> </w:t>
            </w:r>
          </w:p>
          <w:p w14:paraId="19AB01B7" w14:textId="77777777" w:rsidR="0071710D" w:rsidRPr="00C0747F" w:rsidRDefault="0071710D" w:rsidP="0071710D">
            <w:pPr>
              <w:rPr>
                <w:rFonts w:cstheme="minorHAnsi"/>
                <w:sz w:val="24"/>
                <w:szCs w:val="24"/>
              </w:rPr>
            </w:pPr>
            <w:r w:rsidRPr="00C0747F">
              <w:rPr>
                <w:rFonts w:cstheme="minorHAnsi"/>
                <w:sz w:val="24"/>
                <w:szCs w:val="24"/>
              </w:rPr>
              <w:t>5 Chůva – personální podpora MŠ  </w:t>
            </w:r>
          </w:p>
          <w:p w14:paraId="506D9887" w14:textId="77777777" w:rsidR="0071710D" w:rsidRPr="00C0747F" w:rsidRDefault="0071710D" w:rsidP="0071710D">
            <w:pPr>
              <w:rPr>
                <w:rFonts w:cstheme="minorHAnsi"/>
                <w:sz w:val="24"/>
                <w:szCs w:val="24"/>
              </w:rPr>
            </w:pPr>
            <w:r w:rsidRPr="00C0747F">
              <w:rPr>
                <w:rFonts w:cstheme="minorHAnsi"/>
                <w:sz w:val="24"/>
                <w:szCs w:val="24"/>
              </w:rPr>
              <w:t> </w:t>
            </w:r>
          </w:p>
        </w:tc>
      </w:tr>
      <w:tr w:rsidR="0071710D" w:rsidRPr="00C0747F" w14:paraId="6F537D81" w14:textId="77777777" w:rsidTr="0071710D">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A0FC200" w14:textId="77777777" w:rsidR="0071710D" w:rsidRPr="00C0747F" w:rsidRDefault="0071710D" w:rsidP="0071710D">
            <w:pPr>
              <w:rPr>
                <w:rFonts w:cstheme="minorHAnsi"/>
                <w:sz w:val="24"/>
                <w:szCs w:val="24"/>
              </w:rPr>
            </w:pPr>
            <w:r w:rsidRPr="00C0747F">
              <w:rPr>
                <w:rFonts w:cstheme="minorHAnsi"/>
                <w:sz w:val="24"/>
                <w:szCs w:val="24"/>
              </w:rPr>
              <w:t>Vazba na cíl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9925F01" w14:textId="77777777" w:rsidR="0071710D" w:rsidRPr="00C0747F" w:rsidRDefault="0071710D" w:rsidP="0071710D">
            <w:pPr>
              <w:rPr>
                <w:rFonts w:cstheme="minorHAnsi"/>
                <w:sz w:val="24"/>
                <w:szCs w:val="24"/>
              </w:rPr>
            </w:pPr>
            <w:r w:rsidRPr="00C0747F">
              <w:rPr>
                <w:rFonts w:cstheme="minorHAnsi"/>
                <w:sz w:val="24"/>
                <w:szCs w:val="24"/>
              </w:rPr>
              <w:t>1.1.1 Specifický cíl-Zvýšení kapacit mateřských škol </w:t>
            </w:r>
          </w:p>
        </w:tc>
      </w:tr>
      <w:tr w:rsidR="0071710D" w:rsidRPr="00C0747F" w14:paraId="19E1C98E" w14:textId="77777777" w:rsidTr="0071710D">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102BD63" w14:textId="77777777" w:rsidR="0071710D" w:rsidRPr="00C0747F" w:rsidRDefault="0071710D" w:rsidP="0071710D">
            <w:pPr>
              <w:rPr>
                <w:rFonts w:cstheme="minorHAnsi"/>
                <w:sz w:val="24"/>
                <w:szCs w:val="24"/>
              </w:rPr>
            </w:pPr>
            <w:r w:rsidRPr="00C0747F">
              <w:rPr>
                <w:rFonts w:cstheme="minorHAnsi"/>
                <w:sz w:val="24"/>
                <w:szCs w:val="24"/>
              </w:rPr>
              <w:t>Vazba na téma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128852A" w14:textId="77777777" w:rsidR="0071710D" w:rsidRPr="00C0747F" w:rsidRDefault="0071710D" w:rsidP="0071710D">
            <w:pPr>
              <w:rPr>
                <w:rFonts w:cstheme="minorHAnsi"/>
                <w:sz w:val="24"/>
                <w:szCs w:val="24"/>
              </w:rPr>
            </w:pPr>
            <w:r w:rsidRPr="00C0747F">
              <w:rPr>
                <w:rFonts w:cstheme="minorHAnsi"/>
                <w:sz w:val="24"/>
                <w:szCs w:val="24"/>
              </w:rPr>
              <w:t>Předškolní vzdělávání a péče: dostupnost – inkluze – kvalita </w:t>
            </w:r>
          </w:p>
          <w:p w14:paraId="5A895C05" w14:textId="77777777" w:rsidR="0071710D" w:rsidRPr="00C0747F" w:rsidRDefault="0071710D" w:rsidP="0071710D">
            <w:pPr>
              <w:rPr>
                <w:rFonts w:cstheme="minorHAnsi"/>
                <w:sz w:val="24"/>
                <w:szCs w:val="24"/>
              </w:rPr>
            </w:pPr>
            <w:r w:rsidRPr="00C0747F">
              <w:rPr>
                <w:rFonts w:cstheme="minorHAnsi"/>
                <w:sz w:val="24"/>
                <w:szCs w:val="24"/>
              </w:rPr>
              <w:t>Inkluzivní vzdělávání a podpora dětí a žáků ohrožených školním neúspěchem </w:t>
            </w:r>
          </w:p>
          <w:p w14:paraId="629C1BC2" w14:textId="77777777" w:rsidR="0071710D" w:rsidRPr="00C0747F" w:rsidRDefault="0071710D" w:rsidP="0071710D">
            <w:pPr>
              <w:rPr>
                <w:rFonts w:cstheme="minorHAnsi"/>
                <w:sz w:val="24"/>
                <w:szCs w:val="24"/>
              </w:rPr>
            </w:pPr>
            <w:r w:rsidRPr="00C0747F">
              <w:rPr>
                <w:rFonts w:cstheme="minorHAnsi"/>
                <w:sz w:val="24"/>
                <w:szCs w:val="24"/>
              </w:rPr>
              <w:t>Částečně aktivita zasahuje do všech opatření MAP </w:t>
            </w:r>
          </w:p>
        </w:tc>
      </w:tr>
      <w:tr w:rsidR="0071710D" w:rsidRPr="00C0747F" w14:paraId="5453B2B5" w14:textId="77777777" w:rsidTr="0071710D">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5FE0B88" w14:textId="77777777" w:rsidR="0071710D" w:rsidRPr="00C0747F" w:rsidRDefault="0071710D" w:rsidP="0071710D">
            <w:pPr>
              <w:rPr>
                <w:rFonts w:cstheme="minorHAnsi"/>
                <w:sz w:val="24"/>
                <w:szCs w:val="24"/>
              </w:rPr>
            </w:pPr>
            <w:r w:rsidRPr="00C0747F">
              <w:rPr>
                <w:rFonts w:cstheme="minorHAnsi"/>
                <w:sz w:val="24"/>
                <w:szCs w:val="24"/>
              </w:rPr>
              <w:t>Typ aktivity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E0D03B2" w14:textId="77777777" w:rsidR="0071710D" w:rsidRPr="00C0747F" w:rsidRDefault="0071710D" w:rsidP="0071710D">
            <w:pPr>
              <w:rPr>
                <w:rFonts w:cstheme="minorHAnsi"/>
                <w:sz w:val="24"/>
                <w:szCs w:val="24"/>
              </w:rPr>
            </w:pPr>
            <w:r w:rsidRPr="00C0747F">
              <w:rPr>
                <w:rFonts w:cstheme="minorHAnsi"/>
                <w:sz w:val="24"/>
                <w:szCs w:val="24"/>
              </w:rPr>
              <w:t>Aktivita škol </w:t>
            </w:r>
          </w:p>
        </w:tc>
      </w:tr>
      <w:tr w:rsidR="0071710D" w:rsidRPr="00C0747F" w14:paraId="18B82B72" w14:textId="77777777" w:rsidTr="0071710D">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9FBAB16" w14:textId="77777777" w:rsidR="0071710D" w:rsidRPr="00C0747F" w:rsidRDefault="0071710D" w:rsidP="0071710D">
            <w:pPr>
              <w:rPr>
                <w:rFonts w:cstheme="minorHAnsi"/>
                <w:sz w:val="24"/>
                <w:szCs w:val="24"/>
              </w:rPr>
            </w:pPr>
            <w:r w:rsidRPr="00C0747F">
              <w:rPr>
                <w:rFonts w:cstheme="minorHAnsi"/>
                <w:sz w:val="24"/>
                <w:szCs w:val="24"/>
              </w:rPr>
              <w:t> </w:t>
            </w:r>
          </w:p>
          <w:p w14:paraId="36DF42F5" w14:textId="77777777" w:rsidR="0071710D" w:rsidRPr="00C0747F" w:rsidRDefault="0071710D" w:rsidP="0071710D">
            <w:pPr>
              <w:rPr>
                <w:rFonts w:cstheme="minorHAnsi"/>
                <w:sz w:val="24"/>
                <w:szCs w:val="24"/>
              </w:rPr>
            </w:pPr>
            <w:r w:rsidRPr="00C0747F">
              <w:rPr>
                <w:rFonts w:cstheme="minorHAnsi"/>
                <w:sz w:val="24"/>
                <w:szCs w:val="24"/>
              </w:rPr>
              <w:t>Popis aktivity  </w:t>
            </w:r>
          </w:p>
          <w:p w14:paraId="2E189449" w14:textId="77777777" w:rsidR="0071710D" w:rsidRPr="00C0747F" w:rsidRDefault="0071710D" w:rsidP="0071710D">
            <w:pPr>
              <w:rPr>
                <w:rFonts w:cstheme="minorHAnsi"/>
                <w:sz w:val="24"/>
                <w:szCs w:val="24"/>
              </w:rPr>
            </w:pPr>
            <w:r w:rsidRPr="00C0747F">
              <w:rPr>
                <w:rFonts w:cstheme="minorHAnsi"/>
                <w:sz w:val="24"/>
                <w:szCs w:val="24"/>
              </w:rPr>
              <w:t>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FFD81D8" w14:textId="77777777" w:rsidR="0071710D" w:rsidRPr="00C0747F" w:rsidRDefault="0071710D" w:rsidP="003E126F">
            <w:pPr>
              <w:jc w:val="both"/>
              <w:rPr>
                <w:rFonts w:cstheme="minorHAnsi"/>
                <w:sz w:val="24"/>
                <w:szCs w:val="24"/>
              </w:rPr>
            </w:pPr>
            <w:r w:rsidRPr="00C0747F">
              <w:rPr>
                <w:rFonts w:cstheme="minorHAnsi"/>
                <w:sz w:val="24"/>
                <w:szCs w:val="24"/>
              </w:rPr>
              <w:t>Cílem této aktivity je poskytnout dočasnou personální podporu – chůvu k předškolním pedagogům, kteří integrují do dětského kolektivu dvouleté děti.  </w:t>
            </w:r>
          </w:p>
          <w:p w14:paraId="3B6B26B1" w14:textId="1255A9FE" w:rsidR="0071710D" w:rsidRPr="00C0747F" w:rsidRDefault="0071710D" w:rsidP="003E126F">
            <w:pPr>
              <w:jc w:val="both"/>
              <w:rPr>
                <w:rFonts w:cstheme="minorHAnsi"/>
                <w:sz w:val="24"/>
                <w:szCs w:val="24"/>
              </w:rPr>
            </w:pPr>
            <w:r w:rsidRPr="00C0747F">
              <w:rPr>
                <w:rFonts w:cstheme="minorHAnsi"/>
                <w:sz w:val="24"/>
                <w:szCs w:val="24"/>
              </w:rPr>
              <w:t>Chůva v mateřské škole bude pomáhat pedagogickému pracovníkovi s péčí o dvouleté děti, a to zejména v oblasti sebeobsluhy dítěte, zajištění bezpečnosti a individuálních potřeb dítěte. Mateřská škola může šablonu využít za podmínky, že v ní budou integrovány alespoň dvě dvouleté děti, které dovrší věku tří let nejdříve ve 2. pololetí školního roku, během kterého děti do mateřské školy nastoupí. Dvě dvouleté děti musí být v</w:t>
            </w:r>
            <w:r w:rsidR="003E126F">
              <w:rPr>
                <w:rFonts w:cstheme="minorHAnsi"/>
                <w:sz w:val="24"/>
                <w:szCs w:val="24"/>
              </w:rPr>
              <w:t> </w:t>
            </w:r>
            <w:r w:rsidRPr="00C0747F">
              <w:rPr>
                <w:rFonts w:cstheme="minorHAnsi"/>
                <w:sz w:val="24"/>
                <w:szCs w:val="24"/>
              </w:rPr>
              <w:t>mateřské škole zapsány po celou dobu realizace aktivity. Podmínka dvou dvouletých dětí platí až do výše úvazku 1,0.  </w:t>
            </w:r>
          </w:p>
        </w:tc>
      </w:tr>
      <w:tr w:rsidR="0071710D" w:rsidRPr="00C0747F" w14:paraId="76C2FB13" w14:textId="77777777" w:rsidTr="0071710D">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C677167" w14:textId="77777777" w:rsidR="0071710D" w:rsidRPr="00C0747F" w:rsidRDefault="0071710D" w:rsidP="0071710D">
            <w:pPr>
              <w:rPr>
                <w:rFonts w:cstheme="minorHAnsi"/>
                <w:sz w:val="24"/>
                <w:szCs w:val="24"/>
              </w:rPr>
            </w:pPr>
            <w:r w:rsidRPr="00C0747F">
              <w:rPr>
                <w:rFonts w:cstheme="minorHAnsi"/>
                <w:sz w:val="24"/>
                <w:szCs w:val="24"/>
              </w:rPr>
              <w:t>Termín realizace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7767713" w14:textId="77777777" w:rsidR="0071710D" w:rsidRPr="00C0747F" w:rsidRDefault="0071710D" w:rsidP="0071710D">
            <w:pPr>
              <w:rPr>
                <w:rFonts w:cstheme="minorHAnsi"/>
                <w:sz w:val="24"/>
                <w:szCs w:val="24"/>
              </w:rPr>
            </w:pPr>
            <w:r w:rsidRPr="00C0747F">
              <w:rPr>
                <w:rFonts w:cstheme="minorHAnsi"/>
                <w:sz w:val="24"/>
                <w:szCs w:val="24"/>
              </w:rPr>
              <w:t>2023-2024</w:t>
            </w:r>
          </w:p>
        </w:tc>
      </w:tr>
      <w:tr w:rsidR="0071710D" w:rsidRPr="00C0747F" w14:paraId="18621468" w14:textId="77777777" w:rsidTr="0071710D">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1270CAD" w14:textId="77777777" w:rsidR="0071710D" w:rsidRPr="00C0747F" w:rsidRDefault="0071710D" w:rsidP="0071710D">
            <w:pPr>
              <w:rPr>
                <w:rFonts w:cstheme="minorHAnsi"/>
                <w:sz w:val="24"/>
                <w:szCs w:val="24"/>
              </w:rPr>
            </w:pPr>
            <w:r w:rsidRPr="00C0747F">
              <w:rPr>
                <w:rFonts w:cstheme="minorHAnsi"/>
                <w:sz w:val="24"/>
                <w:szCs w:val="24"/>
              </w:rPr>
              <w:t>Realizátor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21E1D97" w14:textId="77777777" w:rsidR="0071710D" w:rsidRPr="00C0747F" w:rsidRDefault="0071710D" w:rsidP="0071710D">
            <w:pPr>
              <w:rPr>
                <w:rFonts w:cstheme="minorHAnsi"/>
                <w:sz w:val="24"/>
                <w:szCs w:val="24"/>
              </w:rPr>
            </w:pPr>
            <w:r w:rsidRPr="00C0747F">
              <w:rPr>
                <w:rFonts w:cstheme="minorHAnsi"/>
                <w:sz w:val="24"/>
                <w:szCs w:val="24"/>
              </w:rPr>
              <w:t>6. MŠ, 50. MŠ, 64. MŠ, 87. MŠ, 90. MŠ,</w:t>
            </w:r>
          </w:p>
        </w:tc>
      </w:tr>
      <w:tr w:rsidR="0071710D" w:rsidRPr="00C0747F" w14:paraId="262A3B4C" w14:textId="77777777" w:rsidTr="0071710D">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5B59880" w14:textId="77777777" w:rsidR="0071710D" w:rsidRPr="00C0747F" w:rsidRDefault="0071710D" w:rsidP="0071710D">
            <w:pPr>
              <w:rPr>
                <w:rFonts w:cstheme="minorHAnsi"/>
                <w:sz w:val="24"/>
                <w:szCs w:val="24"/>
              </w:rPr>
            </w:pPr>
            <w:r w:rsidRPr="00C0747F">
              <w:rPr>
                <w:rFonts w:cstheme="minorHAnsi"/>
                <w:sz w:val="24"/>
                <w:szCs w:val="24"/>
              </w:rPr>
              <w:t>Spolupráce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2A81B40" w14:textId="77777777" w:rsidR="0071710D" w:rsidRPr="00C0747F" w:rsidRDefault="0071710D" w:rsidP="0071710D">
            <w:pPr>
              <w:rPr>
                <w:rFonts w:cstheme="minorHAnsi"/>
                <w:sz w:val="24"/>
                <w:szCs w:val="24"/>
              </w:rPr>
            </w:pPr>
            <w:r w:rsidRPr="00C0747F">
              <w:rPr>
                <w:rFonts w:cstheme="minorHAnsi"/>
                <w:sz w:val="24"/>
                <w:szCs w:val="24"/>
              </w:rPr>
              <w:t>ÚMO 1</w:t>
            </w:r>
          </w:p>
        </w:tc>
      </w:tr>
      <w:tr w:rsidR="0071710D" w:rsidRPr="00C0747F" w14:paraId="2AF36713" w14:textId="77777777" w:rsidTr="0071710D">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D318C4E" w14:textId="77777777" w:rsidR="0071710D" w:rsidRPr="00C0747F" w:rsidRDefault="0071710D" w:rsidP="0071710D">
            <w:pPr>
              <w:rPr>
                <w:rFonts w:cstheme="minorHAnsi"/>
                <w:sz w:val="24"/>
                <w:szCs w:val="24"/>
              </w:rPr>
            </w:pPr>
            <w:r w:rsidRPr="00C0747F">
              <w:rPr>
                <w:rFonts w:cstheme="minorHAnsi"/>
                <w:sz w:val="24"/>
                <w:szCs w:val="24"/>
              </w:rPr>
              <w:t>Předpokládané náklady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0E060EE" w14:textId="77777777" w:rsidR="0071710D" w:rsidRPr="00C0747F" w:rsidRDefault="0071710D" w:rsidP="0071710D">
            <w:pPr>
              <w:rPr>
                <w:rFonts w:cstheme="minorHAnsi"/>
                <w:sz w:val="24"/>
                <w:szCs w:val="24"/>
              </w:rPr>
            </w:pPr>
            <w:r w:rsidRPr="00C0747F">
              <w:rPr>
                <w:rFonts w:cstheme="minorHAnsi"/>
                <w:sz w:val="24"/>
                <w:szCs w:val="24"/>
              </w:rPr>
              <w:t> 1 010 000</w:t>
            </w:r>
          </w:p>
        </w:tc>
      </w:tr>
      <w:tr w:rsidR="0071710D" w:rsidRPr="00C0747F" w14:paraId="14C8F09C" w14:textId="77777777" w:rsidTr="0071710D">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6C60ADC" w14:textId="77777777" w:rsidR="0071710D" w:rsidRPr="00C0747F" w:rsidRDefault="0071710D" w:rsidP="0071710D">
            <w:pPr>
              <w:rPr>
                <w:rFonts w:cstheme="minorHAnsi"/>
                <w:sz w:val="24"/>
                <w:szCs w:val="24"/>
              </w:rPr>
            </w:pPr>
            <w:r w:rsidRPr="00C0747F">
              <w:rPr>
                <w:rFonts w:cstheme="minorHAnsi"/>
                <w:sz w:val="24"/>
                <w:szCs w:val="24"/>
              </w:rPr>
              <w:t xml:space="preserve">Předpokládané </w:t>
            </w:r>
            <w:proofErr w:type="spellStart"/>
            <w:r w:rsidRPr="00C0747F">
              <w:rPr>
                <w:rFonts w:cstheme="minorHAnsi"/>
                <w:sz w:val="24"/>
                <w:szCs w:val="24"/>
              </w:rPr>
              <w:t>fin</w:t>
            </w:r>
            <w:proofErr w:type="spellEnd"/>
            <w:r w:rsidRPr="00C0747F">
              <w:rPr>
                <w:rFonts w:cstheme="minorHAnsi"/>
                <w:sz w:val="24"/>
                <w:szCs w:val="24"/>
              </w:rPr>
              <w:t>. zdroje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69B744A" w14:textId="77777777" w:rsidR="0071710D" w:rsidRPr="00C0747F" w:rsidRDefault="00D10D2F" w:rsidP="0071710D">
            <w:pPr>
              <w:rPr>
                <w:rFonts w:cstheme="minorHAnsi"/>
                <w:sz w:val="24"/>
                <w:szCs w:val="24"/>
              </w:rPr>
            </w:pPr>
            <w:r>
              <w:rPr>
                <w:rFonts w:cstheme="minorHAnsi"/>
                <w:sz w:val="24"/>
                <w:szCs w:val="24"/>
              </w:rPr>
              <w:t>OP VVV</w:t>
            </w:r>
            <w:r w:rsidR="0071710D" w:rsidRPr="00C0747F">
              <w:rPr>
                <w:rFonts w:cstheme="minorHAnsi"/>
                <w:sz w:val="24"/>
                <w:szCs w:val="24"/>
              </w:rPr>
              <w:t>   </w:t>
            </w:r>
          </w:p>
        </w:tc>
      </w:tr>
      <w:tr w:rsidR="0071710D" w:rsidRPr="00C0747F" w14:paraId="6117298E" w14:textId="77777777" w:rsidTr="0071710D">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BC34D36" w14:textId="77777777" w:rsidR="0071710D" w:rsidRPr="00C0747F" w:rsidRDefault="0071710D" w:rsidP="0071710D">
            <w:pPr>
              <w:rPr>
                <w:rFonts w:cstheme="minorHAnsi"/>
                <w:sz w:val="24"/>
                <w:szCs w:val="24"/>
              </w:rPr>
            </w:pPr>
            <w:r w:rsidRPr="00C0747F">
              <w:rPr>
                <w:rFonts w:cstheme="minorHAnsi"/>
                <w:sz w:val="24"/>
                <w:szCs w:val="24"/>
              </w:rPr>
              <w:t>Navazující investice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E7607D5" w14:textId="77777777" w:rsidR="0071710D" w:rsidRPr="00C0747F" w:rsidRDefault="0071710D" w:rsidP="0071710D">
            <w:pPr>
              <w:rPr>
                <w:rFonts w:cstheme="minorHAnsi"/>
                <w:sz w:val="24"/>
                <w:szCs w:val="24"/>
              </w:rPr>
            </w:pPr>
            <w:r w:rsidRPr="00C0747F">
              <w:rPr>
                <w:rFonts w:cstheme="minorHAnsi"/>
                <w:sz w:val="24"/>
                <w:szCs w:val="24"/>
              </w:rPr>
              <w:t xml:space="preserve">OP </w:t>
            </w:r>
            <w:r w:rsidR="00D10D2F">
              <w:rPr>
                <w:rFonts w:cstheme="minorHAnsi"/>
                <w:sz w:val="24"/>
                <w:szCs w:val="24"/>
              </w:rPr>
              <w:t>VVV</w:t>
            </w:r>
          </w:p>
        </w:tc>
      </w:tr>
      <w:tr w:rsidR="0071710D" w:rsidRPr="00C0747F" w14:paraId="0AA3E412" w14:textId="77777777" w:rsidTr="0071710D">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0A208BF" w14:textId="77777777" w:rsidR="0071710D" w:rsidRPr="00C0747F" w:rsidRDefault="0071710D" w:rsidP="0071710D">
            <w:pPr>
              <w:rPr>
                <w:rFonts w:cstheme="minorHAnsi"/>
                <w:sz w:val="24"/>
                <w:szCs w:val="24"/>
              </w:rPr>
            </w:pPr>
            <w:r w:rsidRPr="00C0747F">
              <w:rPr>
                <w:rFonts w:cstheme="minorHAnsi"/>
                <w:sz w:val="24"/>
                <w:szCs w:val="24"/>
              </w:rPr>
              <w:t>Indikátor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3367142" w14:textId="77777777" w:rsidR="0071710D" w:rsidRPr="00C0747F" w:rsidRDefault="0071710D" w:rsidP="0071710D">
            <w:pPr>
              <w:rPr>
                <w:rFonts w:cstheme="minorHAnsi"/>
                <w:sz w:val="24"/>
                <w:szCs w:val="24"/>
              </w:rPr>
            </w:pPr>
            <w:r w:rsidRPr="00C0747F">
              <w:rPr>
                <w:rFonts w:cstheme="minorHAnsi"/>
                <w:sz w:val="24"/>
                <w:szCs w:val="24"/>
              </w:rPr>
              <w:t>počet škol zapojených do aktivity </w:t>
            </w:r>
          </w:p>
        </w:tc>
      </w:tr>
      <w:tr w:rsidR="0071710D" w:rsidRPr="00C0747F" w14:paraId="4F8C0E04" w14:textId="77777777" w:rsidTr="0071710D">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C713A04" w14:textId="77777777" w:rsidR="0071710D" w:rsidRPr="00C0747F" w:rsidRDefault="0071710D" w:rsidP="0071710D">
            <w:pPr>
              <w:rPr>
                <w:rFonts w:cstheme="minorHAnsi"/>
                <w:sz w:val="24"/>
                <w:szCs w:val="24"/>
              </w:rPr>
            </w:pPr>
            <w:r w:rsidRPr="00C0747F">
              <w:rPr>
                <w:rFonts w:cstheme="minorHAnsi"/>
                <w:sz w:val="24"/>
                <w:szCs w:val="24"/>
              </w:rPr>
              <w:lastRenderedPageBreak/>
              <w:t>Měrná jednotka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ECB7D20" w14:textId="77777777" w:rsidR="0071710D" w:rsidRPr="00C0747F" w:rsidRDefault="0071710D" w:rsidP="0071710D">
            <w:pPr>
              <w:rPr>
                <w:rFonts w:cstheme="minorHAnsi"/>
                <w:sz w:val="24"/>
                <w:szCs w:val="24"/>
              </w:rPr>
            </w:pPr>
            <w:r w:rsidRPr="00C0747F">
              <w:rPr>
                <w:rFonts w:cstheme="minorHAnsi"/>
                <w:sz w:val="24"/>
                <w:szCs w:val="24"/>
              </w:rPr>
              <w:t>počet škol </w:t>
            </w:r>
          </w:p>
        </w:tc>
      </w:tr>
    </w:tbl>
    <w:p w14:paraId="4B027DAE" w14:textId="77777777" w:rsidR="0071710D" w:rsidRPr="00C0747F" w:rsidRDefault="0071710D" w:rsidP="0071710D">
      <w:pPr>
        <w:keepNext/>
        <w:keepLines/>
        <w:spacing w:before="40" w:after="0" w:line="259" w:lineRule="auto"/>
        <w:outlineLvl w:val="2"/>
        <w:rPr>
          <w:rFonts w:eastAsia="Times New Roman" w:cstheme="minorHAnsi"/>
          <w:color w:val="243F60" w:themeColor="accent1" w:themeShade="7F"/>
          <w:sz w:val="24"/>
          <w:szCs w:val="24"/>
          <w:lang w:eastAsia="cs-CZ"/>
        </w:rPr>
      </w:pPr>
    </w:p>
    <w:p w14:paraId="399C47F7" w14:textId="77777777" w:rsidR="0071710D" w:rsidRPr="00C0747F" w:rsidRDefault="0071710D" w:rsidP="00DD0C53">
      <w:pPr>
        <w:pStyle w:val="Nadpis3"/>
        <w:rPr>
          <w:rFonts w:eastAsia="Times New Roman"/>
          <w:lang w:eastAsia="cs-CZ"/>
        </w:rPr>
      </w:pPr>
      <w:bookmarkStart w:id="25" w:name="_Toc126913524"/>
      <w:bookmarkStart w:id="26" w:name="_Toc130388535"/>
      <w:r w:rsidRPr="00C0747F">
        <w:rPr>
          <w:rFonts w:eastAsia="Times New Roman"/>
          <w:lang w:eastAsia="cs-CZ"/>
        </w:rPr>
        <w:t>Prioritní oblast rozvoje 2: Rozvoj kompetencí pedagogů, dalších pracovníků působících ve vzdělávání, výchově a expertů</w:t>
      </w:r>
      <w:bookmarkEnd w:id="25"/>
      <w:bookmarkEnd w:id="26"/>
      <w:r w:rsidRPr="00C0747F">
        <w:rPr>
          <w:rFonts w:eastAsia="Times New Roman"/>
          <w:lang w:eastAsia="cs-CZ"/>
        </w:rPr>
        <w:t> </w:t>
      </w:r>
    </w:p>
    <w:p w14:paraId="3B819AB5" w14:textId="77777777" w:rsidR="0071710D" w:rsidRPr="00C0747F" w:rsidRDefault="0071710D" w:rsidP="0071710D">
      <w:pPr>
        <w:spacing w:after="0" w:line="240" w:lineRule="auto"/>
        <w:textAlignment w:val="baseline"/>
        <w:rPr>
          <w:rFonts w:eastAsia="Times New Roman" w:cstheme="minorHAnsi"/>
          <w:b/>
          <w:bCs/>
          <w:sz w:val="24"/>
          <w:szCs w:val="24"/>
          <w:lang w:eastAsia="cs-CZ"/>
        </w:rPr>
      </w:pPr>
    </w:p>
    <w:p w14:paraId="7618F2A2" w14:textId="77777777" w:rsidR="0071710D" w:rsidRPr="00C0747F" w:rsidRDefault="0071710D" w:rsidP="00ED69B0">
      <w:pPr>
        <w:pStyle w:val="Nadpis4"/>
        <w:rPr>
          <w:rFonts w:eastAsia="Times New Roman"/>
          <w:lang w:eastAsia="cs-CZ"/>
        </w:rPr>
      </w:pPr>
      <w:r w:rsidRPr="00C0747F">
        <w:rPr>
          <w:rFonts w:eastAsia="Times New Roman"/>
          <w:lang w:eastAsia="cs-CZ"/>
        </w:rPr>
        <w:t>Strategický cíl: Rozvoj inkluzivního vzdělávání  </w:t>
      </w:r>
    </w:p>
    <w:p w14:paraId="36212BBC" w14:textId="77777777" w:rsidR="0071710D" w:rsidRPr="00C0747F" w:rsidRDefault="0071710D" w:rsidP="0071710D">
      <w:pPr>
        <w:spacing w:after="3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 </w:t>
      </w:r>
      <w:r w:rsidRPr="00C0747F">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71710D" w:rsidRPr="00C0747F" w14:paraId="210608A2" w14:textId="77777777" w:rsidTr="0071710D">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3197A0F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Zdůvodnění výběru na základě provedené analýzy řešeného území </w:t>
            </w:r>
          </w:p>
        </w:tc>
      </w:tr>
      <w:tr w:rsidR="0071710D" w:rsidRPr="00C0747F" w14:paraId="4E4E41EE" w14:textId="77777777" w:rsidTr="0071710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7F85E27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Šetření ukázalo, že je nutné vzdělávat pedagogické pracovníky v oblasti inkluze, a tím rozšiřovat jejich kompetence. Dále je důležité podporovat aktivity neformálního a zájmového vzdělávání a aktivity zaměřené na vzdělávání cizinců. </w:t>
            </w:r>
          </w:p>
        </w:tc>
      </w:tr>
      <w:tr w:rsidR="0071710D" w:rsidRPr="00C0747F" w14:paraId="6E70E7A5" w14:textId="77777777" w:rsidTr="0071710D">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B44189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cíle opatření – čeho chceme v rámci opatření v území dosáhnout </w:t>
            </w:r>
          </w:p>
        </w:tc>
      </w:tr>
      <w:tr w:rsidR="0071710D" w:rsidRPr="00C0747F" w14:paraId="432C4DFB" w14:textId="77777777" w:rsidTr="0071710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7C739003"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Prioritou by mělo být vzdělávání pedagogických i nepedagogických pracovníků mateřských a základních škol účastnících se vzdělávacího procesu, které by vedlo k rozšíření kompetencí spojených se vzděláváním dětí a žáků se speciálními vzdělávacími potřebami a užíváním kompenzačních a speciálních pomůcek v průběhu vzdělávání. U dětí a žáků je nutné rozvíjet všechny kompetence.  </w:t>
            </w:r>
          </w:p>
          <w:p w14:paraId="7868B2A8"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639AC2B4"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Dalším cílem je podpora aktivit neformálního a zájmového vzdělávání, které rozvíjí všechny kompetence, a to podle individuálních možností každého dítěte a žáka. Součástí priority jsou i aktivity zaměřené na vzdělávání cizinců v mateřských i základních školách a vzdělávání cizinců v organizacích neformálního a zájmového vzdělávání. </w:t>
            </w:r>
          </w:p>
        </w:tc>
      </w:tr>
      <w:tr w:rsidR="0071710D" w:rsidRPr="00C0747F" w14:paraId="5D66E21A" w14:textId="77777777" w:rsidTr="0071710D">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15B860D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plánovaných aktivit (včetně případných projektových záměrů) vedoucích k naplnění cíle </w:t>
            </w:r>
          </w:p>
        </w:tc>
      </w:tr>
      <w:tr w:rsidR="0071710D" w:rsidRPr="00C0747F" w14:paraId="59BA828E" w14:textId="77777777" w:rsidTr="0071710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EFCF7C8" w14:textId="21E0D1EF"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Plánované aktivity mají mimo jiné návaznost na strategický cíl Rozvoj infrastruktury v</w:t>
            </w:r>
            <w:r w:rsidR="003E126F">
              <w:rPr>
                <w:rFonts w:eastAsia="Times New Roman" w:cstheme="minorHAnsi"/>
                <w:sz w:val="24"/>
                <w:szCs w:val="24"/>
                <w:lang w:eastAsia="cs-CZ"/>
              </w:rPr>
              <w:t> </w:t>
            </w:r>
            <w:r w:rsidRPr="00C0747F">
              <w:rPr>
                <w:rFonts w:eastAsia="Times New Roman" w:cstheme="minorHAnsi"/>
                <w:sz w:val="24"/>
                <w:szCs w:val="24"/>
                <w:lang w:eastAsia="cs-CZ"/>
              </w:rPr>
              <w:t>mateřských školách. Tato aktivita se týká především odstranění bariér v MŠ a vybavení MŠ didaktickými a kompenzačními pomůckami pro děti se speciálními vzdělávacími potřebami a</w:t>
            </w:r>
            <w:r w:rsidR="003E126F">
              <w:rPr>
                <w:rFonts w:eastAsia="Times New Roman" w:cstheme="minorHAnsi"/>
                <w:sz w:val="24"/>
                <w:szCs w:val="24"/>
                <w:lang w:eastAsia="cs-CZ"/>
              </w:rPr>
              <w:t> </w:t>
            </w:r>
            <w:r w:rsidRPr="00C0747F">
              <w:rPr>
                <w:rFonts w:eastAsia="Times New Roman" w:cstheme="minorHAnsi"/>
                <w:sz w:val="24"/>
                <w:szCs w:val="24"/>
                <w:lang w:eastAsia="cs-CZ"/>
              </w:rPr>
              <w:t>pomůckami pro děti talentované. </w:t>
            </w:r>
          </w:p>
        </w:tc>
      </w:tr>
    </w:tbl>
    <w:p w14:paraId="632F65B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2C5D048E" w14:textId="77777777" w:rsidR="0071710D" w:rsidRPr="00C0747F" w:rsidRDefault="0071710D" w:rsidP="0071710D">
      <w:pPr>
        <w:spacing w:after="3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Aktivity </w:t>
      </w:r>
      <w:r w:rsidRPr="00C0747F">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9"/>
        <w:gridCol w:w="6407"/>
      </w:tblGrid>
      <w:tr w:rsidR="0071710D" w:rsidRPr="00C0747F" w14:paraId="0F77696C" w14:textId="77777777" w:rsidTr="0071710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0784797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0035188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Číslo a název aktivity </w:t>
            </w:r>
          </w:p>
          <w:p w14:paraId="0FFA0F3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0727731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1 Vzdělávání pedagogických pracovníků MŠ zaměřené na společné/inkluzivní vzdělávání </w:t>
            </w:r>
          </w:p>
        </w:tc>
      </w:tr>
      <w:tr w:rsidR="0071710D" w:rsidRPr="00C0747F" w14:paraId="07FF3102"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3140A0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2D106C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2.1.1 Rozvoj inkluzivního vzdělávání dětí a oborových a didaktických kompetencí pedagogických pracovníků mateřských škol </w:t>
            </w:r>
          </w:p>
        </w:tc>
      </w:tr>
      <w:tr w:rsidR="0071710D" w:rsidRPr="00C0747F" w14:paraId="49A0CAFB"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407CC3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A32B73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p w14:paraId="26ACAE2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Inkluzivní vzdělávání a podpora dětí a žáků ohrožených školním neúspěchem </w:t>
            </w:r>
          </w:p>
        </w:tc>
      </w:tr>
      <w:tr w:rsidR="0071710D" w:rsidRPr="00C0747F" w14:paraId="13469052"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897D25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36DB85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aktivity škol  </w:t>
            </w:r>
          </w:p>
        </w:tc>
      </w:tr>
      <w:tr w:rsidR="0071710D" w:rsidRPr="00C0747F" w14:paraId="59716D31"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51B46A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527306C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aktivity  </w:t>
            </w:r>
          </w:p>
          <w:p w14:paraId="21D704E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0E34C16" w14:textId="343250D9"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Pedagogičtí pracovníci mateřských škol budou podpořeni v</w:t>
            </w:r>
            <w:r w:rsidR="003E126F">
              <w:rPr>
                <w:rFonts w:eastAsia="Times New Roman" w:cstheme="minorHAnsi"/>
                <w:sz w:val="24"/>
                <w:szCs w:val="24"/>
                <w:lang w:eastAsia="cs-CZ"/>
              </w:rPr>
              <w:t> </w:t>
            </w:r>
            <w:r w:rsidRPr="00C0747F">
              <w:rPr>
                <w:rFonts w:eastAsia="Times New Roman" w:cstheme="minorHAnsi"/>
                <w:sz w:val="24"/>
                <w:szCs w:val="24"/>
                <w:lang w:eastAsia="cs-CZ"/>
              </w:rPr>
              <w:t xml:space="preserve">získávání dovedností, znalostí a kompetencí v oblasti inkluze ve </w:t>
            </w:r>
            <w:r w:rsidRPr="00C0747F">
              <w:rPr>
                <w:rFonts w:eastAsia="Times New Roman" w:cstheme="minorHAnsi"/>
                <w:sz w:val="24"/>
                <w:szCs w:val="24"/>
                <w:lang w:eastAsia="cs-CZ"/>
              </w:rPr>
              <w:lastRenderedPageBreak/>
              <w:t>vzdělávání, to znamená rozvoje kompetencí pedagogických pracovníků pro práci s heterogenní skupinou žáků, především se speciálními vzdělávacími potřebami (SVP)</w:t>
            </w:r>
            <w:r w:rsidR="005C731A">
              <w:rPr>
                <w:rFonts w:eastAsia="Times New Roman" w:cstheme="minorHAnsi"/>
                <w:sz w:val="24"/>
                <w:szCs w:val="24"/>
                <w:lang w:eastAsia="cs-CZ"/>
              </w:rPr>
              <w:t xml:space="preserve"> a nadaných žáků</w:t>
            </w:r>
            <w:r w:rsidRPr="00C0747F">
              <w:rPr>
                <w:rFonts w:eastAsia="Times New Roman" w:cstheme="minorHAnsi"/>
                <w:sz w:val="24"/>
                <w:szCs w:val="24"/>
                <w:lang w:eastAsia="cs-CZ"/>
              </w:rPr>
              <w:t xml:space="preserve"> – individualizovaná výuka.  </w:t>
            </w:r>
          </w:p>
          <w:p w14:paraId="3AEAB6B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Cílem je podpořit dlouhodobé vzdělávání a rozvoj pedagogických pracovníků formou ucelených vzdělávacích programů.   </w:t>
            </w:r>
          </w:p>
        </w:tc>
      </w:tr>
      <w:tr w:rsidR="0071710D" w:rsidRPr="00C0747F" w14:paraId="761CBDFA"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F76C64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AA20EC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2023-2024</w:t>
            </w:r>
          </w:p>
        </w:tc>
      </w:tr>
      <w:tr w:rsidR="0071710D" w:rsidRPr="00C0747F" w14:paraId="43789600"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7B1250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1E6EF55" w14:textId="1D068FAE"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 xml:space="preserve">6. MŠ, 7. MŠ, 16. MŠ, 17. MŠ, 21. MŠ, 22. MŠ, 24. MŠ, 33. MŠ, 38. MŠ, 44. MŠ, 51. MŠ, 57. MŠ, 61. MŠ, 64. MŠ, 87. MŠ, 89. MŠ, 90. MŠ, MŠ Chrást, MŠ Starý Plzenec, ZŠ a MŠ </w:t>
            </w:r>
            <w:proofErr w:type="spellStart"/>
            <w:r w:rsidRPr="00C0747F">
              <w:rPr>
                <w:rFonts w:cstheme="minorHAnsi"/>
                <w:sz w:val="24"/>
                <w:szCs w:val="24"/>
              </w:rPr>
              <w:t>Božkov</w:t>
            </w:r>
            <w:proofErr w:type="spellEnd"/>
          </w:p>
        </w:tc>
      </w:tr>
      <w:tr w:rsidR="0071710D" w:rsidRPr="00C0747F" w14:paraId="768107CF"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41F5D3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2489B7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5AC6FC4F"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F15796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5DF18C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100 000</w:t>
            </w:r>
          </w:p>
        </w:tc>
      </w:tr>
      <w:tr w:rsidR="0071710D" w:rsidRPr="00C0747F" w14:paraId="64BE0C15"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ECA575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3865D8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OP JAK </w:t>
            </w:r>
          </w:p>
        </w:tc>
      </w:tr>
      <w:tr w:rsidR="0071710D" w:rsidRPr="00C0747F" w14:paraId="51D8E944"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9E262E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CF86F7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OP JAK </w:t>
            </w:r>
          </w:p>
        </w:tc>
      </w:tr>
      <w:tr w:rsidR="0071710D" w:rsidRPr="00C0747F" w14:paraId="4232A2D6"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979C90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0218D3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celkový počet škol zapojených do vzdělávání ke společnému vzdělávání </w:t>
            </w:r>
          </w:p>
        </w:tc>
      </w:tr>
      <w:tr w:rsidR="0071710D" w:rsidRPr="00C0747F" w14:paraId="433868E1"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B9DC64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ECB95A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počet škol   </w:t>
            </w:r>
          </w:p>
        </w:tc>
      </w:tr>
    </w:tbl>
    <w:p w14:paraId="661C5155" w14:textId="77777777" w:rsidR="0071710D" w:rsidRPr="00C0747F" w:rsidRDefault="0071710D" w:rsidP="0071710D">
      <w:pPr>
        <w:spacing w:after="3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9"/>
        <w:gridCol w:w="6397"/>
      </w:tblGrid>
      <w:tr w:rsidR="0071710D" w:rsidRPr="00C0747F" w14:paraId="120AD351" w14:textId="77777777" w:rsidTr="0071710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676922A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4763A61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Číslo a název aktivity </w:t>
            </w:r>
          </w:p>
          <w:p w14:paraId="54E8252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68E771E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 Osobnostně sociální rozvoj předškolních pedagogů </w:t>
            </w:r>
          </w:p>
        </w:tc>
      </w:tr>
      <w:tr w:rsidR="0071710D" w:rsidRPr="00C0747F" w14:paraId="29FD3CBE"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45976B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2BE50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2.1.1 Rozvoj inkluzivního vzdělávání dětí a oborových a didaktických kompetencí pedagogických pracovníků mateřských škol </w:t>
            </w:r>
          </w:p>
        </w:tc>
      </w:tr>
      <w:tr w:rsidR="0071710D" w:rsidRPr="00C0747F" w14:paraId="6419D4D8"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31015A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B1B45D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p w14:paraId="705410E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Inkluzivní vzdělávání a podpora dětí a žáků ohrožených školním neúspěchem </w:t>
            </w:r>
          </w:p>
        </w:tc>
      </w:tr>
      <w:tr w:rsidR="0071710D" w:rsidRPr="00C0747F" w14:paraId="667FF3FA"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E075BC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B58BE0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aktivity škol  </w:t>
            </w:r>
          </w:p>
        </w:tc>
      </w:tr>
      <w:tr w:rsidR="0071710D" w:rsidRPr="00C0747F" w14:paraId="705C3496"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5BFB64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36C1AB2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aktivity  </w:t>
            </w:r>
          </w:p>
          <w:p w14:paraId="3ED092D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29E5CD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Cílem je podpořit pedagogy mateřských škol ve zvyšování kvality jejich každodenní práce při vzdělávání a výchově dětí.  </w:t>
            </w:r>
          </w:p>
        </w:tc>
      </w:tr>
      <w:tr w:rsidR="0071710D" w:rsidRPr="00C0747F" w14:paraId="5402EAB0"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C5A5D3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1B626F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2023-2024</w:t>
            </w:r>
          </w:p>
        </w:tc>
      </w:tr>
      <w:tr w:rsidR="0071710D" w:rsidRPr="00C0747F" w14:paraId="682FF508"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EF24AE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030B8D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 xml:space="preserve">7. MŠ, 7. ZŠ a MŠ, 16. MŠ, 17. MŠ, 21. MŠ, 38. MŠ, 44. MŠ, 49. MŠ, 50. MŠ, 57. MŠ, 64. MŠ, 87. MŠ, 90. MŠ, MŠ kardinála Berana, MŠ Letkov, MŠ Lhota, MŠ Starý Plzenec, ZŠ a MŠ </w:t>
            </w:r>
            <w:proofErr w:type="spellStart"/>
            <w:r w:rsidRPr="00C0747F">
              <w:rPr>
                <w:rFonts w:cstheme="minorHAnsi"/>
                <w:sz w:val="24"/>
                <w:szCs w:val="24"/>
              </w:rPr>
              <w:t>Božkov</w:t>
            </w:r>
            <w:proofErr w:type="spellEnd"/>
          </w:p>
        </w:tc>
      </w:tr>
      <w:tr w:rsidR="0071710D" w:rsidRPr="00C0747F" w14:paraId="629E2281"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2D8277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96E2C1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KCVJŠ</w:t>
            </w:r>
          </w:p>
        </w:tc>
      </w:tr>
      <w:tr w:rsidR="0071710D" w:rsidRPr="00C0747F" w14:paraId="49F01E96"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79E98E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A5C172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90 000</w:t>
            </w:r>
          </w:p>
        </w:tc>
      </w:tr>
      <w:tr w:rsidR="0071710D" w:rsidRPr="00C0747F" w14:paraId="6C25276F"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BD232E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9F80D5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OP JAK </w:t>
            </w:r>
          </w:p>
        </w:tc>
      </w:tr>
      <w:tr w:rsidR="0071710D" w:rsidRPr="00C0747F" w14:paraId="3D0F61D4"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866C32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95AD7A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OP JAK</w:t>
            </w:r>
          </w:p>
        </w:tc>
      </w:tr>
      <w:tr w:rsidR="0071710D" w:rsidRPr="00C0747F" w14:paraId="7BBA2543"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228E52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5EBA23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celkový počet škol zapojených do vzdělávání ke společnému vzdělávání </w:t>
            </w:r>
          </w:p>
        </w:tc>
      </w:tr>
      <w:tr w:rsidR="0071710D" w:rsidRPr="00C0747F" w14:paraId="4A06BB26"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F34780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AED3B4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počet škol   </w:t>
            </w:r>
          </w:p>
        </w:tc>
      </w:tr>
    </w:tbl>
    <w:p w14:paraId="7F4683C8" w14:textId="77777777" w:rsidR="0071710D" w:rsidRDefault="0071710D" w:rsidP="0071710D">
      <w:pPr>
        <w:spacing w:after="3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 </w:t>
      </w:r>
    </w:p>
    <w:p w14:paraId="4F3A8DD6" w14:textId="77777777" w:rsidR="00244D35" w:rsidRPr="00C0747F" w:rsidRDefault="00244D35" w:rsidP="0071710D">
      <w:pPr>
        <w:spacing w:after="3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4"/>
        <w:gridCol w:w="6392"/>
      </w:tblGrid>
      <w:tr w:rsidR="0071710D" w:rsidRPr="00C0747F" w14:paraId="38F7A534" w14:textId="77777777" w:rsidTr="0071710D">
        <w:tc>
          <w:tcPr>
            <w:tcW w:w="2730"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1460201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46BBC18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Číslo a název aktivity </w:t>
            </w:r>
          </w:p>
          <w:p w14:paraId="2BFD756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66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358E8E5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3 Školní asistent </w:t>
            </w:r>
          </w:p>
        </w:tc>
      </w:tr>
      <w:tr w:rsidR="0071710D" w:rsidRPr="00C0747F" w14:paraId="40F0A13E"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F89909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cíl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B7BA18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2.1.1 Rozvoj inkluzivního vzdělávání dětí a oborových a didaktických kompetencí pedagogických pracovníků mateřských škol </w:t>
            </w:r>
          </w:p>
        </w:tc>
      </w:tr>
      <w:tr w:rsidR="0071710D" w:rsidRPr="00C0747F" w14:paraId="1B79CCED"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A66A24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téma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E6BBCE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p w14:paraId="063ADE9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Inkluzivní vzdělávání a podpora dětí a žáků ohrožených školním neúspěchem </w:t>
            </w:r>
          </w:p>
        </w:tc>
      </w:tr>
      <w:tr w:rsidR="0071710D" w:rsidRPr="00C0747F" w14:paraId="2C8AAC63"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AB76EE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Typ aktivity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A2730D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aktivity škol  </w:t>
            </w:r>
          </w:p>
        </w:tc>
      </w:tr>
      <w:tr w:rsidR="0071710D" w:rsidRPr="00C0747F" w14:paraId="11690016"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F040F7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39D2C06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aktivity  </w:t>
            </w:r>
          </w:p>
          <w:p w14:paraId="652BACF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79699FA"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Cílem této aktivity je poskytnout dočasnou personální podporu – školního asistenta mateřským školám. Aktivita umožňuje vyzkoušet a na určité období poskytnout větší podporu zejména dětem ohroženým školním neúspěchem. Škola musí identifikovat alespoň tři děti ohrožené školním neúspěchem. </w:t>
            </w:r>
          </w:p>
          <w:p w14:paraId="479DF266" w14:textId="08839576"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Školní asistent poskytuje základní nepedagogickou podporu přímo v rodině při spolupráci s rodiči, zprostředkovává komunikaci s</w:t>
            </w:r>
            <w:r w:rsidR="003E126F">
              <w:rPr>
                <w:rFonts w:eastAsia="Times New Roman" w:cstheme="minorHAnsi"/>
                <w:sz w:val="24"/>
                <w:szCs w:val="24"/>
                <w:lang w:eastAsia="cs-CZ"/>
              </w:rPr>
              <w:t> </w:t>
            </w:r>
            <w:r w:rsidRPr="00C0747F">
              <w:rPr>
                <w:rFonts w:eastAsia="Times New Roman" w:cstheme="minorHAnsi"/>
                <w:sz w:val="24"/>
                <w:szCs w:val="24"/>
                <w:lang w:eastAsia="cs-CZ"/>
              </w:rPr>
              <w:t>komunitou, rodinou a školou spočívající např. v aktivitách vedoucích k zajištění pravidelné docházky dětí, porozumění rodinnému prostředí dětí a zajištění přenosu informací mezi mateřskou školou a rodinou, poskytuje přímou nepedagogickou podporu dětí v předškolním vzdělávání spočívající např. v nácviku jednoduchých činností při příchodu a pobytu ve škole nebo školském zařízení nebo při akcích školy nebo školského zařízení, pomoci při oblékání, poskytuje podporu pedagogovi při administrativní a organizační činnosti pedagoga ve vyučování i</w:t>
            </w:r>
            <w:r w:rsidR="003E126F">
              <w:rPr>
                <w:rFonts w:eastAsia="Times New Roman" w:cstheme="minorHAnsi"/>
                <w:sz w:val="24"/>
                <w:szCs w:val="24"/>
                <w:lang w:eastAsia="cs-CZ"/>
              </w:rPr>
              <w:t> </w:t>
            </w:r>
            <w:r w:rsidRPr="00C0747F">
              <w:rPr>
                <w:rFonts w:eastAsia="Times New Roman" w:cstheme="minorHAnsi"/>
                <w:sz w:val="24"/>
                <w:szCs w:val="24"/>
                <w:lang w:eastAsia="cs-CZ"/>
              </w:rPr>
              <w:t xml:space="preserve"> mimo vyučování. </w:t>
            </w:r>
          </w:p>
        </w:tc>
      </w:tr>
      <w:tr w:rsidR="0071710D" w:rsidRPr="00C0747F" w14:paraId="6812D166"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434F4F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Termín realizace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EA7025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2023-2024</w:t>
            </w:r>
          </w:p>
        </w:tc>
      </w:tr>
      <w:tr w:rsidR="0071710D" w:rsidRPr="00C0747F" w14:paraId="1FF26A17"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4F81CA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Realizátor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D6F3FE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7. MŠ, 17. ZŠ a MŠ, 21. MŠ, 22. MŠ, 32. MŠ, 44. MŠ, 50. MŠ, 51. MŠ, 60. MŠ, 61. MŠ, 78. MŠ, 81. MŠ, MŠ kardinála Berana, MŠ Lhota,</w:t>
            </w:r>
          </w:p>
        </w:tc>
      </w:tr>
      <w:tr w:rsidR="0071710D" w:rsidRPr="00C0747F" w14:paraId="193D461B"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1DCB58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B2D706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7AC39512"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EB73FD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19FB1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2 239 973</w:t>
            </w:r>
          </w:p>
        </w:tc>
      </w:tr>
      <w:tr w:rsidR="0071710D" w:rsidRPr="00C0747F" w14:paraId="05E14E63"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C3AD85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88949C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OP JAK </w:t>
            </w:r>
          </w:p>
        </w:tc>
      </w:tr>
      <w:tr w:rsidR="0071710D" w:rsidRPr="00C0747F" w14:paraId="3CD37532"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F88EAA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Navazující investice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29FF05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5EE30095"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743DF3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Indikátor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1D7624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celkový počet škol zapojených do aktivit </w:t>
            </w:r>
          </w:p>
        </w:tc>
      </w:tr>
      <w:tr w:rsidR="0071710D" w:rsidRPr="00C0747F" w14:paraId="735E482A"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59A417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9CDB32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počet škol   </w:t>
            </w:r>
          </w:p>
        </w:tc>
      </w:tr>
    </w:tbl>
    <w:p w14:paraId="0303562B" w14:textId="77777777" w:rsidR="0071710D" w:rsidRPr="00C0747F" w:rsidRDefault="0071710D" w:rsidP="0071710D">
      <w:pPr>
        <w:spacing w:after="3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4"/>
        <w:gridCol w:w="6392"/>
      </w:tblGrid>
      <w:tr w:rsidR="0071710D" w:rsidRPr="00C0747F" w14:paraId="4ACD4D43" w14:textId="77777777" w:rsidTr="0071710D">
        <w:tc>
          <w:tcPr>
            <w:tcW w:w="2730"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320D5A1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4546974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Číslo a název aktivity </w:t>
            </w:r>
          </w:p>
          <w:p w14:paraId="402644A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66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1723930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4 Aktivity k rozvoji inkluze </w:t>
            </w:r>
          </w:p>
        </w:tc>
      </w:tr>
      <w:tr w:rsidR="0071710D" w:rsidRPr="00C0747F" w14:paraId="476732F6"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119E0A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Vazba na cíl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8CB397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2.1.1 Rozvoj inkluzivního vzdělávání dětí a oborových a didaktických kompetencí pedagogických pracovníků mateřských škol </w:t>
            </w:r>
          </w:p>
        </w:tc>
      </w:tr>
      <w:tr w:rsidR="0071710D" w:rsidRPr="00C0747F" w14:paraId="39AF88D8"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D1AE6D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téma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C16163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p w14:paraId="265F864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Inkluzivní vzdělávání a podpora dětí a žáků ohrožených školním neúspěchem </w:t>
            </w:r>
          </w:p>
        </w:tc>
      </w:tr>
      <w:tr w:rsidR="0071710D" w:rsidRPr="00C0747F" w14:paraId="660B6201"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E2196A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Typ aktivity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99CF90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aktivity škol  </w:t>
            </w:r>
          </w:p>
        </w:tc>
      </w:tr>
      <w:tr w:rsidR="0071710D" w:rsidRPr="00C0747F" w14:paraId="7F9B79EB"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DBBAAF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039B719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aktivity  </w:t>
            </w:r>
          </w:p>
          <w:p w14:paraId="7D61AB3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6F20C0A"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Každodenní práce pedagogů s žáky s SVP, práce s žáky s OMJ, integrace cizinců, vytváření klidného podnětného prostředí, </w:t>
            </w:r>
          </w:p>
          <w:p w14:paraId="2EC491CF"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seznamování s AJ, logopedická prevence u dětí s vadami řeči, zdravotní cvičení, jóga, VV materiál, </w:t>
            </w:r>
            <w:proofErr w:type="spellStart"/>
            <w:r w:rsidRPr="00C0747F">
              <w:rPr>
                <w:rFonts w:eastAsia="Times New Roman" w:cstheme="minorHAnsi"/>
                <w:sz w:val="24"/>
                <w:szCs w:val="24"/>
                <w:lang w:eastAsia="cs-CZ"/>
              </w:rPr>
              <w:t>overbaly</w:t>
            </w:r>
            <w:proofErr w:type="spellEnd"/>
            <w:r w:rsidRPr="00C0747F">
              <w:rPr>
                <w:rFonts w:eastAsia="Times New Roman" w:cstheme="minorHAnsi"/>
                <w:sz w:val="24"/>
                <w:szCs w:val="24"/>
                <w:lang w:eastAsia="cs-CZ"/>
              </w:rPr>
              <w:t xml:space="preserve"> pro každé dítě, jógové podložky, masážní míčky, labyrinty, balanční prvky.</w:t>
            </w:r>
          </w:p>
          <w:p w14:paraId="461A7230"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cstheme="minorHAnsi"/>
                <w:sz w:val="24"/>
                <w:szCs w:val="24"/>
              </w:rPr>
              <w:t>Zajištění asistentů pedagoga v dostatečném počtu k pokrytí potřeb školy a zajištění podpůrných opatření dětem se specifickými vzdělávacími potřebami na škole, KÚ Plzeňského kraje, vlastní zdroje KÚ Plzeňského kraje, NPI, KCVJŠ a další organizace11 další vzdělávání určené asistentům pedagoga.</w:t>
            </w:r>
          </w:p>
        </w:tc>
      </w:tr>
      <w:tr w:rsidR="0071710D" w:rsidRPr="00C0747F" w14:paraId="11D66A90"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AA12E7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Termín realizace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47FB1D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2023-2024</w:t>
            </w:r>
          </w:p>
        </w:tc>
      </w:tr>
      <w:tr w:rsidR="0071710D" w:rsidRPr="00C0747F" w14:paraId="4234B5C1"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9C2C78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Realizátor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06DDFE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 xml:space="preserve">6. MŠ, 7. MŠ, 16. MŠ, 17. MŠ, 21. MŠ, 22. MŠ, 24. MŠ, 31. MŠ, 32. MŠ, 38. MŠ, 49. MŠ, 50. MŠ, 51. MŠ, 57. MŠ, 60. MŠ, 61. MŠ, 64. MŠ, 78. MŠ, 81. MŠ, 89. MŠ, 90. MŠ, 91. MŠ, MŠ Chrást, MŠ kardinála Berana, MŠ Křimice, MŠ Letkov, MŠ Lhota, MŠ Starý Plzenec, ZŠ a MŠ </w:t>
            </w:r>
            <w:proofErr w:type="spellStart"/>
            <w:r w:rsidRPr="00C0747F">
              <w:rPr>
                <w:rFonts w:cstheme="minorHAnsi"/>
                <w:sz w:val="24"/>
                <w:szCs w:val="24"/>
              </w:rPr>
              <w:t>Božkov</w:t>
            </w:r>
            <w:proofErr w:type="spellEnd"/>
          </w:p>
        </w:tc>
      </w:tr>
      <w:tr w:rsidR="0071710D" w:rsidRPr="00C0747F" w14:paraId="3677AFDC"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B2D968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EF4F56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Neziskové organizace CPIC, blízký soused, </w:t>
            </w:r>
            <w:proofErr w:type="spellStart"/>
            <w:r w:rsidRPr="00C0747F">
              <w:rPr>
                <w:rFonts w:eastAsia="Times New Roman" w:cstheme="minorHAnsi"/>
                <w:sz w:val="24"/>
                <w:szCs w:val="24"/>
                <w:lang w:eastAsia="cs-CZ"/>
              </w:rPr>
              <w:t>Domus</w:t>
            </w:r>
            <w:proofErr w:type="spellEnd"/>
            <w:r w:rsidRPr="00C0747F">
              <w:rPr>
                <w:rFonts w:eastAsia="Times New Roman" w:cstheme="minorHAnsi"/>
                <w:sz w:val="24"/>
                <w:szCs w:val="24"/>
                <w:lang w:eastAsia="cs-CZ"/>
              </w:rPr>
              <w:t xml:space="preserve"> Centrum pro rodinu, </w:t>
            </w:r>
            <w:r w:rsidRPr="00C0747F">
              <w:rPr>
                <w:rFonts w:cstheme="minorHAnsi"/>
                <w:sz w:val="24"/>
                <w:szCs w:val="24"/>
              </w:rPr>
              <w:t xml:space="preserve">KÚ </w:t>
            </w:r>
            <w:r w:rsidR="00D55C84">
              <w:rPr>
                <w:rFonts w:cstheme="minorHAnsi"/>
                <w:sz w:val="24"/>
                <w:szCs w:val="24"/>
              </w:rPr>
              <w:t>PK</w:t>
            </w:r>
            <w:r w:rsidRPr="00C0747F">
              <w:rPr>
                <w:rFonts w:cstheme="minorHAnsi"/>
                <w:sz w:val="24"/>
                <w:szCs w:val="24"/>
              </w:rPr>
              <w:t xml:space="preserve">, NPI, KCVJŠ, Seminárium, </w:t>
            </w:r>
            <w:proofErr w:type="spellStart"/>
            <w:r w:rsidRPr="00C0747F">
              <w:rPr>
                <w:rFonts w:cstheme="minorHAnsi"/>
                <w:sz w:val="24"/>
                <w:szCs w:val="24"/>
              </w:rPr>
              <w:t>WattsenglishLtg</w:t>
            </w:r>
            <w:proofErr w:type="spellEnd"/>
            <w:r w:rsidRPr="00C0747F">
              <w:rPr>
                <w:rFonts w:cstheme="minorHAnsi"/>
                <w:sz w:val="24"/>
                <w:szCs w:val="24"/>
              </w:rPr>
              <w:t xml:space="preserve">., CR </w:t>
            </w:r>
            <w:proofErr w:type="spellStart"/>
            <w:r w:rsidRPr="00C0747F">
              <w:rPr>
                <w:rFonts w:cstheme="minorHAnsi"/>
                <w:sz w:val="24"/>
                <w:szCs w:val="24"/>
              </w:rPr>
              <w:t>branch</w:t>
            </w:r>
            <w:proofErr w:type="spellEnd"/>
            <w:r w:rsidRPr="00C0747F">
              <w:rPr>
                <w:rFonts w:cstheme="minorHAnsi"/>
                <w:sz w:val="24"/>
                <w:szCs w:val="24"/>
              </w:rPr>
              <w:t xml:space="preserve">, spolupráce s externím pedagogem Mgr. Blankou </w:t>
            </w:r>
            <w:proofErr w:type="spellStart"/>
            <w:r w:rsidRPr="00C0747F">
              <w:rPr>
                <w:rFonts w:cstheme="minorHAnsi"/>
                <w:sz w:val="24"/>
                <w:szCs w:val="24"/>
              </w:rPr>
              <w:t>Zapletalíkovou</w:t>
            </w:r>
            <w:proofErr w:type="spellEnd"/>
            <w:r w:rsidR="00D55C84">
              <w:rPr>
                <w:rFonts w:cstheme="minorHAnsi"/>
                <w:sz w:val="24"/>
                <w:szCs w:val="24"/>
              </w:rPr>
              <w:t>,</w:t>
            </w:r>
            <w:r w:rsidRPr="00C0747F">
              <w:rPr>
                <w:rFonts w:cstheme="minorHAnsi"/>
                <w:sz w:val="24"/>
                <w:szCs w:val="24"/>
              </w:rPr>
              <w:t xml:space="preserve"> další organizace</w:t>
            </w:r>
            <w:r w:rsidRPr="00C0747F">
              <w:rPr>
                <w:rFonts w:eastAsia="Times New Roman" w:cstheme="minorHAnsi"/>
                <w:sz w:val="24"/>
                <w:szCs w:val="24"/>
                <w:lang w:eastAsia="cs-CZ"/>
              </w:rPr>
              <w:t>   </w:t>
            </w:r>
          </w:p>
        </w:tc>
      </w:tr>
      <w:tr w:rsidR="0071710D" w:rsidRPr="00C0747F" w14:paraId="5D2411D7"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8A2684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987786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495 000</w:t>
            </w:r>
          </w:p>
        </w:tc>
      </w:tr>
      <w:tr w:rsidR="0071710D" w:rsidRPr="00C0747F" w14:paraId="0802BA23"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BCD44F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CDA913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Vlastní rozpočet, dotace </w:t>
            </w:r>
          </w:p>
        </w:tc>
      </w:tr>
      <w:tr w:rsidR="0071710D" w:rsidRPr="00C0747F" w14:paraId="1F09DBA3"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BAB968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Navazující investice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0BB5DC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17B1AAA7"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83BBA1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Indikátor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65F790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celkový počet škol zapojených do aktivit </w:t>
            </w:r>
          </w:p>
        </w:tc>
      </w:tr>
      <w:tr w:rsidR="0071710D" w:rsidRPr="00C0747F" w14:paraId="0C77EBDE"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5EC7E3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CB3E57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počet škol   </w:t>
            </w:r>
          </w:p>
        </w:tc>
      </w:tr>
    </w:tbl>
    <w:p w14:paraId="6FA055FF" w14:textId="77777777" w:rsidR="0071710D" w:rsidRPr="00C0747F" w:rsidRDefault="0071710D" w:rsidP="0071710D">
      <w:pPr>
        <w:spacing w:after="3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3"/>
        <w:gridCol w:w="6423"/>
      </w:tblGrid>
      <w:tr w:rsidR="0071710D" w:rsidRPr="00C0747F" w14:paraId="16162B77" w14:textId="77777777" w:rsidTr="0071710D">
        <w:tc>
          <w:tcPr>
            <w:tcW w:w="2700" w:type="dxa"/>
            <w:tcBorders>
              <w:top w:val="single" w:sz="6" w:space="0" w:color="000000"/>
              <w:left w:val="single" w:sz="6" w:space="0" w:color="000000"/>
              <w:bottom w:val="single" w:sz="6" w:space="0" w:color="000000"/>
              <w:right w:val="single" w:sz="6" w:space="0" w:color="000000"/>
            </w:tcBorders>
            <w:shd w:val="clear" w:color="auto" w:fill="DEEAF6"/>
            <w:hideMark/>
          </w:tcPr>
          <w:p w14:paraId="75101A3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05CB60B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Číslo a název aktivity </w:t>
            </w:r>
          </w:p>
          <w:p w14:paraId="664A1C2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705" w:type="dxa"/>
            <w:tcBorders>
              <w:top w:val="single" w:sz="6" w:space="0" w:color="000000"/>
              <w:left w:val="outset" w:sz="6" w:space="0" w:color="auto"/>
              <w:bottom w:val="single" w:sz="6" w:space="0" w:color="000000"/>
              <w:right w:val="single" w:sz="6" w:space="0" w:color="000000"/>
            </w:tcBorders>
            <w:shd w:val="clear" w:color="auto" w:fill="DEEAF6"/>
            <w:hideMark/>
          </w:tcPr>
          <w:p w14:paraId="4425FB0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001CEC2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5 Spolupráce s pedagogicko-psychologickou poradnou (PPP) </w:t>
            </w:r>
          </w:p>
          <w:p w14:paraId="709B6F9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7540D8DA" w14:textId="77777777" w:rsidTr="0071710D">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6B8E2A1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cíl </w:t>
            </w:r>
          </w:p>
        </w:tc>
        <w:tc>
          <w:tcPr>
            <w:tcW w:w="6705" w:type="dxa"/>
            <w:tcBorders>
              <w:top w:val="outset" w:sz="6" w:space="0" w:color="auto"/>
              <w:left w:val="outset" w:sz="6" w:space="0" w:color="auto"/>
              <w:bottom w:val="single" w:sz="6" w:space="0" w:color="000000"/>
              <w:right w:val="single" w:sz="6" w:space="0" w:color="000000"/>
            </w:tcBorders>
            <w:shd w:val="clear" w:color="auto" w:fill="auto"/>
            <w:hideMark/>
          </w:tcPr>
          <w:p w14:paraId="47F2184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2.1.1 Rozvoj inkluzivního vzdělávání dětí a oborových a didaktických kompetencí pedagogických pracovníků mateřských škol </w:t>
            </w:r>
          </w:p>
          <w:p w14:paraId="2D9A97A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1EB8305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2.1.2 Rozvoj inkluzivního vzdělávání žáků a oborových a didaktických kompetencí pedagogických pracovníků základních škol  </w:t>
            </w:r>
          </w:p>
          <w:p w14:paraId="1B244C0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5A86A0F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1.4.1 Podpora rozvoje pedagogicko-psychologického poradenství </w:t>
            </w:r>
          </w:p>
          <w:p w14:paraId="79DAAC9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551C6D9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1.4.2 Podpora školního poradenského pracoviště </w:t>
            </w:r>
          </w:p>
          <w:p w14:paraId="3EA5AF3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372EE475" w14:textId="77777777" w:rsidTr="0071710D">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53CC22A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Vazba na téma </w:t>
            </w:r>
          </w:p>
        </w:tc>
        <w:tc>
          <w:tcPr>
            <w:tcW w:w="6705" w:type="dxa"/>
            <w:tcBorders>
              <w:top w:val="outset" w:sz="6" w:space="0" w:color="auto"/>
              <w:left w:val="outset" w:sz="6" w:space="0" w:color="auto"/>
              <w:bottom w:val="single" w:sz="6" w:space="0" w:color="000000"/>
              <w:right w:val="single" w:sz="6" w:space="0" w:color="000000"/>
            </w:tcBorders>
            <w:shd w:val="clear" w:color="auto" w:fill="auto"/>
            <w:hideMark/>
          </w:tcPr>
          <w:p w14:paraId="595A131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p w14:paraId="6F9B62E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Inkluzivní vzdělávání a podpora dětí a žáků ohrožených školním neúspěchem </w:t>
            </w:r>
          </w:p>
        </w:tc>
      </w:tr>
      <w:tr w:rsidR="0071710D" w:rsidRPr="00C0747F" w14:paraId="4B608875" w14:textId="77777777" w:rsidTr="0071710D">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1CFF259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Typ aktivity </w:t>
            </w:r>
          </w:p>
        </w:tc>
        <w:tc>
          <w:tcPr>
            <w:tcW w:w="6705" w:type="dxa"/>
            <w:tcBorders>
              <w:top w:val="outset" w:sz="6" w:space="0" w:color="auto"/>
              <w:left w:val="outset" w:sz="6" w:space="0" w:color="auto"/>
              <w:bottom w:val="single" w:sz="6" w:space="0" w:color="000000"/>
              <w:right w:val="single" w:sz="6" w:space="0" w:color="000000"/>
            </w:tcBorders>
            <w:shd w:val="clear" w:color="auto" w:fill="auto"/>
            <w:hideMark/>
          </w:tcPr>
          <w:p w14:paraId="0350BC9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r>
      <w:tr w:rsidR="0071710D" w:rsidRPr="00C0747F" w14:paraId="0771AA1A" w14:textId="77777777" w:rsidTr="0071710D">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515FDDE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65D0B8E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aktivity  </w:t>
            </w:r>
          </w:p>
          <w:p w14:paraId="1351D1B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70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4E7B0AD"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Více spolupracovat s PPP – pokud to bude nutné, dohodnout vzájemné konzultace, spolupracovat s logopedem, využívat možností DVPP k podpoře dětí se SVP (např. cizinci), vhodné materiální, technické i personální vybavení školy. </w:t>
            </w:r>
          </w:p>
        </w:tc>
      </w:tr>
      <w:tr w:rsidR="0071710D" w:rsidRPr="00C0747F" w14:paraId="7B1AAAF8" w14:textId="77777777" w:rsidTr="0071710D">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2E97655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Termín realizace  </w:t>
            </w:r>
          </w:p>
        </w:tc>
        <w:tc>
          <w:tcPr>
            <w:tcW w:w="670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1176F6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2023-2024</w:t>
            </w:r>
          </w:p>
        </w:tc>
      </w:tr>
      <w:tr w:rsidR="0071710D" w:rsidRPr="00C0747F" w14:paraId="2FEC5171" w14:textId="77777777" w:rsidTr="0071710D">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491DEE6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Realizátor </w:t>
            </w:r>
          </w:p>
        </w:tc>
        <w:tc>
          <w:tcPr>
            <w:tcW w:w="670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C4F794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Všechny MŠ v ORP </w:t>
            </w:r>
          </w:p>
        </w:tc>
      </w:tr>
      <w:tr w:rsidR="0071710D" w:rsidRPr="00C0747F" w14:paraId="5DD13EF0" w14:textId="77777777" w:rsidTr="0071710D">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17FD1BD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c>
          <w:tcPr>
            <w:tcW w:w="670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420EA8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MŠ v ORP, PPP, Křesťanská PPP  </w:t>
            </w:r>
          </w:p>
        </w:tc>
      </w:tr>
      <w:tr w:rsidR="0071710D" w:rsidRPr="00C0747F" w14:paraId="204F55A5" w14:textId="77777777" w:rsidTr="0071710D">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3F68627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670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297456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Neurčeno </w:t>
            </w:r>
          </w:p>
        </w:tc>
      </w:tr>
      <w:tr w:rsidR="0071710D" w:rsidRPr="00C0747F" w14:paraId="63BDA72B" w14:textId="77777777" w:rsidTr="0071710D">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1E9555C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670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207E3D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Vlastní rozpočet, dotace </w:t>
            </w:r>
          </w:p>
        </w:tc>
      </w:tr>
      <w:tr w:rsidR="0071710D" w:rsidRPr="00C0747F" w14:paraId="020BBEF9" w14:textId="77777777" w:rsidTr="0071710D">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7DC30F8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Navazující investice </w:t>
            </w:r>
          </w:p>
        </w:tc>
        <w:tc>
          <w:tcPr>
            <w:tcW w:w="6705" w:type="dxa"/>
            <w:tcBorders>
              <w:top w:val="outset" w:sz="6" w:space="0" w:color="auto"/>
              <w:left w:val="outset" w:sz="6" w:space="0" w:color="auto"/>
              <w:bottom w:val="single" w:sz="6" w:space="0" w:color="000000"/>
              <w:right w:val="single" w:sz="6" w:space="0" w:color="000000"/>
            </w:tcBorders>
            <w:shd w:val="clear" w:color="auto" w:fill="auto"/>
            <w:hideMark/>
          </w:tcPr>
          <w:p w14:paraId="3F38D33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332ABD1D" w14:textId="77777777" w:rsidTr="0071710D">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17AA0FB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Indikátor </w:t>
            </w:r>
          </w:p>
        </w:tc>
        <w:tc>
          <w:tcPr>
            <w:tcW w:w="670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2293D8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celkový počet škol zapojených do aktivit </w:t>
            </w:r>
          </w:p>
        </w:tc>
      </w:tr>
      <w:tr w:rsidR="0071710D" w:rsidRPr="00C0747F" w14:paraId="3E116334" w14:textId="77777777" w:rsidTr="0071710D">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09A5BD4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670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65A378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počet škol   </w:t>
            </w:r>
          </w:p>
        </w:tc>
      </w:tr>
    </w:tbl>
    <w:p w14:paraId="3C1792F7" w14:textId="77777777" w:rsidR="0071710D" w:rsidRPr="00C0747F" w:rsidRDefault="0071710D" w:rsidP="0071710D">
      <w:pPr>
        <w:rPr>
          <w:rFonts w:cstheme="minorHAnsi"/>
          <w:sz w:val="24"/>
          <w:szCs w:val="24"/>
        </w:rPr>
      </w:pPr>
    </w:p>
    <w:p w14:paraId="6F6DD5BC" w14:textId="77777777" w:rsidR="0071710D" w:rsidRDefault="0071710D" w:rsidP="00ED69B0">
      <w:pPr>
        <w:pStyle w:val="Nadpis4"/>
        <w:rPr>
          <w:rFonts w:eastAsia="Times New Roman"/>
          <w:lang w:eastAsia="cs-CZ"/>
        </w:rPr>
      </w:pPr>
      <w:r w:rsidRPr="00C0747F">
        <w:rPr>
          <w:rFonts w:eastAsia="Times New Roman"/>
          <w:lang w:eastAsia="cs-CZ"/>
        </w:rPr>
        <w:t>Strategický cíl: Rozvoj čtenářské gramotnosti </w:t>
      </w:r>
    </w:p>
    <w:p w14:paraId="63AD7C7D" w14:textId="77777777" w:rsidR="00ED69B0" w:rsidRPr="00ED69B0" w:rsidRDefault="00ED69B0" w:rsidP="00ED69B0">
      <w:pPr>
        <w:rPr>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71710D" w:rsidRPr="00C0747F" w14:paraId="04A04132" w14:textId="77777777" w:rsidTr="0071710D">
        <w:trPr>
          <w:trHeight w:val="465"/>
        </w:trPr>
        <w:tc>
          <w:tcPr>
            <w:tcW w:w="9525" w:type="dxa"/>
            <w:tcBorders>
              <w:top w:val="outset" w:sz="6" w:space="0" w:color="auto"/>
              <w:left w:val="outset" w:sz="6" w:space="0" w:color="auto"/>
              <w:bottom w:val="outset" w:sz="6" w:space="0" w:color="auto"/>
              <w:right w:val="outset" w:sz="6" w:space="0" w:color="auto"/>
            </w:tcBorders>
            <w:shd w:val="clear" w:color="auto" w:fill="auto"/>
            <w:hideMark/>
          </w:tcPr>
          <w:p w14:paraId="118DB68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Zdůvodnění výběru na základě provedené analýzy řešeného území </w:t>
            </w:r>
          </w:p>
        </w:tc>
      </w:tr>
      <w:tr w:rsidR="0071710D" w:rsidRPr="00C0747F" w14:paraId="1344A0BF" w14:textId="77777777" w:rsidTr="0071710D">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12F1E113"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Analýzou výsledků statistického šetření byly vytipovány oblasti, které je třeba podpořit a posílit. Mezi ně patří i čtenářská gramotnost žáků, respektive v mateřských školách </w:t>
            </w:r>
            <w:proofErr w:type="spellStart"/>
            <w:r w:rsidRPr="00C0747F">
              <w:rPr>
                <w:rFonts w:eastAsia="Times New Roman" w:cstheme="minorHAnsi"/>
                <w:sz w:val="24"/>
                <w:szCs w:val="24"/>
                <w:lang w:eastAsia="cs-CZ"/>
              </w:rPr>
              <w:t>pregram</w:t>
            </w:r>
            <w:r w:rsidR="00D4748E">
              <w:rPr>
                <w:rFonts w:eastAsia="Times New Roman" w:cstheme="minorHAnsi"/>
                <w:sz w:val="24"/>
                <w:szCs w:val="24"/>
                <w:lang w:eastAsia="cs-CZ"/>
              </w:rPr>
              <w:t>o</w:t>
            </w:r>
            <w:r w:rsidRPr="00C0747F">
              <w:rPr>
                <w:rFonts w:eastAsia="Times New Roman" w:cstheme="minorHAnsi"/>
                <w:sz w:val="24"/>
                <w:szCs w:val="24"/>
                <w:lang w:eastAsia="cs-CZ"/>
              </w:rPr>
              <w:t>tnost</w:t>
            </w:r>
            <w:proofErr w:type="spellEnd"/>
            <w:r w:rsidRPr="00C0747F">
              <w:rPr>
                <w:rFonts w:eastAsia="Times New Roman" w:cstheme="minorHAnsi"/>
                <w:sz w:val="24"/>
                <w:szCs w:val="24"/>
                <w:lang w:eastAsia="cs-CZ"/>
              </w:rPr>
              <w:t xml:space="preserve"> dětí. Ačkoliv je nesmírně důležitá pro náležitou úroveň rozvíjení všech znalostí, dovedností a vědomostí, v dnešní době je její význam často podceňován. V rodinách se mnohokrát s dětmi s knihami nepracuje, nejen, že nejsou vedeny ke čtenářství, ale dokonce ani k poznávání knih jako zdroji zábavy i poučení. Také vzdělávání pedagogů v této oblasti není příliš propracované a sjednocené vzhledem k tomu, že problém je novodobý, související s vývojem digitálních technologií a jejich nahrazováním klasických knih a byl odhalen poměrně nedávno.   </w:t>
            </w:r>
          </w:p>
          <w:p w14:paraId="64545B6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46F0F35C" w14:textId="77777777" w:rsidTr="0071710D">
        <w:trPr>
          <w:trHeight w:val="540"/>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4AD776A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cíle opatření – čeho chceme v rámci opatření v území dosáhnout </w:t>
            </w:r>
          </w:p>
        </w:tc>
      </w:tr>
      <w:tr w:rsidR="0071710D" w:rsidRPr="00C0747F" w14:paraId="1956B7EC" w14:textId="77777777" w:rsidTr="0071710D">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24B4FDD2"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Stručný popis cíle a odůvodnění (proč je třeba změny dosáhnout): </w:t>
            </w:r>
          </w:p>
          <w:p w14:paraId="4E7A1C42"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3D9AE7F1" w14:textId="75E9C52F"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Čtenářská </w:t>
            </w:r>
            <w:proofErr w:type="spellStart"/>
            <w:r w:rsidRPr="00C0747F">
              <w:rPr>
                <w:rFonts w:eastAsia="Times New Roman" w:cstheme="minorHAnsi"/>
                <w:sz w:val="24"/>
                <w:szCs w:val="24"/>
                <w:lang w:eastAsia="cs-CZ"/>
              </w:rPr>
              <w:t>pregramotnost</w:t>
            </w:r>
            <w:proofErr w:type="spellEnd"/>
            <w:r w:rsidRPr="00C0747F">
              <w:rPr>
                <w:rFonts w:eastAsia="Times New Roman" w:cstheme="minorHAnsi"/>
                <w:sz w:val="24"/>
                <w:szCs w:val="24"/>
                <w:lang w:eastAsia="cs-CZ"/>
              </w:rPr>
              <w:t xml:space="preserve"> je z pohledu celoživotního vzdělávání nesmírně významnou oblastí, neboť klade základy nejen čtenářské, ale i řady dalších gramotností a současně se rozvíjí osobnost dítěte, jeho vnitřní motivace a touha po získávání dalších poznatků, znalostí a</w:t>
            </w:r>
            <w:r w:rsidR="003E126F">
              <w:rPr>
                <w:rFonts w:eastAsia="Times New Roman" w:cstheme="minorHAnsi"/>
                <w:sz w:val="24"/>
                <w:szCs w:val="24"/>
                <w:lang w:eastAsia="cs-CZ"/>
              </w:rPr>
              <w:t> </w:t>
            </w:r>
            <w:r w:rsidRPr="00C0747F">
              <w:rPr>
                <w:rFonts w:eastAsia="Times New Roman" w:cstheme="minorHAnsi"/>
                <w:sz w:val="24"/>
                <w:szCs w:val="24"/>
                <w:lang w:eastAsia="cs-CZ"/>
              </w:rPr>
              <w:t>dovedností. </w:t>
            </w:r>
          </w:p>
          <w:p w14:paraId="7AC0EBD4"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 </w:t>
            </w:r>
          </w:p>
          <w:p w14:paraId="562417B4"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Zásadním a určujícím činitelem rozvoje čtenářské </w:t>
            </w:r>
            <w:proofErr w:type="spellStart"/>
            <w:r w:rsidRPr="00C0747F">
              <w:rPr>
                <w:rFonts w:eastAsia="Times New Roman" w:cstheme="minorHAnsi"/>
                <w:sz w:val="24"/>
                <w:szCs w:val="24"/>
                <w:lang w:eastAsia="cs-CZ"/>
              </w:rPr>
              <w:t>pregramotnosti</w:t>
            </w:r>
            <w:proofErr w:type="spellEnd"/>
            <w:r w:rsidRPr="00C0747F">
              <w:rPr>
                <w:rFonts w:eastAsia="Times New Roman" w:cstheme="minorHAnsi"/>
                <w:sz w:val="24"/>
                <w:szCs w:val="24"/>
                <w:lang w:eastAsia="cs-CZ"/>
              </w:rPr>
              <w:t xml:space="preserve"> dětí jsou pedagogičtí pracovníci mateřských škol. Jejich úroveň oborových a didaktických kompetencí se značně různí a z toho také plyne nesystematická a nejednotná úroveň vzdělávání v oblasti čtenářské </w:t>
            </w:r>
            <w:proofErr w:type="spellStart"/>
            <w:r w:rsidRPr="00C0747F">
              <w:rPr>
                <w:rFonts w:eastAsia="Times New Roman" w:cstheme="minorHAnsi"/>
                <w:sz w:val="24"/>
                <w:szCs w:val="24"/>
                <w:lang w:eastAsia="cs-CZ"/>
              </w:rPr>
              <w:t>pregramotnosti</w:t>
            </w:r>
            <w:proofErr w:type="spellEnd"/>
            <w:r w:rsidRPr="00C0747F">
              <w:rPr>
                <w:rFonts w:eastAsia="Times New Roman" w:cstheme="minorHAnsi"/>
                <w:sz w:val="24"/>
                <w:szCs w:val="24"/>
                <w:lang w:eastAsia="cs-CZ"/>
              </w:rPr>
              <w:t xml:space="preserve">. Aktivitu je třeba zaměřit na vzdělávání pedagogů k prohloubení a upřesnění poznatků v této oblasti. Cílem je systematizace a gradační standard v DVPP pro oblast čtenářské </w:t>
            </w:r>
            <w:proofErr w:type="spellStart"/>
            <w:r w:rsidRPr="00C0747F">
              <w:rPr>
                <w:rFonts w:eastAsia="Times New Roman" w:cstheme="minorHAnsi"/>
                <w:sz w:val="24"/>
                <w:szCs w:val="24"/>
                <w:lang w:eastAsia="cs-CZ"/>
              </w:rPr>
              <w:t>pregramotnosti</w:t>
            </w:r>
            <w:proofErr w:type="spellEnd"/>
            <w:r w:rsidRPr="00C0747F">
              <w:rPr>
                <w:rFonts w:eastAsia="Times New Roman" w:cstheme="minorHAnsi"/>
                <w:sz w:val="24"/>
                <w:szCs w:val="24"/>
                <w:lang w:eastAsia="cs-CZ"/>
              </w:rPr>
              <w:t>, zavedení standardu mentora. </w:t>
            </w:r>
          </w:p>
          <w:p w14:paraId="41AE3F9D"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54CB411A"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Další prioritou je zaměření na systémovou stabilní finanční podporu pro realizaci dílen čtení, čtenářských koutků, projektové výuky apod., dále pak podporu nákupu a sdílení specifických pomůcek a knih.  </w:t>
            </w:r>
          </w:p>
          <w:p w14:paraId="148D5ED6"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0E7BE9CC"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Součástí opatření by mělo být i zapojení rodin do podpory rozvoje čtenářské </w:t>
            </w:r>
            <w:proofErr w:type="spellStart"/>
            <w:r w:rsidRPr="00C0747F">
              <w:rPr>
                <w:rFonts w:eastAsia="Times New Roman" w:cstheme="minorHAnsi"/>
                <w:sz w:val="24"/>
                <w:szCs w:val="24"/>
                <w:lang w:eastAsia="cs-CZ"/>
              </w:rPr>
              <w:t>pregramotnosti</w:t>
            </w:r>
            <w:proofErr w:type="spellEnd"/>
            <w:r w:rsidRPr="00C0747F">
              <w:rPr>
                <w:rFonts w:eastAsia="Times New Roman" w:cstheme="minorHAnsi"/>
                <w:sz w:val="24"/>
                <w:szCs w:val="24"/>
                <w:lang w:eastAsia="cs-CZ"/>
              </w:rPr>
              <w:t xml:space="preserve"> a gramotnosti dětí a žáků prostřednictvím spolupráce s rodiči, vzděláváním rodičů pedagogy, a to včetně dětí se speciálními vzdělávacími potřebami. Dále pak zapojení dalších vzdělávacích a kulturních center jako např. knihoven, domů dětí a mládeže, center volného času.  </w:t>
            </w:r>
          </w:p>
          <w:p w14:paraId="42C4F779"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1432E369" w14:textId="77777777" w:rsidTr="0071710D">
        <w:trPr>
          <w:trHeight w:val="31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2EDA9FD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Popis plánovaných aktivit (včetně případných projektových záměrů) vedoucích k naplnění cíle </w:t>
            </w:r>
          </w:p>
        </w:tc>
      </w:tr>
      <w:tr w:rsidR="0071710D" w:rsidRPr="00C0747F" w14:paraId="76983DC7" w14:textId="77777777" w:rsidTr="0071710D">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7F4AE09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Plánované aktivity vedou k podpoře vzdělávání pedagogických pracovníků, podpoře čtenářské </w:t>
            </w:r>
            <w:proofErr w:type="spellStart"/>
            <w:r w:rsidRPr="00C0747F">
              <w:rPr>
                <w:rFonts w:eastAsia="Times New Roman" w:cstheme="minorHAnsi"/>
                <w:sz w:val="24"/>
                <w:szCs w:val="24"/>
                <w:lang w:eastAsia="cs-CZ"/>
              </w:rPr>
              <w:t>pregramotnosti</w:t>
            </w:r>
            <w:proofErr w:type="spellEnd"/>
            <w:r w:rsidRPr="00C0747F">
              <w:rPr>
                <w:rFonts w:eastAsia="Times New Roman" w:cstheme="minorHAnsi"/>
                <w:sz w:val="24"/>
                <w:szCs w:val="24"/>
                <w:lang w:eastAsia="cs-CZ"/>
              </w:rPr>
              <w:t xml:space="preserve"> a posilování zájmu dětí o čtenářskou </w:t>
            </w:r>
            <w:proofErr w:type="spellStart"/>
            <w:r w:rsidRPr="00C0747F">
              <w:rPr>
                <w:rFonts w:eastAsia="Times New Roman" w:cstheme="minorHAnsi"/>
                <w:sz w:val="24"/>
                <w:szCs w:val="24"/>
                <w:lang w:eastAsia="cs-CZ"/>
              </w:rPr>
              <w:t>pregramotnost</w:t>
            </w:r>
            <w:proofErr w:type="spellEnd"/>
            <w:r w:rsidRPr="00C0747F">
              <w:rPr>
                <w:rFonts w:eastAsia="Times New Roman" w:cstheme="minorHAnsi"/>
                <w:sz w:val="24"/>
                <w:szCs w:val="24"/>
                <w:lang w:eastAsia="cs-CZ"/>
              </w:rPr>
              <w:t>. </w:t>
            </w:r>
          </w:p>
        </w:tc>
      </w:tr>
    </w:tbl>
    <w:p w14:paraId="4986EB9C" w14:textId="77777777" w:rsidR="0071710D" w:rsidRPr="00244D35"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5809A44D" w14:textId="77777777" w:rsidR="0071710D" w:rsidRPr="00C0747F" w:rsidRDefault="0071710D" w:rsidP="0071710D">
      <w:pPr>
        <w:spacing w:after="0" w:line="240" w:lineRule="auto"/>
        <w:textAlignment w:val="baseline"/>
        <w:rPr>
          <w:rFonts w:eastAsia="Times New Roman" w:cstheme="minorHAnsi"/>
          <w:b/>
          <w:bCs/>
          <w:sz w:val="24"/>
          <w:szCs w:val="24"/>
          <w:lang w:eastAsia="cs-CZ"/>
        </w:rPr>
      </w:pPr>
    </w:p>
    <w:p w14:paraId="04F0F5A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Aktivity</w:t>
      </w:r>
      <w:r w:rsidRPr="00C0747F">
        <w:rPr>
          <w:rFonts w:eastAsia="Times New Roman" w:cstheme="minorHAnsi"/>
          <w:sz w:val="24"/>
          <w:szCs w:val="24"/>
          <w:lang w:eastAsia="cs-CZ"/>
        </w:rPr>
        <w:t> </w:t>
      </w:r>
    </w:p>
    <w:p w14:paraId="2B0C5BF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9"/>
        <w:gridCol w:w="6447"/>
      </w:tblGrid>
      <w:tr w:rsidR="0071710D" w:rsidRPr="00C0747F" w14:paraId="7E6A7713" w14:textId="77777777" w:rsidTr="0071710D">
        <w:trPr>
          <w:trHeight w:val="1425"/>
        </w:trPr>
        <w:tc>
          <w:tcPr>
            <w:tcW w:w="265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1431B05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51477CC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Číslo a název aktivity </w:t>
            </w:r>
          </w:p>
          <w:p w14:paraId="3E8AE9C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63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72388C4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1 Vzdělávání pedagogických pracovníků MŠ zaměřené na čtenářskou </w:t>
            </w:r>
            <w:proofErr w:type="spellStart"/>
            <w:r w:rsidRPr="00C0747F">
              <w:rPr>
                <w:rFonts w:eastAsia="Times New Roman" w:cstheme="minorHAnsi"/>
                <w:sz w:val="24"/>
                <w:szCs w:val="24"/>
                <w:lang w:eastAsia="cs-CZ"/>
              </w:rPr>
              <w:t>pregramotnost</w:t>
            </w:r>
            <w:proofErr w:type="spellEnd"/>
            <w:r w:rsidRPr="00C0747F">
              <w:rPr>
                <w:rFonts w:eastAsia="Times New Roman" w:cstheme="minorHAnsi"/>
                <w:sz w:val="24"/>
                <w:szCs w:val="24"/>
                <w:lang w:eastAsia="cs-CZ"/>
              </w:rPr>
              <w:t> </w:t>
            </w:r>
          </w:p>
        </w:tc>
      </w:tr>
      <w:tr w:rsidR="0071710D" w:rsidRPr="00C0747F" w14:paraId="6CF78B52"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5671AB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cíl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F78162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2.2.1. Rozvoj čtenářské </w:t>
            </w:r>
            <w:proofErr w:type="spellStart"/>
            <w:r w:rsidRPr="00C0747F">
              <w:rPr>
                <w:rFonts w:eastAsia="Times New Roman" w:cstheme="minorHAnsi"/>
                <w:sz w:val="24"/>
                <w:szCs w:val="24"/>
                <w:lang w:eastAsia="cs-CZ"/>
              </w:rPr>
              <w:t>pregramotnosti</w:t>
            </w:r>
            <w:proofErr w:type="spellEnd"/>
            <w:r w:rsidRPr="00C0747F">
              <w:rPr>
                <w:rFonts w:eastAsia="Times New Roman" w:cstheme="minorHAnsi"/>
                <w:sz w:val="24"/>
                <w:szCs w:val="24"/>
                <w:lang w:eastAsia="cs-CZ"/>
              </w:rPr>
              <w:t xml:space="preserve"> dětí a oborových a didaktických kompetencí pedagogických pracovníků mateřských škol v oblasti čtenářské </w:t>
            </w:r>
            <w:proofErr w:type="spellStart"/>
            <w:r w:rsidRPr="00C0747F">
              <w:rPr>
                <w:rFonts w:eastAsia="Times New Roman" w:cstheme="minorHAnsi"/>
                <w:sz w:val="24"/>
                <w:szCs w:val="24"/>
                <w:lang w:eastAsia="cs-CZ"/>
              </w:rPr>
              <w:t>pregramotnosti</w:t>
            </w:r>
            <w:proofErr w:type="spellEnd"/>
            <w:r w:rsidRPr="00C0747F">
              <w:rPr>
                <w:rFonts w:eastAsia="Times New Roman" w:cstheme="minorHAnsi"/>
                <w:sz w:val="24"/>
                <w:szCs w:val="24"/>
                <w:lang w:eastAsia="cs-CZ"/>
              </w:rPr>
              <w:t> </w:t>
            </w:r>
          </w:p>
        </w:tc>
      </w:tr>
      <w:tr w:rsidR="0071710D" w:rsidRPr="00C0747F" w14:paraId="6C3EF0DC"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FA8B40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téma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60EAE3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tc>
      </w:tr>
      <w:tr w:rsidR="0071710D" w:rsidRPr="00C0747F" w14:paraId="24F649AA"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5AB298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Typ aktivity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265C2F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aktivity škol  </w:t>
            </w:r>
          </w:p>
        </w:tc>
      </w:tr>
      <w:tr w:rsidR="0071710D" w:rsidRPr="00C0747F" w14:paraId="213A3522"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774CBD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76BD8D3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aktivity  </w:t>
            </w:r>
          </w:p>
          <w:p w14:paraId="60E0409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61ABC32"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Cílem aktivity je podpořit profesní růst pedagogických pracovníků pomocí dlouhodobého vzdělávání a průběžného sebevzdělávání.  </w:t>
            </w:r>
          </w:p>
          <w:p w14:paraId="1AB28DC1"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Vzdělávání bude probíhat formou absolvování vzdělávacího programu DVPP akreditovaného v systému DVPP.  </w:t>
            </w:r>
          </w:p>
          <w:p w14:paraId="4EF4D272"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Pedagogičtí pracovníci budou podpořeni v získávání dovedností, znalostí a kompetencí ve čtenářské gramotnosti. </w:t>
            </w:r>
            <w:r w:rsidRPr="00C0747F">
              <w:rPr>
                <w:rFonts w:cstheme="minorHAnsi"/>
                <w:sz w:val="24"/>
                <w:szCs w:val="24"/>
              </w:rPr>
              <w:t xml:space="preserve">Využití nabídek </w:t>
            </w:r>
            <w:proofErr w:type="spellStart"/>
            <w:r w:rsidRPr="00C0747F">
              <w:rPr>
                <w:rFonts w:cstheme="minorHAnsi"/>
                <w:sz w:val="24"/>
                <w:szCs w:val="24"/>
              </w:rPr>
              <w:t>webinářů</w:t>
            </w:r>
            <w:proofErr w:type="spellEnd"/>
            <w:r w:rsidRPr="00C0747F">
              <w:rPr>
                <w:rFonts w:cstheme="minorHAnsi"/>
                <w:sz w:val="24"/>
                <w:szCs w:val="24"/>
              </w:rPr>
              <w:t>, workshopů a kurzů z nabídky NPI ČR a další vzdělávací nabídky pro rozvoj pedagogických pracovníků. Získání odborné certifikace k rozšíření znalostí pedagogických pracovníků potřebné k efektivnímu využití vzdělávacího programu Začít spolu.</w:t>
            </w:r>
          </w:p>
        </w:tc>
      </w:tr>
      <w:tr w:rsidR="0071710D" w:rsidRPr="00C0747F" w14:paraId="0038E6B9"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1152B6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Termín realizace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42EBDE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2023-2024</w:t>
            </w:r>
          </w:p>
        </w:tc>
      </w:tr>
      <w:tr w:rsidR="0071710D" w:rsidRPr="00C0747F" w14:paraId="5257357C"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1F7EE7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Realizátor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F84525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 MŠ,</w:t>
            </w:r>
            <w:r w:rsidRPr="00C0747F">
              <w:rPr>
                <w:rFonts w:cstheme="minorHAnsi"/>
                <w:sz w:val="24"/>
                <w:szCs w:val="24"/>
              </w:rPr>
              <w:t xml:space="preserve"> 7. MŠ, 7. ZŠ a MŠ, 16. MŠ, 16. ZŠ a MŠ, 17. ZŠ a MŠ, 17. MŠ, 21. MŠ, 22. MŠ, 24. MŠ, 32. MŠ, 33. MŠ, 50. MŠ, 51. MŠ, 57. MŠ, 60. MŠ, 61. MŠ, 64. MŠ, 70. MŠ, 78. MŠ, 89. MŠ, 90. MŠ, 91. MŠ, MŠ Chrást, MŠ Lhota, ZŠ a MŠ </w:t>
            </w:r>
            <w:proofErr w:type="spellStart"/>
            <w:r w:rsidRPr="00C0747F">
              <w:rPr>
                <w:rFonts w:cstheme="minorHAnsi"/>
                <w:sz w:val="24"/>
                <w:szCs w:val="24"/>
              </w:rPr>
              <w:t>Božkov</w:t>
            </w:r>
            <w:proofErr w:type="spellEnd"/>
          </w:p>
        </w:tc>
      </w:tr>
      <w:tr w:rsidR="0071710D" w:rsidRPr="00C0747F" w14:paraId="1E191A33"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6ABAF2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36AAA6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NPI, KCVJŠ, INFRA a jiné organizace</w:t>
            </w:r>
            <w:r w:rsidRPr="00C0747F">
              <w:rPr>
                <w:rFonts w:eastAsia="Times New Roman" w:cstheme="minorHAnsi"/>
                <w:sz w:val="24"/>
                <w:szCs w:val="24"/>
                <w:lang w:eastAsia="cs-CZ"/>
              </w:rPr>
              <w:t>  </w:t>
            </w:r>
          </w:p>
        </w:tc>
      </w:tr>
      <w:tr w:rsidR="0071710D" w:rsidRPr="00C0747F" w14:paraId="2AC3E118"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40EE10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9DAD25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260 000</w:t>
            </w:r>
          </w:p>
        </w:tc>
      </w:tr>
      <w:tr w:rsidR="0071710D" w:rsidRPr="00C0747F" w14:paraId="1BB5F036"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79F23D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F2FE6C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Vlastní rozpočet, dotace </w:t>
            </w:r>
          </w:p>
        </w:tc>
      </w:tr>
      <w:tr w:rsidR="0071710D" w:rsidRPr="00C0747F" w14:paraId="34CFA4E1"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DCD01D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Navazující investice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CCC4DC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02C98FCF"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CF5155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Indikátor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13FAC8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celkový počet škol zapojených do vzdělávání ke společnému vzdělávání </w:t>
            </w:r>
          </w:p>
        </w:tc>
      </w:tr>
      <w:tr w:rsidR="0071710D" w:rsidRPr="00C0747F" w14:paraId="758ADD79"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99E9B7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4C004F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počet škol   </w:t>
            </w:r>
          </w:p>
        </w:tc>
      </w:tr>
    </w:tbl>
    <w:p w14:paraId="6B5F741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47F4E65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3"/>
        <w:gridCol w:w="6413"/>
      </w:tblGrid>
      <w:tr w:rsidR="0071710D" w:rsidRPr="00C0747F" w14:paraId="632EC3D5" w14:textId="77777777" w:rsidTr="0071710D">
        <w:trPr>
          <w:trHeight w:val="1470"/>
        </w:trPr>
        <w:tc>
          <w:tcPr>
            <w:tcW w:w="2685" w:type="dxa"/>
            <w:tcBorders>
              <w:top w:val="single" w:sz="6" w:space="0" w:color="000000"/>
              <w:left w:val="single" w:sz="6" w:space="0" w:color="000000"/>
              <w:bottom w:val="single" w:sz="6" w:space="0" w:color="000000"/>
              <w:right w:val="single" w:sz="6" w:space="0" w:color="000000"/>
            </w:tcBorders>
            <w:shd w:val="clear" w:color="auto" w:fill="DEEAF6"/>
            <w:hideMark/>
          </w:tcPr>
          <w:p w14:paraId="1934EDE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1E96572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Číslo a název aktivity </w:t>
            </w:r>
          </w:p>
          <w:p w14:paraId="089B716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585" w:type="dxa"/>
            <w:tcBorders>
              <w:top w:val="single" w:sz="6" w:space="0" w:color="000000"/>
              <w:left w:val="outset" w:sz="6" w:space="0" w:color="auto"/>
              <w:bottom w:val="single" w:sz="6" w:space="0" w:color="000000"/>
              <w:right w:val="single" w:sz="6" w:space="0" w:color="000000"/>
            </w:tcBorders>
            <w:shd w:val="clear" w:color="auto" w:fill="DEEAF6"/>
            <w:hideMark/>
          </w:tcPr>
          <w:p w14:paraId="4E595EC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55957ED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 Čtenářské aktivity </w:t>
            </w:r>
          </w:p>
        </w:tc>
      </w:tr>
      <w:tr w:rsidR="0071710D" w:rsidRPr="00C0747F" w14:paraId="01C90823"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141BAD2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cíl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04CE84C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2.2.1 Rozvoj čtenářské </w:t>
            </w:r>
            <w:proofErr w:type="spellStart"/>
            <w:r w:rsidRPr="00C0747F">
              <w:rPr>
                <w:rFonts w:eastAsia="Times New Roman" w:cstheme="minorHAnsi"/>
                <w:sz w:val="24"/>
                <w:szCs w:val="24"/>
                <w:lang w:eastAsia="cs-CZ"/>
              </w:rPr>
              <w:t>pregramotnosti</w:t>
            </w:r>
            <w:proofErr w:type="spellEnd"/>
            <w:r w:rsidRPr="00C0747F">
              <w:rPr>
                <w:rFonts w:eastAsia="Times New Roman" w:cstheme="minorHAnsi"/>
                <w:sz w:val="24"/>
                <w:szCs w:val="24"/>
                <w:lang w:eastAsia="cs-CZ"/>
              </w:rPr>
              <w:t xml:space="preserve"> dětí a oborových a didaktických kompetencí pedagogických pracovníků mateřských škol v oblasti čtenářské </w:t>
            </w:r>
            <w:proofErr w:type="spellStart"/>
            <w:r w:rsidRPr="00C0747F">
              <w:rPr>
                <w:rFonts w:eastAsia="Times New Roman" w:cstheme="minorHAnsi"/>
                <w:sz w:val="24"/>
                <w:szCs w:val="24"/>
                <w:lang w:eastAsia="cs-CZ"/>
              </w:rPr>
              <w:t>pregramotnosti</w:t>
            </w:r>
            <w:proofErr w:type="spellEnd"/>
            <w:r w:rsidRPr="00C0747F">
              <w:rPr>
                <w:rFonts w:eastAsia="Times New Roman" w:cstheme="minorHAnsi"/>
                <w:sz w:val="24"/>
                <w:szCs w:val="24"/>
                <w:lang w:eastAsia="cs-CZ"/>
              </w:rPr>
              <w:t> </w:t>
            </w:r>
          </w:p>
        </w:tc>
      </w:tr>
      <w:tr w:rsidR="0071710D" w:rsidRPr="00C0747F" w14:paraId="11FBDCB6"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1849D68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téma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63B781C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tc>
      </w:tr>
      <w:tr w:rsidR="0071710D" w:rsidRPr="00C0747F" w14:paraId="6D365033"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064EE4E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Typ aktivity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1BB0EB0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aktivity škol </w:t>
            </w:r>
          </w:p>
        </w:tc>
      </w:tr>
      <w:tr w:rsidR="0071710D" w:rsidRPr="00C0747F" w14:paraId="10885B64"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57AFA5B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0876558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aktivity  </w:t>
            </w:r>
          </w:p>
          <w:p w14:paraId="3EBCA87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66969C96"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Účast pedagogických pracovníků na seminářích v rámci vzdělávací nabídky k rozšíření poznatků z oblasti čtenářské </w:t>
            </w:r>
            <w:proofErr w:type="spellStart"/>
            <w:r w:rsidRPr="00C0747F">
              <w:rPr>
                <w:rFonts w:eastAsia="Times New Roman" w:cstheme="minorHAnsi"/>
                <w:sz w:val="24"/>
                <w:szCs w:val="24"/>
                <w:lang w:eastAsia="cs-CZ"/>
              </w:rPr>
              <w:t>pregramotnosti</w:t>
            </w:r>
            <w:proofErr w:type="spellEnd"/>
            <w:r w:rsidRPr="00C0747F">
              <w:rPr>
                <w:rFonts w:eastAsia="Times New Roman" w:cstheme="minorHAnsi"/>
                <w:sz w:val="24"/>
                <w:szCs w:val="24"/>
                <w:lang w:eastAsia="cs-CZ"/>
              </w:rPr>
              <w:t xml:space="preserve"> - práce s knihou, strategie a možnosti práce s dětmi vedoucí ke čtenářství, </w:t>
            </w:r>
            <w:proofErr w:type="spellStart"/>
            <w:r w:rsidRPr="00C0747F">
              <w:rPr>
                <w:rFonts w:eastAsia="Times New Roman" w:cstheme="minorHAnsi"/>
                <w:sz w:val="24"/>
                <w:szCs w:val="24"/>
                <w:lang w:eastAsia="cs-CZ"/>
              </w:rPr>
              <w:t>Knížkohraní</w:t>
            </w:r>
            <w:proofErr w:type="spellEnd"/>
            <w:r w:rsidRPr="00C0747F">
              <w:rPr>
                <w:rFonts w:eastAsia="Times New Roman" w:cstheme="minorHAnsi"/>
                <w:sz w:val="24"/>
                <w:szCs w:val="24"/>
                <w:lang w:eastAsia="cs-CZ"/>
              </w:rPr>
              <w:t xml:space="preserve"> – projekt založený na práci s příběhem, vytvoření vlastní knihy, hry pro rozvoj komunikace, možnosti práce s textem, s obrázky, sdílení zážitků, dramatizace, společný zpěv, přednes, rytmické hry, cvičení </w:t>
            </w:r>
            <w:proofErr w:type="spellStart"/>
            <w:r w:rsidRPr="00C0747F">
              <w:rPr>
                <w:rFonts w:eastAsia="Times New Roman" w:cstheme="minorHAnsi"/>
                <w:sz w:val="24"/>
                <w:szCs w:val="24"/>
                <w:lang w:eastAsia="cs-CZ"/>
              </w:rPr>
              <w:t>grafomotoriky</w:t>
            </w:r>
            <w:proofErr w:type="spellEnd"/>
            <w:r w:rsidRPr="00C0747F">
              <w:rPr>
                <w:rFonts w:eastAsia="Times New Roman" w:cstheme="minorHAnsi"/>
                <w:sz w:val="24"/>
                <w:szCs w:val="24"/>
                <w:lang w:eastAsia="cs-CZ"/>
              </w:rPr>
              <w:t>, vyprávění, poslech, sluchové hry ad. </w:t>
            </w:r>
          </w:p>
          <w:p w14:paraId="3B0226C5" w14:textId="0D9728A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Realizace čtenářských koutků vybavených nejen knihami a</w:t>
            </w:r>
            <w:r w:rsidR="003E126F">
              <w:rPr>
                <w:rFonts w:eastAsia="Times New Roman" w:cstheme="minorHAnsi"/>
                <w:sz w:val="24"/>
                <w:szCs w:val="24"/>
                <w:lang w:eastAsia="cs-CZ"/>
              </w:rPr>
              <w:t> </w:t>
            </w:r>
            <w:r w:rsidRPr="00C0747F">
              <w:rPr>
                <w:rFonts w:eastAsia="Times New Roman" w:cstheme="minorHAnsi"/>
                <w:sz w:val="24"/>
                <w:szCs w:val="24"/>
                <w:lang w:eastAsia="cs-CZ"/>
              </w:rPr>
              <w:t>encyklopediemi, ale i dětskými běžně dostupnými časopisy. </w:t>
            </w:r>
          </w:p>
          <w:p w14:paraId="5C962C35"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Prezentace oblíbených knih dětí přinesených z domova   </w:t>
            </w:r>
          </w:p>
          <w:p w14:paraId="082AC287"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Zapojení do programu Celé Česko čte dětem. </w:t>
            </w:r>
          </w:p>
          <w:p w14:paraId="6B755D47" w14:textId="7AFF56BF"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Čtenářská výstava, čtení seniorů a žáků ze ZŠ dětem z MŠ, Noc s Andersonem, beseda s dětským spisovatelem</w:t>
            </w:r>
            <w:r w:rsidR="003E126F">
              <w:rPr>
                <w:rFonts w:eastAsia="Times New Roman" w:cstheme="minorHAnsi"/>
                <w:sz w:val="24"/>
                <w:szCs w:val="24"/>
                <w:lang w:eastAsia="cs-CZ"/>
              </w:rPr>
              <w:t>.</w:t>
            </w:r>
            <w:r w:rsidRPr="00C0747F">
              <w:rPr>
                <w:rFonts w:eastAsia="Times New Roman" w:cstheme="minorHAnsi"/>
                <w:sz w:val="24"/>
                <w:szCs w:val="24"/>
                <w:lang w:eastAsia="cs-CZ"/>
              </w:rPr>
              <w:t> </w:t>
            </w:r>
          </w:p>
        </w:tc>
      </w:tr>
      <w:tr w:rsidR="0071710D" w:rsidRPr="00C0747F" w14:paraId="011DF4EF"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5A26C2B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Termín realizace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1C082FC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2023-2024</w:t>
            </w:r>
          </w:p>
        </w:tc>
      </w:tr>
      <w:tr w:rsidR="0071710D" w:rsidRPr="00C0747F" w14:paraId="7A238476"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754A302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Realizátor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3A26B61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Všechny MŠ v území</w:t>
            </w:r>
          </w:p>
        </w:tc>
      </w:tr>
      <w:tr w:rsidR="0071710D" w:rsidRPr="00C0747F" w14:paraId="0B17D0E6"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3F9D9E5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1CD0A35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Svaz knihovníků a informačních pracovníků, Městská knihovna Plzeň, senioři Dýšina</w:t>
            </w:r>
            <w:r w:rsidRPr="00C0747F">
              <w:rPr>
                <w:rFonts w:eastAsia="Times New Roman" w:cstheme="minorHAnsi"/>
                <w:sz w:val="24"/>
                <w:szCs w:val="24"/>
                <w:lang w:eastAsia="cs-CZ"/>
              </w:rPr>
              <w:t> </w:t>
            </w:r>
          </w:p>
        </w:tc>
      </w:tr>
      <w:tr w:rsidR="0071710D" w:rsidRPr="00C0747F" w14:paraId="1D1EAD91"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2BB5BE2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764DAE2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260 000</w:t>
            </w:r>
          </w:p>
        </w:tc>
      </w:tr>
      <w:tr w:rsidR="0071710D" w:rsidRPr="00C0747F" w14:paraId="40715F5F"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3CF54B5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29586D9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Vlastní rozpočet, dotace </w:t>
            </w:r>
          </w:p>
        </w:tc>
      </w:tr>
      <w:tr w:rsidR="0071710D" w:rsidRPr="00C0747F" w14:paraId="06901AE0"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5864A2B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Navazující investice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27C3333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0236B0A2"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6163B3B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Indikátor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48F1E04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počet škol realizujících aktivity </w:t>
            </w:r>
          </w:p>
        </w:tc>
      </w:tr>
      <w:tr w:rsidR="0071710D" w:rsidRPr="00C0747F" w14:paraId="025971C1"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0722F55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632AF72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počet škol   </w:t>
            </w:r>
          </w:p>
        </w:tc>
      </w:tr>
    </w:tbl>
    <w:p w14:paraId="3C6D9955" w14:textId="77777777" w:rsidR="0071710D"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53A02FC4" w14:textId="77777777" w:rsidR="00AE14B1" w:rsidRPr="00C0747F" w:rsidRDefault="00AE14B1" w:rsidP="0071710D">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3"/>
        <w:gridCol w:w="6413"/>
      </w:tblGrid>
      <w:tr w:rsidR="0071710D" w:rsidRPr="00C0747F" w14:paraId="199791D6" w14:textId="77777777" w:rsidTr="0071710D">
        <w:trPr>
          <w:trHeight w:val="1470"/>
        </w:trPr>
        <w:tc>
          <w:tcPr>
            <w:tcW w:w="2685" w:type="dxa"/>
            <w:tcBorders>
              <w:top w:val="single" w:sz="6" w:space="0" w:color="000000"/>
              <w:left w:val="single" w:sz="6" w:space="0" w:color="000000"/>
              <w:bottom w:val="single" w:sz="6" w:space="0" w:color="000000"/>
              <w:right w:val="single" w:sz="6" w:space="0" w:color="000000"/>
            </w:tcBorders>
            <w:shd w:val="clear" w:color="auto" w:fill="DEEAF6"/>
            <w:hideMark/>
          </w:tcPr>
          <w:p w14:paraId="4355538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3B7286B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Číslo a název aktivity </w:t>
            </w:r>
          </w:p>
          <w:p w14:paraId="33A7BD9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585" w:type="dxa"/>
            <w:tcBorders>
              <w:top w:val="single" w:sz="6" w:space="0" w:color="000000"/>
              <w:left w:val="outset" w:sz="6" w:space="0" w:color="auto"/>
              <w:bottom w:val="single" w:sz="6" w:space="0" w:color="000000"/>
              <w:right w:val="single" w:sz="6" w:space="0" w:color="000000"/>
            </w:tcBorders>
            <w:shd w:val="clear" w:color="auto" w:fill="DEEAF6"/>
            <w:hideMark/>
          </w:tcPr>
          <w:p w14:paraId="4520A41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1043F19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3 Navýšení a obnova knižního fondu </w:t>
            </w:r>
          </w:p>
        </w:tc>
      </w:tr>
      <w:tr w:rsidR="0071710D" w:rsidRPr="00C0747F" w14:paraId="07F5A321"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66C274C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cíl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4D065B9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2.2.1 Rozvoj čtenářské </w:t>
            </w:r>
            <w:proofErr w:type="spellStart"/>
            <w:r w:rsidRPr="00C0747F">
              <w:rPr>
                <w:rFonts w:eastAsia="Times New Roman" w:cstheme="minorHAnsi"/>
                <w:sz w:val="24"/>
                <w:szCs w:val="24"/>
                <w:lang w:eastAsia="cs-CZ"/>
              </w:rPr>
              <w:t>pregramotnosti</w:t>
            </w:r>
            <w:proofErr w:type="spellEnd"/>
            <w:r w:rsidRPr="00C0747F">
              <w:rPr>
                <w:rFonts w:eastAsia="Times New Roman" w:cstheme="minorHAnsi"/>
                <w:sz w:val="24"/>
                <w:szCs w:val="24"/>
                <w:lang w:eastAsia="cs-CZ"/>
              </w:rPr>
              <w:t xml:space="preserve"> dětí a oborových a didaktických kompetencí pedagogických pracovníků mateřských škol v oblasti čtenářské </w:t>
            </w:r>
            <w:proofErr w:type="spellStart"/>
            <w:r w:rsidRPr="00C0747F">
              <w:rPr>
                <w:rFonts w:eastAsia="Times New Roman" w:cstheme="minorHAnsi"/>
                <w:sz w:val="24"/>
                <w:szCs w:val="24"/>
                <w:lang w:eastAsia="cs-CZ"/>
              </w:rPr>
              <w:t>pregramotnosti</w:t>
            </w:r>
            <w:proofErr w:type="spellEnd"/>
            <w:r w:rsidRPr="00C0747F">
              <w:rPr>
                <w:rFonts w:eastAsia="Times New Roman" w:cstheme="minorHAnsi"/>
                <w:sz w:val="24"/>
                <w:szCs w:val="24"/>
                <w:lang w:eastAsia="cs-CZ"/>
              </w:rPr>
              <w:t> </w:t>
            </w:r>
          </w:p>
        </w:tc>
      </w:tr>
      <w:tr w:rsidR="0071710D" w:rsidRPr="00C0747F" w14:paraId="42E5B5BE"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757FDD9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téma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4564B0F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tc>
      </w:tr>
      <w:tr w:rsidR="0071710D" w:rsidRPr="00C0747F" w14:paraId="5BCEAEF9"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017A14D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Typ aktivity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437E354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aktivity škol </w:t>
            </w:r>
          </w:p>
        </w:tc>
      </w:tr>
      <w:tr w:rsidR="0071710D" w:rsidRPr="00C0747F" w14:paraId="30A78F09"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231B650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6CFF2D2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aktivity  </w:t>
            </w:r>
          </w:p>
          <w:p w14:paraId="147353A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275D39DC"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Aktivita je zaměřena na podporu rozvoje čtenářské </w:t>
            </w:r>
            <w:proofErr w:type="spellStart"/>
            <w:r w:rsidRPr="00C0747F">
              <w:rPr>
                <w:rFonts w:eastAsia="Times New Roman" w:cstheme="minorHAnsi"/>
                <w:sz w:val="24"/>
                <w:szCs w:val="24"/>
                <w:lang w:eastAsia="cs-CZ"/>
              </w:rPr>
              <w:t>pregramotnosti</w:t>
            </w:r>
            <w:proofErr w:type="spellEnd"/>
            <w:r w:rsidRPr="00C0747F">
              <w:rPr>
                <w:rFonts w:eastAsia="Times New Roman" w:cstheme="minorHAnsi"/>
                <w:sz w:val="24"/>
                <w:szCs w:val="24"/>
                <w:lang w:eastAsia="cs-CZ"/>
              </w:rPr>
              <w:t xml:space="preserve"> dětí mateřských škol pomocí zajištění atraktivních populárních knižních titulů v knihovnách školek. Široký výběr titulů sloužících nejen jako zdroj zábavy při předčítání, ale i k dalším aktivitám, např. získávání nových poznatků prostřednictvím práce s encyklopediemi a atlasy (stromy, zvířata, zaměstnání atd.), prostřednictvím práce s písmeny, s obrázky, pomocí logopedických her, poznávání barev, tvarů apod., podporuje v dětech jejich fantazii, zájem o vlastní čtení, literaturu a získávání nových informací.  </w:t>
            </w:r>
          </w:p>
          <w:p w14:paraId="3E8180FE"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V současné době finanční náročnost neumožňuje školkám zajistit nové atraktivní tituly pro výše uvedené činnosti.  </w:t>
            </w:r>
          </w:p>
          <w:p w14:paraId="093E6279"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Cílem aktivity je zajistit široký výběr moderních atraktivních titulů, aktualizace zastaralého knižního fondu ve školkách, včetně časopisů a dalších vhodných tiskovin. Tato aktivita by měla probíhat průběžně. </w:t>
            </w:r>
          </w:p>
          <w:p w14:paraId="39547966"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Typy aktivit: </w:t>
            </w:r>
          </w:p>
          <w:p w14:paraId="78C215CB"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průzkum nabídky vhodných titulů včetně možností vydavatelství (odprodej starých časopisů apod.), </w:t>
            </w:r>
          </w:p>
          <w:p w14:paraId="48CB017C"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výměna informací mezi mateřskými školami o zkušenostech a doporučeních vhodných titulů, </w:t>
            </w:r>
          </w:p>
          <w:p w14:paraId="2F04CBE3"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aktualizace zastaralého knižního fondu z oblasti knih zábavných i poučných </w:t>
            </w:r>
          </w:p>
          <w:p w14:paraId="660E9522"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nákup nových knižních titulů včetně časopisů, encyklopedií. </w:t>
            </w:r>
          </w:p>
          <w:p w14:paraId="587C391A"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Nákup jiných didaktických pomůcek podporující čtenářskou </w:t>
            </w:r>
            <w:proofErr w:type="spellStart"/>
            <w:r w:rsidRPr="00C0747F">
              <w:rPr>
                <w:rFonts w:eastAsia="Times New Roman" w:cstheme="minorHAnsi"/>
                <w:sz w:val="24"/>
                <w:szCs w:val="24"/>
                <w:lang w:eastAsia="cs-CZ"/>
              </w:rPr>
              <w:t>pregramotnost</w:t>
            </w:r>
            <w:proofErr w:type="spellEnd"/>
            <w:r w:rsidRPr="00C0747F">
              <w:rPr>
                <w:rFonts w:eastAsia="Times New Roman" w:cstheme="minorHAnsi"/>
                <w:sz w:val="24"/>
                <w:szCs w:val="24"/>
                <w:lang w:eastAsia="cs-CZ"/>
              </w:rPr>
              <w:t> </w:t>
            </w:r>
          </w:p>
        </w:tc>
      </w:tr>
      <w:tr w:rsidR="0071710D" w:rsidRPr="00C0747F" w14:paraId="79E26169"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2727180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Termín realizace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21D16A2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2023-2024</w:t>
            </w:r>
          </w:p>
        </w:tc>
      </w:tr>
      <w:tr w:rsidR="0071710D" w:rsidRPr="00C0747F" w14:paraId="3485AA97"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7CBFF40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Realizátor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6B01862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Všechny MŠ v území</w:t>
            </w:r>
          </w:p>
        </w:tc>
      </w:tr>
      <w:tr w:rsidR="0071710D" w:rsidRPr="00C0747F" w14:paraId="46E75423"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06EE43E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7DAF3DE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1 040 000</w:t>
            </w:r>
          </w:p>
        </w:tc>
      </w:tr>
      <w:tr w:rsidR="0071710D" w:rsidRPr="00C0747F" w14:paraId="44185EB4"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33938E9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Předpokládané náklady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3ED31D5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Neurčeno </w:t>
            </w:r>
          </w:p>
        </w:tc>
      </w:tr>
      <w:tr w:rsidR="0071710D" w:rsidRPr="00C0747F" w14:paraId="60338FF1"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75F5F4A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77B7C5F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Vlastní rozpočet, dotace </w:t>
            </w:r>
          </w:p>
        </w:tc>
      </w:tr>
      <w:tr w:rsidR="0071710D" w:rsidRPr="00C0747F" w14:paraId="4769CD6D"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3525F55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Navazující investice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0C417D1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67E18BEC"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40FAAD2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Indikátor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6BD1BA3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počet zapojených mateřských škol </w:t>
            </w:r>
          </w:p>
        </w:tc>
      </w:tr>
      <w:tr w:rsidR="0071710D" w:rsidRPr="00C0747F" w14:paraId="56669BCC" w14:textId="77777777" w:rsidTr="0071710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52C1C29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6E51E26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počet škol   </w:t>
            </w:r>
          </w:p>
        </w:tc>
      </w:tr>
    </w:tbl>
    <w:p w14:paraId="3973C4F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3"/>
        <w:gridCol w:w="6443"/>
      </w:tblGrid>
      <w:tr w:rsidR="0071710D" w:rsidRPr="00C0747F" w14:paraId="347B816F" w14:textId="77777777" w:rsidTr="0071710D">
        <w:trPr>
          <w:trHeight w:val="1425"/>
        </w:trPr>
        <w:tc>
          <w:tcPr>
            <w:tcW w:w="265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958FC9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55E02A0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Číslo a název aktivity </w:t>
            </w:r>
          </w:p>
          <w:p w14:paraId="13B8B58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63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30186F8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4 Spolupráce s knihovnou a dalšími organizacemi </w:t>
            </w:r>
          </w:p>
        </w:tc>
      </w:tr>
      <w:tr w:rsidR="0071710D" w:rsidRPr="00C0747F" w14:paraId="61ABA828"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1214EA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cíl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5D4040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2.2.1. Rozvoj čtenářské </w:t>
            </w:r>
            <w:proofErr w:type="spellStart"/>
            <w:r w:rsidRPr="00C0747F">
              <w:rPr>
                <w:rFonts w:eastAsia="Times New Roman" w:cstheme="minorHAnsi"/>
                <w:sz w:val="24"/>
                <w:szCs w:val="24"/>
                <w:lang w:eastAsia="cs-CZ"/>
              </w:rPr>
              <w:t>pregramotnosti</w:t>
            </w:r>
            <w:proofErr w:type="spellEnd"/>
            <w:r w:rsidRPr="00C0747F">
              <w:rPr>
                <w:rFonts w:eastAsia="Times New Roman" w:cstheme="minorHAnsi"/>
                <w:sz w:val="24"/>
                <w:szCs w:val="24"/>
                <w:lang w:eastAsia="cs-CZ"/>
              </w:rPr>
              <w:t xml:space="preserve"> žáků a oborových a didaktických kompetencí pedagogických pracovníků mateřských škol v oblasti čtenářské gramotnosti </w:t>
            </w:r>
          </w:p>
        </w:tc>
      </w:tr>
      <w:tr w:rsidR="0071710D" w:rsidRPr="00C0747F" w14:paraId="57F7DF0A"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15EF8A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téma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375C44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tc>
      </w:tr>
      <w:tr w:rsidR="0071710D" w:rsidRPr="00C0747F" w14:paraId="5FF61EA4"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B34572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Typ aktivity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20048D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r>
      <w:tr w:rsidR="0071710D" w:rsidRPr="00C0747F" w14:paraId="6B3D4E14"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002539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744CD84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aktivity  </w:t>
            </w:r>
          </w:p>
          <w:p w14:paraId="431256F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19F1F78"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Navázat spolupráci s místní knihovnou, využití možnosti návštěvy knihovny a jejích programů pro předškolní děti, seznamování se s knihou a příběhy různými formami, aktivity s dětskými časopisy. </w:t>
            </w:r>
          </w:p>
          <w:p w14:paraId="4086FAFC"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s SVKPL </w:t>
            </w:r>
          </w:p>
          <w:p w14:paraId="15577ED3"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s penziony pro seniory a domovy důchodců – čtení dětem a vyprávění nad knihami </w:t>
            </w:r>
          </w:p>
          <w:p w14:paraId="58A91FFF"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se Skauty – odborné skautské knihy (stopy zvířat, táboření, vázání uzlů apod.) </w:t>
            </w:r>
          </w:p>
        </w:tc>
      </w:tr>
      <w:tr w:rsidR="0071710D" w:rsidRPr="00C0747F" w14:paraId="6FB45E1F"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9E94A4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Termín realizace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5D461A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2023-2024</w:t>
            </w:r>
          </w:p>
        </w:tc>
      </w:tr>
      <w:tr w:rsidR="0071710D" w:rsidRPr="00C0747F" w14:paraId="5B00A681"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58BCCA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Realizátor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F3763E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2. MŠ, </w:t>
            </w:r>
            <w:r w:rsidRPr="00C0747F">
              <w:rPr>
                <w:rFonts w:cstheme="minorHAnsi"/>
                <w:sz w:val="24"/>
                <w:szCs w:val="24"/>
              </w:rPr>
              <w:t xml:space="preserve">6. MŠ, 7. MŠ, 17. ZŠ a MŠ, 21. MŠ, 22. MŠ, 24. MŠ, 27. MŠ, 31. MŠ, 38. MŠ, 44. MŠ, 46. MŠ, 49. MŠ, 50. MŠ, 51. MŠ, 55. MŠ, 57. MŠ, 60. MŠ, 61. MŠ, 61. MŠ, 64. MŠ, 78. MŠ, 81. MŠ, 87. MŠ, 89. MŠ, 90. MŠ, 91. MŠ, Benešova ZŠ a MŠ, </w:t>
            </w:r>
            <w:proofErr w:type="spellStart"/>
            <w:r w:rsidRPr="00C0747F">
              <w:rPr>
                <w:rFonts w:cstheme="minorHAnsi"/>
                <w:sz w:val="24"/>
                <w:szCs w:val="24"/>
              </w:rPr>
              <w:t>Montessori</w:t>
            </w:r>
            <w:proofErr w:type="spellEnd"/>
            <w:r w:rsidRPr="00C0747F">
              <w:rPr>
                <w:rFonts w:cstheme="minorHAnsi"/>
                <w:sz w:val="24"/>
                <w:szCs w:val="24"/>
              </w:rPr>
              <w:t xml:space="preserve"> MŠ, MŠ Chrást, MŠ Křimice, ZŠ a MŠ pro sluchově postižené, ZŠ a MŠ pro zrakově postižené, MŠ Letkov, MŠ Lhota, MŠ Starý Plzenec, ZŠ a MŠ </w:t>
            </w:r>
            <w:proofErr w:type="spellStart"/>
            <w:r w:rsidRPr="00C0747F">
              <w:rPr>
                <w:rFonts w:cstheme="minorHAnsi"/>
                <w:sz w:val="24"/>
                <w:szCs w:val="24"/>
              </w:rPr>
              <w:t>Božkov</w:t>
            </w:r>
            <w:proofErr w:type="spellEnd"/>
          </w:p>
        </w:tc>
      </w:tr>
      <w:tr w:rsidR="0071710D" w:rsidRPr="00C0747F" w14:paraId="6B660C3F"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30079E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4527BD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Knihovna města Plzně</w:t>
            </w:r>
            <w:r w:rsidR="00D55C84">
              <w:rPr>
                <w:rFonts w:cstheme="minorHAnsi"/>
                <w:sz w:val="24"/>
                <w:szCs w:val="24"/>
              </w:rPr>
              <w:t xml:space="preserve"> vč. obvodních knihoven,</w:t>
            </w:r>
            <w:r w:rsidRPr="00C0747F">
              <w:rPr>
                <w:rFonts w:cstheme="minorHAnsi"/>
                <w:sz w:val="24"/>
                <w:szCs w:val="24"/>
              </w:rPr>
              <w:t xml:space="preserve"> Městská knihovna Lví očko, Domov pro seniory, spolupráce se Skauty, Totem, knihovna Letkov, L-klub </w:t>
            </w:r>
          </w:p>
        </w:tc>
      </w:tr>
      <w:tr w:rsidR="0071710D" w:rsidRPr="00C0747F" w14:paraId="3FF6CBFA"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4F0B39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127691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370 000</w:t>
            </w:r>
          </w:p>
        </w:tc>
      </w:tr>
      <w:tr w:rsidR="0071710D" w:rsidRPr="00C0747F" w14:paraId="2258B27B"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9FC19F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77E463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Vlastní rozpočet, dotace </w:t>
            </w:r>
          </w:p>
        </w:tc>
      </w:tr>
      <w:tr w:rsidR="0071710D" w:rsidRPr="00C0747F" w14:paraId="7C34A18C"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FC3CDE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Navazující investice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5BE2F9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5D9EF5AE"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A26751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Indikátor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065D4B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počet zapojených mateřských škol </w:t>
            </w:r>
          </w:p>
        </w:tc>
      </w:tr>
      <w:tr w:rsidR="0071710D" w:rsidRPr="00C0747F" w14:paraId="66D32619" w14:textId="77777777" w:rsidTr="0071710D">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643F5B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8357B9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počet škol   </w:t>
            </w:r>
          </w:p>
        </w:tc>
      </w:tr>
    </w:tbl>
    <w:p w14:paraId="4D69698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6002D8E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68471257" w14:textId="77777777" w:rsidR="0071710D" w:rsidRPr="00C0747F" w:rsidRDefault="0071710D" w:rsidP="0071710D">
      <w:pPr>
        <w:spacing w:after="0" w:line="240" w:lineRule="auto"/>
        <w:textAlignment w:val="baseline"/>
        <w:rPr>
          <w:rFonts w:eastAsia="Times New Roman" w:cstheme="minorHAnsi"/>
          <w:color w:val="2E74B5"/>
          <w:sz w:val="24"/>
          <w:szCs w:val="24"/>
          <w:lang w:eastAsia="cs-CZ"/>
        </w:rPr>
      </w:pPr>
      <w:r w:rsidRPr="00C0747F">
        <w:rPr>
          <w:rFonts w:eastAsia="Times New Roman" w:cstheme="minorHAnsi"/>
          <w:sz w:val="24"/>
          <w:szCs w:val="24"/>
          <w:lang w:eastAsia="cs-CZ"/>
        </w:rPr>
        <w:t> </w:t>
      </w:r>
    </w:p>
    <w:p w14:paraId="0997954F" w14:textId="77777777" w:rsidR="0071710D" w:rsidRPr="00C0747F" w:rsidRDefault="0071710D" w:rsidP="00ED69B0">
      <w:pPr>
        <w:pStyle w:val="Nadpis4"/>
        <w:rPr>
          <w:rFonts w:eastAsia="Times New Roman"/>
          <w:lang w:eastAsia="cs-CZ"/>
        </w:rPr>
      </w:pPr>
      <w:r w:rsidRPr="00C0747F">
        <w:rPr>
          <w:rFonts w:eastAsia="Times New Roman"/>
          <w:lang w:eastAsia="cs-CZ"/>
        </w:rPr>
        <w:lastRenderedPageBreak/>
        <w:t>Strategický cíl: Rozvoj matematické gramotnosti </w:t>
      </w:r>
    </w:p>
    <w:p w14:paraId="1747BB4A" w14:textId="77777777" w:rsidR="0071710D" w:rsidRPr="00C0747F" w:rsidRDefault="0071710D" w:rsidP="0071710D">
      <w:pPr>
        <w:spacing w:after="0" w:line="240" w:lineRule="auto"/>
        <w:ind w:left="720"/>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71710D" w:rsidRPr="00C0747F" w14:paraId="3B301AB3" w14:textId="77777777" w:rsidTr="0071710D">
        <w:trPr>
          <w:trHeight w:val="465"/>
        </w:trPr>
        <w:tc>
          <w:tcPr>
            <w:tcW w:w="9525" w:type="dxa"/>
            <w:tcBorders>
              <w:top w:val="outset" w:sz="6" w:space="0" w:color="auto"/>
              <w:left w:val="outset" w:sz="6" w:space="0" w:color="auto"/>
              <w:bottom w:val="outset" w:sz="6" w:space="0" w:color="auto"/>
              <w:right w:val="outset" w:sz="6" w:space="0" w:color="auto"/>
            </w:tcBorders>
            <w:shd w:val="clear" w:color="auto" w:fill="auto"/>
            <w:hideMark/>
          </w:tcPr>
          <w:p w14:paraId="35E8B33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Zdůvodnění výběru na základě provedené analýzy řešeného území </w:t>
            </w:r>
          </w:p>
        </w:tc>
      </w:tr>
      <w:tr w:rsidR="0071710D" w:rsidRPr="00C0747F" w14:paraId="3CEB09C5" w14:textId="77777777" w:rsidTr="0071710D">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3F7D171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Podpora matematické </w:t>
            </w:r>
            <w:proofErr w:type="spellStart"/>
            <w:r w:rsidR="00A66063">
              <w:rPr>
                <w:rFonts w:eastAsia="Times New Roman" w:cstheme="minorHAnsi"/>
                <w:sz w:val="24"/>
                <w:szCs w:val="24"/>
                <w:lang w:eastAsia="cs-CZ"/>
              </w:rPr>
              <w:t>pre</w:t>
            </w:r>
            <w:r w:rsidRPr="00C0747F">
              <w:rPr>
                <w:rFonts w:eastAsia="Times New Roman" w:cstheme="minorHAnsi"/>
                <w:sz w:val="24"/>
                <w:szCs w:val="24"/>
                <w:lang w:eastAsia="cs-CZ"/>
              </w:rPr>
              <w:t>gramotnosti</w:t>
            </w:r>
            <w:proofErr w:type="spellEnd"/>
            <w:r w:rsidRPr="00C0747F">
              <w:rPr>
                <w:rFonts w:eastAsia="Times New Roman" w:cstheme="minorHAnsi"/>
                <w:sz w:val="24"/>
                <w:szCs w:val="24"/>
                <w:lang w:eastAsia="cs-CZ"/>
              </w:rPr>
              <w:t xml:space="preserve"> v MŠ je nezbytná pro úspěšné zvládání matematiky na základní škole a pro rozvoj logického myšlení dětí.  </w:t>
            </w:r>
          </w:p>
        </w:tc>
      </w:tr>
      <w:tr w:rsidR="0071710D" w:rsidRPr="00C0747F" w14:paraId="55B5B0D9" w14:textId="77777777" w:rsidTr="0071710D">
        <w:trPr>
          <w:trHeight w:val="540"/>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1FE2AA8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cíle opatření – čeho chceme v rámci opatření v území dosáhnout </w:t>
            </w:r>
          </w:p>
        </w:tc>
      </w:tr>
      <w:tr w:rsidR="0071710D" w:rsidRPr="00C0747F" w14:paraId="35C83F59" w14:textId="77777777" w:rsidTr="0071710D">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364E559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Stručný popis cíle a odůvodnění (proč je třeba změny dosáhnout): </w:t>
            </w:r>
          </w:p>
          <w:p w14:paraId="7635624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79075BDC"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Matematická </w:t>
            </w:r>
            <w:proofErr w:type="spellStart"/>
            <w:r w:rsidRPr="00C0747F">
              <w:rPr>
                <w:rFonts w:eastAsia="Times New Roman" w:cstheme="minorHAnsi"/>
                <w:sz w:val="24"/>
                <w:szCs w:val="24"/>
                <w:lang w:eastAsia="cs-CZ"/>
              </w:rPr>
              <w:t>pregramotnost</w:t>
            </w:r>
            <w:proofErr w:type="spellEnd"/>
            <w:r w:rsidRPr="00C0747F">
              <w:rPr>
                <w:rFonts w:eastAsia="Times New Roman" w:cstheme="minorHAnsi"/>
                <w:sz w:val="24"/>
                <w:szCs w:val="24"/>
                <w:lang w:eastAsia="cs-CZ"/>
              </w:rPr>
              <w:t xml:space="preserve"> a gramotnost je podporována v rámci školních vzdělávacích programů. Pedagogové mateřských a základních škol rozvíjí své znalosti v oblasti matematické </w:t>
            </w:r>
            <w:proofErr w:type="spellStart"/>
            <w:r w:rsidRPr="00C0747F">
              <w:rPr>
                <w:rFonts w:eastAsia="Times New Roman" w:cstheme="minorHAnsi"/>
                <w:sz w:val="24"/>
                <w:szCs w:val="24"/>
                <w:lang w:eastAsia="cs-CZ"/>
              </w:rPr>
              <w:t>pregramotnosti</w:t>
            </w:r>
            <w:proofErr w:type="spellEnd"/>
            <w:r w:rsidRPr="00C0747F">
              <w:rPr>
                <w:rFonts w:eastAsia="Times New Roman" w:cstheme="minorHAnsi"/>
                <w:sz w:val="24"/>
                <w:szCs w:val="24"/>
                <w:lang w:eastAsia="cs-CZ"/>
              </w:rPr>
              <w:t xml:space="preserve"> a gramotnosti účastí na dalším vzdělávání v dané oblasti a samostudiem. </w:t>
            </w:r>
          </w:p>
          <w:p w14:paraId="2A5BF7B1"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253A0304" w14:textId="4C6B8074"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Cílem je provést systémová opatření na podporu rozvoje matematické </w:t>
            </w:r>
            <w:proofErr w:type="spellStart"/>
            <w:r w:rsidRPr="00C0747F">
              <w:rPr>
                <w:rFonts w:eastAsia="Times New Roman" w:cstheme="minorHAnsi"/>
                <w:sz w:val="24"/>
                <w:szCs w:val="24"/>
                <w:lang w:eastAsia="cs-CZ"/>
              </w:rPr>
              <w:t>pregramotnosti</w:t>
            </w:r>
            <w:proofErr w:type="spellEnd"/>
            <w:r w:rsidRPr="00C0747F">
              <w:rPr>
                <w:rFonts w:eastAsia="Times New Roman" w:cstheme="minorHAnsi"/>
                <w:sz w:val="24"/>
                <w:szCs w:val="24"/>
                <w:lang w:eastAsia="cs-CZ"/>
              </w:rPr>
              <w:t xml:space="preserve"> a</w:t>
            </w:r>
            <w:r w:rsidR="003E126F">
              <w:rPr>
                <w:rFonts w:eastAsia="Times New Roman" w:cstheme="minorHAnsi"/>
                <w:sz w:val="24"/>
                <w:szCs w:val="24"/>
                <w:lang w:eastAsia="cs-CZ"/>
              </w:rPr>
              <w:t> </w:t>
            </w:r>
            <w:r w:rsidRPr="00C0747F">
              <w:rPr>
                <w:rFonts w:eastAsia="Times New Roman" w:cstheme="minorHAnsi"/>
                <w:sz w:val="24"/>
                <w:szCs w:val="24"/>
                <w:lang w:eastAsia="cs-CZ"/>
              </w:rPr>
              <w:t xml:space="preserve">gramotnosti, která by měla podporovat další vzdělávání pedagogických pracovníků pro rozvoj matematické </w:t>
            </w:r>
            <w:proofErr w:type="spellStart"/>
            <w:r w:rsidRPr="00C0747F">
              <w:rPr>
                <w:rFonts w:eastAsia="Times New Roman" w:cstheme="minorHAnsi"/>
                <w:sz w:val="24"/>
                <w:szCs w:val="24"/>
                <w:lang w:eastAsia="cs-CZ"/>
              </w:rPr>
              <w:t>pregramotnosti</w:t>
            </w:r>
            <w:proofErr w:type="spellEnd"/>
            <w:r w:rsidRPr="00C0747F">
              <w:rPr>
                <w:rFonts w:eastAsia="Times New Roman" w:cstheme="minorHAnsi"/>
                <w:sz w:val="24"/>
                <w:szCs w:val="24"/>
                <w:lang w:eastAsia="cs-CZ"/>
              </w:rPr>
              <w:t xml:space="preserve"> a gramotnosti, kurzy, DVPP, nákup učebních pomůcek a</w:t>
            </w:r>
            <w:r w:rsidR="003E126F">
              <w:rPr>
                <w:rFonts w:eastAsia="Times New Roman" w:cstheme="minorHAnsi"/>
                <w:sz w:val="24"/>
                <w:szCs w:val="24"/>
                <w:lang w:eastAsia="cs-CZ"/>
              </w:rPr>
              <w:t> </w:t>
            </w:r>
            <w:r w:rsidRPr="00C0747F">
              <w:rPr>
                <w:rFonts w:eastAsia="Times New Roman" w:cstheme="minorHAnsi"/>
                <w:sz w:val="24"/>
                <w:szCs w:val="24"/>
                <w:lang w:eastAsia="cs-CZ"/>
              </w:rPr>
              <w:t xml:space="preserve">rozvoj </w:t>
            </w:r>
            <w:proofErr w:type="spellStart"/>
            <w:r w:rsidRPr="00C0747F">
              <w:rPr>
                <w:rFonts w:eastAsia="Times New Roman" w:cstheme="minorHAnsi"/>
                <w:sz w:val="24"/>
                <w:szCs w:val="24"/>
                <w:lang w:eastAsia="cs-CZ"/>
              </w:rPr>
              <w:t>mentoringu</w:t>
            </w:r>
            <w:proofErr w:type="spellEnd"/>
            <w:r w:rsidRPr="00C0747F">
              <w:rPr>
                <w:rFonts w:eastAsia="Times New Roman" w:cstheme="minorHAnsi"/>
                <w:sz w:val="24"/>
                <w:szCs w:val="24"/>
                <w:lang w:eastAsia="cs-CZ"/>
              </w:rPr>
              <w:t xml:space="preserve"> v mateřských a základních školách. </w:t>
            </w:r>
            <w:proofErr w:type="spellStart"/>
            <w:r w:rsidRPr="00C0747F">
              <w:rPr>
                <w:rFonts w:eastAsia="Times New Roman" w:cstheme="minorHAnsi"/>
                <w:sz w:val="24"/>
                <w:szCs w:val="24"/>
                <w:lang w:eastAsia="cs-CZ"/>
              </w:rPr>
              <w:t>Mentoring</w:t>
            </w:r>
            <w:proofErr w:type="spellEnd"/>
            <w:r w:rsidRPr="00C0747F">
              <w:rPr>
                <w:rFonts w:eastAsia="Times New Roman" w:cstheme="minorHAnsi"/>
                <w:sz w:val="24"/>
                <w:szCs w:val="24"/>
                <w:lang w:eastAsia="cs-CZ"/>
              </w:rPr>
              <w:t xml:space="preserve"> by byl zaměřen na zvýšení kreativity pedagogů, odstranění stereotypu a odstranění nízké motivace. V souvislosti s</w:t>
            </w:r>
            <w:r w:rsidR="003E126F">
              <w:rPr>
                <w:rFonts w:eastAsia="Times New Roman" w:cstheme="minorHAnsi"/>
                <w:sz w:val="24"/>
                <w:szCs w:val="24"/>
                <w:lang w:eastAsia="cs-CZ"/>
              </w:rPr>
              <w:t> </w:t>
            </w:r>
            <w:r w:rsidRPr="00C0747F">
              <w:rPr>
                <w:rFonts w:eastAsia="Times New Roman" w:cstheme="minorHAnsi"/>
                <w:sz w:val="24"/>
                <w:szCs w:val="24"/>
                <w:lang w:eastAsia="cs-CZ"/>
              </w:rPr>
              <w:t>opatřeními by byla provedena úprava školních vzdělávacích programů pro předškolní a</w:t>
            </w:r>
            <w:r w:rsidR="003E126F">
              <w:rPr>
                <w:rFonts w:eastAsia="Times New Roman" w:cstheme="minorHAnsi"/>
                <w:sz w:val="24"/>
                <w:szCs w:val="24"/>
                <w:lang w:eastAsia="cs-CZ"/>
              </w:rPr>
              <w:t> </w:t>
            </w:r>
            <w:r w:rsidRPr="00C0747F">
              <w:rPr>
                <w:rFonts w:eastAsia="Times New Roman" w:cstheme="minorHAnsi"/>
                <w:sz w:val="24"/>
                <w:szCs w:val="24"/>
                <w:lang w:eastAsia="cs-CZ"/>
              </w:rPr>
              <w:t xml:space="preserve">základní vzdělávání v oblasti matematické </w:t>
            </w:r>
            <w:proofErr w:type="spellStart"/>
            <w:r w:rsidRPr="00C0747F">
              <w:rPr>
                <w:rFonts w:eastAsia="Times New Roman" w:cstheme="minorHAnsi"/>
                <w:sz w:val="24"/>
                <w:szCs w:val="24"/>
                <w:lang w:eastAsia="cs-CZ"/>
              </w:rPr>
              <w:t>pregramotnosti</w:t>
            </w:r>
            <w:proofErr w:type="spellEnd"/>
            <w:r w:rsidRPr="00C0747F">
              <w:rPr>
                <w:rFonts w:eastAsia="Times New Roman" w:cstheme="minorHAnsi"/>
                <w:sz w:val="24"/>
                <w:szCs w:val="24"/>
                <w:lang w:eastAsia="cs-CZ"/>
              </w:rPr>
              <w:t xml:space="preserve"> a gramotnosti. Podpora aktivit formálního a zájmového vzdělávání se zaměřením na matematickou gramotnost, logiku apod. </w:t>
            </w:r>
          </w:p>
          <w:p w14:paraId="3D926F6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65E10E45" w14:textId="77777777" w:rsidTr="0071710D">
        <w:trPr>
          <w:trHeight w:val="31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5E33020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plánovaných aktivit (včetně případných projektových záměrů) vedoucích k naplnění cíle </w:t>
            </w:r>
          </w:p>
        </w:tc>
      </w:tr>
      <w:tr w:rsidR="0071710D" w:rsidRPr="00C0747F" w14:paraId="30927868" w14:textId="77777777" w:rsidTr="0071710D">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05ED5D76"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Dlouhodobé vzdělávání a průběžné sebevzdělávání pedagogických pracovníků zaměřené na matematickou </w:t>
            </w:r>
            <w:proofErr w:type="spellStart"/>
            <w:r w:rsidR="00FE6CDA">
              <w:rPr>
                <w:rFonts w:eastAsia="Times New Roman" w:cstheme="minorHAnsi"/>
                <w:sz w:val="24"/>
                <w:szCs w:val="24"/>
                <w:lang w:eastAsia="cs-CZ"/>
              </w:rPr>
              <w:t>pre</w:t>
            </w:r>
            <w:r w:rsidR="00FE6CDA" w:rsidRPr="00C0747F">
              <w:rPr>
                <w:rFonts w:eastAsia="Times New Roman" w:cstheme="minorHAnsi"/>
                <w:sz w:val="24"/>
                <w:szCs w:val="24"/>
                <w:lang w:eastAsia="cs-CZ"/>
              </w:rPr>
              <w:t>gramotnost</w:t>
            </w:r>
            <w:proofErr w:type="spellEnd"/>
            <w:r w:rsidR="00FE6CDA" w:rsidRPr="00C0747F">
              <w:rPr>
                <w:rFonts w:eastAsia="Times New Roman" w:cstheme="minorHAnsi"/>
                <w:sz w:val="24"/>
                <w:szCs w:val="24"/>
                <w:lang w:eastAsia="cs-CZ"/>
              </w:rPr>
              <w:t>, a</w:t>
            </w:r>
            <w:r w:rsidRPr="00C0747F">
              <w:rPr>
                <w:rFonts w:eastAsia="Times New Roman" w:cstheme="minorHAnsi"/>
                <w:sz w:val="24"/>
                <w:szCs w:val="24"/>
                <w:lang w:eastAsia="cs-CZ"/>
              </w:rPr>
              <w:t xml:space="preserve"> tím získání přehledu o nových postupech, dovednostech, hrách pro děti, o dalších zdrojích, které se váží k dané problematice.  </w:t>
            </w:r>
          </w:p>
          <w:p w14:paraId="7E273D06"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425D021F"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Vytvoření podnětného prostředí dovybavením vhodnými didaktickými pomůckami, zařazování aktivit podporujících zájem dětí o matematickou </w:t>
            </w:r>
            <w:proofErr w:type="spellStart"/>
            <w:r w:rsidRPr="00C0747F">
              <w:rPr>
                <w:rFonts w:eastAsia="Times New Roman" w:cstheme="minorHAnsi"/>
                <w:sz w:val="24"/>
                <w:szCs w:val="24"/>
                <w:lang w:eastAsia="cs-CZ"/>
              </w:rPr>
              <w:t>pregramotnost</w:t>
            </w:r>
            <w:proofErr w:type="spellEnd"/>
            <w:r w:rsidRPr="00C0747F">
              <w:rPr>
                <w:rFonts w:eastAsia="Times New Roman" w:cstheme="minorHAnsi"/>
                <w:sz w:val="24"/>
                <w:szCs w:val="24"/>
                <w:lang w:eastAsia="cs-CZ"/>
              </w:rPr>
              <w:t xml:space="preserve"> v průběhu celého dne v MŠ, vycházet z konkrétní situace</w:t>
            </w:r>
            <w:r w:rsidR="0060218F">
              <w:rPr>
                <w:rFonts w:eastAsia="Times New Roman" w:cstheme="minorHAnsi"/>
                <w:sz w:val="24"/>
                <w:szCs w:val="24"/>
                <w:lang w:eastAsia="cs-CZ"/>
              </w:rPr>
              <w:t>,</w:t>
            </w:r>
            <w:r w:rsidRPr="00C0747F">
              <w:rPr>
                <w:rFonts w:eastAsia="Times New Roman" w:cstheme="minorHAnsi"/>
                <w:sz w:val="24"/>
                <w:szCs w:val="24"/>
                <w:lang w:eastAsia="cs-CZ"/>
              </w:rPr>
              <w:t xml:space="preserve"> a tím umožnit dětem získávat základy matematiky tvořivě, na základě vlastních zkušeností. </w:t>
            </w:r>
          </w:p>
          <w:p w14:paraId="05272B51"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4AB583EA"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se základními školami – usilovat o vzájemnou spolupráci, spolupodílet se na přípravě společných akcí.  </w:t>
            </w:r>
          </w:p>
        </w:tc>
      </w:tr>
    </w:tbl>
    <w:p w14:paraId="7E2203CC" w14:textId="77777777" w:rsidR="0071710D"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79F89707" w14:textId="77777777" w:rsidR="00244D35" w:rsidRDefault="00244D35" w:rsidP="0071710D">
      <w:pPr>
        <w:spacing w:after="0" w:line="240" w:lineRule="auto"/>
        <w:textAlignment w:val="baseline"/>
        <w:rPr>
          <w:rFonts w:eastAsia="Times New Roman" w:cstheme="minorHAnsi"/>
          <w:sz w:val="24"/>
          <w:szCs w:val="24"/>
          <w:lang w:eastAsia="cs-CZ"/>
        </w:rPr>
      </w:pPr>
    </w:p>
    <w:p w14:paraId="50C6D35D" w14:textId="77777777" w:rsidR="00244D35" w:rsidRPr="00C0747F" w:rsidRDefault="00244D35" w:rsidP="0071710D">
      <w:pPr>
        <w:spacing w:after="0" w:line="240" w:lineRule="auto"/>
        <w:textAlignment w:val="baseline"/>
        <w:rPr>
          <w:rFonts w:eastAsia="Times New Roman" w:cstheme="minorHAnsi"/>
          <w:sz w:val="24"/>
          <w:szCs w:val="24"/>
          <w:lang w:eastAsia="cs-CZ"/>
        </w:rPr>
      </w:pPr>
    </w:p>
    <w:p w14:paraId="76A77F4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Aktivity</w:t>
      </w:r>
      <w:r w:rsidRPr="00C0747F">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7"/>
        <w:gridCol w:w="6269"/>
      </w:tblGrid>
      <w:tr w:rsidR="0071710D" w:rsidRPr="00C0747F" w14:paraId="4EB89332" w14:textId="77777777" w:rsidTr="0071710D">
        <w:tc>
          <w:tcPr>
            <w:tcW w:w="295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12CBE27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32BB2D3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Číslo a název aktivity </w:t>
            </w:r>
          </w:p>
          <w:p w14:paraId="51C2963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87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3109596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1 Vzdělávání pedagogických pracovníků MŠ zaměřené na matematickou gramotnost </w:t>
            </w:r>
          </w:p>
        </w:tc>
      </w:tr>
      <w:tr w:rsidR="0071710D" w:rsidRPr="00C0747F" w14:paraId="794909BB" w14:textId="77777777" w:rsidTr="0071710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9F3D4E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cíl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A3AB54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2.3.1. Rozvoj matematické </w:t>
            </w:r>
            <w:proofErr w:type="spellStart"/>
            <w:r w:rsidRPr="00C0747F">
              <w:rPr>
                <w:rFonts w:eastAsia="Times New Roman" w:cstheme="minorHAnsi"/>
                <w:sz w:val="24"/>
                <w:szCs w:val="24"/>
                <w:lang w:eastAsia="cs-CZ"/>
              </w:rPr>
              <w:t>pregramotnosti</w:t>
            </w:r>
            <w:proofErr w:type="spellEnd"/>
            <w:r w:rsidRPr="00C0747F">
              <w:rPr>
                <w:rFonts w:eastAsia="Times New Roman" w:cstheme="minorHAnsi"/>
                <w:sz w:val="24"/>
                <w:szCs w:val="24"/>
                <w:lang w:eastAsia="cs-CZ"/>
              </w:rPr>
              <w:t xml:space="preserve"> žáků a oborových a didaktických kompetencí pedagogických pracovníků mateřských škol v oblasti matematické gramotnosti </w:t>
            </w:r>
          </w:p>
        </w:tc>
      </w:tr>
      <w:tr w:rsidR="0071710D" w:rsidRPr="00C0747F" w14:paraId="2B01C373" w14:textId="77777777" w:rsidTr="0071710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20739D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Vazba na téma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A424D4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p w14:paraId="0C9AD59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Inkluzivní vzdělávání a podpora dětí a žáků ohrožených školním neúspěchem </w:t>
            </w:r>
          </w:p>
        </w:tc>
      </w:tr>
      <w:tr w:rsidR="0071710D" w:rsidRPr="00C0747F" w14:paraId="1D8F9963" w14:textId="77777777" w:rsidTr="0071710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DB3DD5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Typ aktivity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83ED57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aktivity škol  </w:t>
            </w:r>
          </w:p>
        </w:tc>
      </w:tr>
      <w:tr w:rsidR="0071710D" w:rsidRPr="00C0747F" w14:paraId="6A58B46C" w14:textId="77777777" w:rsidTr="0071710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8FC212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6B90221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aktivity  </w:t>
            </w:r>
          </w:p>
          <w:p w14:paraId="1377C4A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4C0632E"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Cílem aktivity je podpořit profesní růst pedagogických pracovníků pomocí dlouhodobého vzdělávání a průběžného sebevzdělávání.  </w:t>
            </w:r>
          </w:p>
          <w:p w14:paraId="13A9C91C"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Vzdělávání bude probíhat formou absolvování vzdělávacího programu DVPP akreditovaného v systému DVPP.  </w:t>
            </w:r>
          </w:p>
          <w:p w14:paraId="7394F223"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341A270C"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Pedagogičtí pracovníci budou podpořeni v získávání dovedností, znalostí a kompetencí v </w:t>
            </w:r>
            <w:r w:rsidR="00A50999">
              <w:rPr>
                <w:rFonts w:eastAsia="Times New Roman" w:cstheme="minorHAnsi"/>
                <w:sz w:val="24"/>
                <w:szCs w:val="24"/>
                <w:lang w:eastAsia="cs-CZ"/>
              </w:rPr>
              <w:t>matematické</w:t>
            </w:r>
            <w:r w:rsidRPr="00C0747F">
              <w:rPr>
                <w:rFonts w:eastAsia="Times New Roman" w:cstheme="minorHAnsi"/>
                <w:sz w:val="24"/>
                <w:szCs w:val="24"/>
                <w:lang w:eastAsia="cs-CZ"/>
              </w:rPr>
              <w:t xml:space="preserve"> </w:t>
            </w:r>
            <w:proofErr w:type="spellStart"/>
            <w:r w:rsidR="00A50999">
              <w:rPr>
                <w:rFonts w:eastAsia="Times New Roman" w:cstheme="minorHAnsi"/>
                <w:sz w:val="24"/>
                <w:szCs w:val="24"/>
                <w:lang w:eastAsia="cs-CZ"/>
              </w:rPr>
              <w:t>pre</w:t>
            </w:r>
            <w:r w:rsidRPr="00C0747F">
              <w:rPr>
                <w:rFonts w:eastAsia="Times New Roman" w:cstheme="minorHAnsi"/>
                <w:sz w:val="24"/>
                <w:szCs w:val="24"/>
                <w:lang w:eastAsia="cs-CZ"/>
              </w:rPr>
              <w:t>gramotnosti</w:t>
            </w:r>
            <w:proofErr w:type="spellEnd"/>
            <w:r w:rsidRPr="00C0747F">
              <w:rPr>
                <w:rFonts w:eastAsia="Times New Roman" w:cstheme="minorHAnsi"/>
                <w:sz w:val="24"/>
                <w:szCs w:val="24"/>
                <w:lang w:eastAsia="cs-CZ"/>
              </w:rPr>
              <w:t>. </w:t>
            </w:r>
          </w:p>
        </w:tc>
      </w:tr>
      <w:tr w:rsidR="0071710D" w:rsidRPr="00C0747F" w14:paraId="2BE9DBBC" w14:textId="77777777" w:rsidTr="0071710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80E94D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Termín realizace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2719EE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2023-2024</w:t>
            </w:r>
          </w:p>
        </w:tc>
      </w:tr>
      <w:tr w:rsidR="0071710D" w:rsidRPr="00C0747F" w14:paraId="6CD7AAE9" w14:textId="77777777" w:rsidTr="0071710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59F90A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Realizátor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57CB92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 xml:space="preserve">2. MŠ, 7. MŠ, 7. ZŠ a MŠ, 16. MŠ, 17. ZŠ a MŠ, 17. MŠ, 21. MŠ, 22. MŠ, 24. MŠ, 46. MŠ, 50. MŠ, 51. MŠ, 57. MŠ, 61. MŠ, 64. MŠ, 70. MŠ, 78. MŠ, 89. MŠ, 90. MŠ, MŠ kardinála Berana, MŠ Křimice, ZŠ a MŠ pro zrakově postižené, MŠ Letkov, ZŠ a MŠ </w:t>
            </w:r>
            <w:proofErr w:type="spellStart"/>
            <w:r w:rsidRPr="00C0747F">
              <w:rPr>
                <w:rFonts w:cstheme="minorHAnsi"/>
                <w:sz w:val="24"/>
                <w:szCs w:val="24"/>
              </w:rPr>
              <w:t>Božkov</w:t>
            </w:r>
            <w:proofErr w:type="spellEnd"/>
          </w:p>
        </w:tc>
      </w:tr>
      <w:tr w:rsidR="0071710D" w:rsidRPr="00C0747F" w14:paraId="4C710C05" w14:textId="77777777" w:rsidTr="0071710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8C4B11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CCBAB23"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3DA23B91" w14:textId="77777777" w:rsidTr="0071710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7E6FF6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3E0AEE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230 000</w:t>
            </w:r>
          </w:p>
        </w:tc>
      </w:tr>
      <w:tr w:rsidR="0071710D" w:rsidRPr="00C0747F" w14:paraId="4EB2BB5F" w14:textId="77777777" w:rsidTr="0071710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3D4023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766D2D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Vlastní rozpočet, dotace</w:t>
            </w:r>
          </w:p>
        </w:tc>
      </w:tr>
      <w:tr w:rsidR="0071710D" w:rsidRPr="00C0747F" w14:paraId="0425B4CD" w14:textId="77777777" w:rsidTr="0071710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9CB19B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Navazující investice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FA6FC3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601117E0" w14:textId="77777777" w:rsidTr="0071710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595DD8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Indikátor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15FB78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celkový počet škol zapojených do vzdělávání ke společnému vzdělávání </w:t>
            </w:r>
          </w:p>
        </w:tc>
      </w:tr>
      <w:tr w:rsidR="0071710D" w:rsidRPr="00C0747F" w14:paraId="383B3B09" w14:textId="77777777" w:rsidTr="0071710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ACDD80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5E61EE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počet škol   </w:t>
            </w:r>
          </w:p>
        </w:tc>
      </w:tr>
    </w:tbl>
    <w:p w14:paraId="5354A2EF" w14:textId="77777777" w:rsidR="0071710D"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70FB7C6B" w14:textId="77777777" w:rsidR="00244D35" w:rsidRPr="00C0747F" w:rsidRDefault="00244D35" w:rsidP="0071710D">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4"/>
        <w:gridCol w:w="6312"/>
      </w:tblGrid>
      <w:tr w:rsidR="0071710D" w:rsidRPr="00C0747F" w14:paraId="14E69BCE" w14:textId="77777777" w:rsidTr="0071710D">
        <w:tc>
          <w:tcPr>
            <w:tcW w:w="2910" w:type="dxa"/>
            <w:tcBorders>
              <w:top w:val="single" w:sz="6" w:space="0" w:color="000000"/>
              <w:left w:val="single" w:sz="6" w:space="0" w:color="000000"/>
              <w:bottom w:val="single" w:sz="6" w:space="0" w:color="000000"/>
              <w:right w:val="single" w:sz="6" w:space="0" w:color="000000"/>
            </w:tcBorders>
            <w:shd w:val="clear" w:color="auto" w:fill="DEEAF6"/>
            <w:hideMark/>
          </w:tcPr>
          <w:p w14:paraId="7AE10DA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26D5B86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Číslo a název aktivity </w:t>
            </w:r>
          </w:p>
          <w:p w14:paraId="700F2CB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930" w:type="dxa"/>
            <w:tcBorders>
              <w:top w:val="single" w:sz="6" w:space="0" w:color="000000"/>
              <w:left w:val="outset" w:sz="6" w:space="0" w:color="auto"/>
              <w:bottom w:val="single" w:sz="6" w:space="0" w:color="000000"/>
              <w:right w:val="single" w:sz="6" w:space="0" w:color="000000"/>
            </w:tcBorders>
            <w:shd w:val="clear" w:color="auto" w:fill="DEEAF6"/>
            <w:hideMark/>
          </w:tcPr>
          <w:p w14:paraId="113258C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538448B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2 Podpora matematické </w:t>
            </w:r>
            <w:proofErr w:type="spellStart"/>
            <w:r w:rsidRPr="00C0747F">
              <w:rPr>
                <w:rFonts w:eastAsia="Times New Roman" w:cstheme="minorHAnsi"/>
                <w:sz w:val="24"/>
                <w:szCs w:val="24"/>
                <w:lang w:eastAsia="cs-CZ"/>
              </w:rPr>
              <w:t>pregramotnosti</w:t>
            </w:r>
            <w:proofErr w:type="spellEnd"/>
            <w:r w:rsidRPr="00C0747F">
              <w:rPr>
                <w:rFonts w:eastAsia="Times New Roman" w:cstheme="minorHAnsi"/>
                <w:sz w:val="24"/>
                <w:szCs w:val="24"/>
                <w:lang w:eastAsia="cs-CZ"/>
              </w:rPr>
              <w:t xml:space="preserve"> u dětí </w:t>
            </w:r>
          </w:p>
        </w:tc>
      </w:tr>
      <w:tr w:rsidR="0071710D" w:rsidRPr="00C0747F" w14:paraId="5C659E48"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6DF3E2F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cíl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056C8E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2.3.2 Rozvoj matematické gramotnosti žáků a oborových a didaktických kompetencí pedagogických pracovníků základních škol v oblasti matematické gramotnosti </w:t>
            </w:r>
          </w:p>
        </w:tc>
      </w:tr>
      <w:tr w:rsidR="0071710D" w:rsidRPr="00C0747F" w14:paraId="720D8C74"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417606A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téma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7E8F32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p w14:paraId="6EC40C0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Inkluzivní vzdělávání a podpora dětí a žáků ohrožených školním neúspěchem </w:t>
            </w:r>
          </w:p>
        </w:tc>
      </w:tr>
      <w:tr w:rsidR="0071710D" w:rsidRPr="00C0747F" w14:paraId="2997B4F6"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0CD2355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Typ aktivity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755973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aktivita škol </w:t>
            </w:r>
          </w:p>
        </w:tc>
      </w:tr>
      <w:tr w:rsidR="0071710D" w:rsidRPr="00C0747F" w14:paraId="09D9E49A"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3C06050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4DFBB83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aktivity  </w:t>
            </w:r>
          </w:p>
          <w:p w14:paraId="4CD69AD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FFF6F9D"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Účast na seminářích, smyslové hry s dětmi, porovnávání pojmů tvoření skupin, práce s geometrickými tvary, práce s číselnou řadou, čtení čísel, práce se znaky a symboly, hry pro zkvalitnění orientace v prostoru a čase, přirozené setkávání dětí s matematickými pojmy a představami v různých podobách prostřednictvím her, pokusů, řešení logických úloh, didaktických her, prožitkových činností, objevování souvislostí a vztahů </w:t>
            </w:r>
            <w:r w:rsidRPr="00C0747F">
              <w:rPr>
                <w:rFonts w:eastAsia="Times New Roman" w:cstheme="minorHAnsi"/>
                <w:sz w:val="24"/>
                <w:szCs w:val="24"/>
                <w:lang w:eastAsia="cs-CZ"/>
              </w:rPr>
              <w:lastRenderedPageBreak/>
              <w:t>v přírodě i běžném životě, každodenní hry s hlavolamy, sestavování tvarů (</w:t>
            </w:r>
            <w:proofErr w:type="spellStart"/>
            <w:r w:rsidRPr="00C0747F">
              <w:rPr>
                <w:rFonts w:eastAsia="Times New Roman" w:cstheme="minorHAnsi"/>
                <w:sz w:val="24"/>
                <w:szCs w:val="24"/>
                <w:lang w:eastAsia="cs-CZ"/>
              </w:rPr>
              <w:t>tangramy</w:t>
            </w:r>
            <w:proofErr w:type="spellEnd"/>
            <w:r w:rsidRPr="00C0747F">
              <w:rPr>
                <w:rFonts w:eastAsia="Times New Roman" w:cstheme="minorHAnsi"/>
                <w:sz w:val="24"/>
                <w:szCs w:val="24"/>
                <w:lang w:eastAsia="cs-CZ"/>
              </w:rPr>
              <w:t>, mozaiky, puzzle, …). </w:t>
            </w:r>
          </w:p>
          <w:p w14:paraId="6569D2BE"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Projekt Moje první peníze zaměřený na finanční gramotnost. </w:t>
            </w:r>
          </w:p>
          <w:p w14:paraId="27C6B4C4"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Prvky matematiky Hejného. </w:t>
            </w:r>
          </w:p>
          <w:p w14:paraId="0D1192B5"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Rozvoj matematické </w:t>
            </w:r>
            <w:proofErr w:type="spellStart"/>
            <w:r w:rsidRPr="00C0747F">
              <w:rPr>
                <w:rFonts w:eastAsia="Times New Roman" w:cstheme="minorHAnsi"/>
                <w:sz w:val="24"/>
                <w:szCs w:val="24"/>
                <w:lang w:eastAsia="cs-CZ"/>
              </w:rPr>
              <w:t>pregramotnosti</w:t>
            </w:r>
            <w:proofErr w:type="spellEnd"/>
            <w:r w:rsidRPr="00C0747F">
              <w:rPr>
                <w:rFonts w:eastAsia="Times New Roman" w:cstheme="minorHAnsi"/>
                <w:sz w:val="24"/>
                <w:szCs w:val="24"/>
                <w:lang w:eastAsia="cs-CZ"/>
              </w:rPr>
              <w:t xml:space="preserve"> s využitím </w:t>
            </w:r>
            <w:proofErr w:type="spellStart"/>
            <w:r w:rsidRPr="00C0747F">
              <w:rPr>
                <w:rFonts w:eastAsia="Times New Roman" w:cstheme="minorHAnsi"/>
                <w:sz w:val="24"/>
                <w:szCs w:val="24"/>
                <w:lang w:eastAsia="cs-CZ"/>
              </w:rPr>
              <w:t>Montes</w:t>
            </w:r>
            <w:r w:rsidR="008C5AEB">
              <w:rPr>
                <w:rFonts w:eastAsia="Times New Roman" w:cstheme="minorHAnsi"/>
                <w:sz w:val="24"/>
                <w:szCs w:val="24"/>
                <w:lang w:eastAsia="cs-CZ"/>
              </w:rPr>
              <w:t>s</w:t>
            </w:r>
            <w:r w:rsidRPr="00C0747F">
              <w:rPr>
                <w:rFonts w:eastAsia="Times New Roman" w:cstheme="minorHAnsi"/>
                <w:sz w:val="24"/>
                <w:szCs w:val="24"/>
                <w:lang w:eastAsia="cs-CZ"/>
              </w:rPr>
              <w:t>ori</w:t>
            </w:r>
            <w:proofErr w:type="spellEnd"/>
            <w:r w:rsidRPr="00C0747F">
              <w:rPr>
                <w:rFonts w:eastAsia="Times New Roman" w:cstheme="minorHAnsi"/>
                <w:sz w:val="24"/>
                <w:szCs w:val="24"/>
                <w:lang w:eastAsia="cs-CZ"/>
              </w:rPr>
              <w:t xml:space="preserve"> didaktických pomůcek. </w:t>
            </w:r>
          </w:p>
          <w:p w14:paraId="7635D283"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Nákup didaktických pomůcek podporující matematickou </w:t>
            </w:r>
            <w:proofErr w:type="spellStart"/>
            <w:r w:rsidRPr="00C0747F">
              <w:rPr>
                <w:rFonts w:eastAsia="Times New Roman" w:cstheme="minorHAnsi"/>
                <w:sz w:val="24"/>
                <w:szCs w:val="24"/>
                <w:lang w:eastAsia="cs-CZ"/>
              </w:rPr>
              <w:t>pregramotnost</w:t>
            </w:r>
            <w:proofErr w:type="spellEnd"/>
            <w:r w:rsidRPr="00C0747F">
              <w:rPr>
                <w:rFonts w:eastAsia="Times New Roman" w:cstheme="minorHAnsi"/>
                <w:sz w:val="24"/>
                <w:szCs w:val="24"/>
                <w:lang w:eastAsia="cs-CZ"/>
              </w:rPr>
              <w:t xml:space="preserve">, </w:t>
            </w:r>
            <w:bookmarkStart w:id="27" w:name="_Hlk128555948"/>
            <w:r w:rsidR="00854BA0" w:rsidRPr="00854BA0">
              <w:rPr>
                <w:rFonts w:eastAsia="Times New Roman" w:cstheme="minorHAnsi"/>
                <w:sz w:val="24"/>
                <w:szCs w:val="24"/>
                <w:lang w:eastAsia="cs-CZ"/>
              </w:rPr>
              <w:t xml:space="preserve">následné projekty a činnosti s nimi (např. Klokanův kufr, prvky Hejného matematiky, </w:t>
            </w:r>
            <w:proofErr w:type="spellStart"/>
            <w:r w:rsidR="00854BA0" w:rsidRPr="00854BA0">
              <w:rPr>
                <w:rFonts w:eastAsia="Times New Roman" w:cstheme="minorHAnsi"/>
                <w:sz w:val="24"/>
                <w:szCs w:val="24"/>
                <w:lang w:eastAsia="cs-CZ"/>
              </w:rPr>
              <w:t>Montessori</w:t>
            </w:r>
            <w:proofErr w:type="spellEnd"/>
            <w:r w:rsidR="00854BA0" w:rsidRPr="00854BA0">
              <w:rPr>
                <w:rFonts w:eastAsia="Times New Roman" w:cstheme="minorHAnsi"/>
                <w:sz w:val="24"/>
                <w:szCs w:val="24"/>
                <w:lang w:eastAsia="cs-CZ"/>
              </w:rPr>
              <w:t xml:space="preserve"> didaktické pomůcky, Moje první peníze zaměřený na finanční gramotnost, matematická </w:t>
            </w:r>
            <w:proofErr w:type="spellStart"/>
            <w:r w:rsidR="00854BA0" w:rsidRPr="00854BA0">
              <w:rPr>
                <w:rFonts w:eastAsia="Times New Roman" w:cstheme="minorHAnsi"/>
                <w:sz w:val="24"/>
                <w:szCs w:val="24"/>
                <w:lang w:eastAsia="cs-CZ"/>
              </w:rPr>
              <w:t>pregramotnost</w:t>
            </w:r>
            <w:proofErr w:type="spellEnd"/>
            <w:r w:rsidR="00854BA0" w:rsidRPr="00854BA0">
              <w:rPr>
                <w:rFonts w:eastAsia="Times New Roman" w:cstheme="minorHAnsi"/>
                <w:sz w:val="24"/>
                <w:szCs w:val="24"/>
                <w:lang w:eastAsia="cs-CZ"/>
              </w:rPr>
              <w:t xml:space="preserve"> v přírodě atd.)</w:t>
            </w:r>
            <w:r w:rsidR="007204F4">
              <w:rPr>
                <w:rFonts w:eastAsia="Times New Roman" w:cstheme="minorHAnsi"/>
                <w:sz w:val="24"/>
                <w:szCs w:val="24"/>
                <w:lang w:eastAsia="cs-CZ"/>
              </w:rPr>
              <w:t>.</w:t>
            </w:r>
            <w:r w:rsidR="00854BA0" w:rsidRPr="00854BA0">
              <w:rPr>
                <w:rFonts w:eastAsia="Times New Roman" w:cstheme="minorHAnsi"/>
                <w:sz w:val="24"/>
                <w:szCs w:val="24"/>
                <w:lang w:eastAsia="cs-CZ"/>
              </w:rPr>
              <w:t xml:space="preserve"> </w:t>
            </w:r>
            <w:r w:rsidRPr="00C0747F">
              <w:rPr>
                <w:rFonts w:eastAsia="Times New Roman" w:cstheme="minorHAnsi"/>
                <w:sz w:val="24"/>
                <w:szCs w:val="24"/>
                <w:lang w:eastAsia="cs-CZ"/>
              </w:rPr>
              <w:t> </w:t>
            </w:r>
            <w:bookmarkEnd w:id="27"/>
          </w:p>
        </w:tc>
      </w:tr>
      <w:tr w:rsidR="0071710D" w:rsidRPr="00C0747F" w14:paraId="559EC4FD"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0723A8E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Termín realizace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E13B8A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2023-2024</w:t>
            </w:r>
          </w:p>
        </w:tc>
      </w:tr>
      <w:tr w:rsidR="0071710D" w:rsidRPr="00C0747F" w14:paraId="050B9D0B"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46F8094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Realizátor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488F42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Všechny MŠ v území</w:t>
            </w:r>
          </w:p>
        </w:tc>
      </w:tr>
      <w:tr w:rsidR="0071710D" w:rsidRPr="00C0747F" w14:paraId="7CD679DC"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99461C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C78AEC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ZŠ </w:t>
            </w:r>
            <w:proofErr w:type="spellStart"/>
            <w:r w:rsidRPr="00C0747F">
              <w:rPr>
                <w:rFonts w:eastAsia="Times New Roman" w:cstheme="minorHAnsi"/>
                <w:sz w:val="24"/>
                <w:szCs w:val="24"/>
                <w:lang w:eastAsia="cs-CZ"/>
              </w:rPr>
              <w:t>Božkov</w:t>
            </w:r>
            <w:proofErr w:type="spellEnd"/>
            <w:r w:rsidRPr="00C0747F">
              <w:rPr>
                <w:rFonts w:eastAsia="Times New Roman" w:cstheme="minorHAnsi"/>
                <w:sz w:val="24"/>
                <w:szCs w:val="24"/>
                <w:lang w:eastAsia="cs-CZ"/>
              </w:rPr>
              <w:t xml:space="preserve">, H-mat, </w:t>
            </w:r>
            <w:proofErr w:type="spellStart"/>
            <w:r w:rsidRPr="00C0747F">
              <w:rPr>
                <w:rFonts w:eastAsia="Times New Roman" w:cstheme="minorHAnsi"/>
                <w:sz w:val="24"/>
                <w:szCs w:val="24"/>
                <w:lang w:eastAsia="cs-CZ"/>
              </w:rPr>
              <w:t>iSophi</w:t>
            </w:r>
            <w:proofErr w:type="spellEnd"/>
          </w:p>
        </w:tc>
      </w:tr>
      <w:tr w:rsidR="0071710D" w:rsidRPr="00C0747F" w14:paraId="6FB480BC"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4B0DDE2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E0FD03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1 040 000 </w:t>
            </w:r>
          </w:p>
        </w:tc>
      </w:tr>
      <w:tr w:rsidR="0071710D" w:rsidRPr="00C0747F" w14:paraId="32704170"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7ABB9EB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AC4940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Vlastní rozpočet, dotace </w:t>
            </w:r>
          </w:p>
        </w:tc>
      </w:tr>
      <w:tr w:rsidR="0071710D" w:rsidRPr="00C0747F" w14:paraId="0F35B84B"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178B3E8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Navazující investice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53EB916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337D8334"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1AEBDE9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Indikátor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65C78D1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celkový počet škol realizujících aktivity </w:t>
            </w:r>
          </w:p>
        </w:tc>
      </w:tr>
      <w:tr w:rsidR="0071710D" w:rsidRPr="00C0747F" w14:paraId="6C6EF507"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711F2A6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53AB447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počet škol </w:t>
            </w:r>
          </w:p>
        </w:tc>
      </w:tr>
    </w:tbl>
    <w:p w14:paraId="77BAFF48" w14:textId="77777777" w:rsidR="0071710D"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5BE0632B" w14:textId="77777777" w:rsidR="00244D35" w:rsidRPr="00C0747F" w:rsidRDefault="00244D35" w:rsidP="0071710D">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6"/>
        <w:gridCol w:w="6310"/>
      </w:tblGrid>
      <w:tr w:rsidR="0071710D" w:rsidRPr="00C0747F" w14:paraId="720B0E05" w14:textId="77777777" w:rsidTr="0071710D">
        <w:tc>
          <w:tcPr>
            <w:tcW w:w="2910" w:type="dxa"/>
            <w:tcBorders>
              <w:top w:val="single" w:sz="6" w:space="0" w:color="000000"/>
              <w:left w:val="single" w:sz="6" w:space="0" w:color="000000"/>
              <w:bottom w:val="single" w:sz="6" w:space="0" w:color="000000"/>
              <w:right w:val="single" w:sz="6" w:space="0" w:color="000000"/>
            </w:tcBorders>
            <w:shd w:val="clear" w:color="auto" w:fill="DEEAF6"/>
            <w:hideMark/>
          </w:tcPr>
          <w:p w14:paraId="4A4945C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7805F4D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Číslo a název aktivity </w:t>
            </w:r>
          </w:p>
          <w:p w14:paraId="178F0CB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930" w:type="dxa"/>
            <w:tcBorders>
              <w:top w:val="single" w:sz="6" w:space="0" w:color="000000"/>
              <w:left w:val="outset" w:sz="6" w:space="0" w:color="auto"/>
              <w:bottom w:val="single" w:sz="6" w:space="0" w:color="000000"/>
              <w:right w:val="single" w:sz="6" w:space="0" w:color="000000"/>
            </w:tcBorders>
            <w:shd w:val="clear" w:color="auto" w:fill="DEEAF6"/>
            <w:hideMark/>
          </w:tcPr>
          <w:p w14:paraId="65E780E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7D48EF2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3 Spolupráce se ZŠ a dalšími organizacemi v oblasti matematiky </w:t>
            </w:r>
          </w:p>
        </w:tc>
      </w:tr>
      <w:tr w:rsidR="0071710D" w:rsidRPr="00C0747F" w14:paraId="41DE2C68"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D25BCD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cíl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BCA7B0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2.3.2 Rozvoj matematické gramotnosti žáků a oborových a didaktických kompetencí pedagogických pracovníků základních škol v oblasti matematické gramotnosti </w:t>
            </w:r>
          </w:p>
        </w:tc>
      </w:tr>
      <w:tr w:rsidR="0071710D" w:rsidRPr="00C0747F" w14:paraId="3C2C0DBE"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035A777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téma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0A5B00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p w14:paraId="2F5DCA7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Inkluzivní vzdělávání a podpora dětí a žáků ohrožených školním neúspěchem </w:t>
            </w:r>
          </w:p>
        </w:tc>
      </w:tr>
      <w:tr w:rsidR="0071710D" w:rsidRPr="00C0747F" w14:paraId="0B82532F"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011810D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Typ aktivity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349A66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r>
      <w:tr w:rsidR="0071710D" w:rsidRPr="00C0747F" w14:paraId="28E9D1DC"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1BDD7C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0B0CABA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aktivity  </w:t>
            </w:r>
          </w:p>
          <w:p w14:paraId="0020FAA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C3C622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Návštěva hodin matematiky v ZŠ v 1. ročnících. </w:t>
            </w:r>
          </w:p>
          <w:p w14:paraId="038E119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Návštěva </w:t>
            </w:r>
            <w:proofErr w:type="spellStart"/>
            <w:r w:rsidRPr="00C0747F">
              <w:rPr>
                <w:rFonts w:eastAsia="Times New Roman" w:cstheme="minorHAnsi"/>
                <w:sz w:val="24"/>
                <w:szCs w:val="24"/>
                <w:lang w:eastAsia="cs-CZ"/>
              </w:rPr>
              <w:t>Techmanie</w:t>
            </w:r>
            <w:proofErr w:type="spellEnd"/>
            <w:r w:rsidRPr="00C0747F">
              <w:rPr>
                <w:rFonts w:eastAsia="Times New Roman" w:cstheme="minorHAnsi"/>
                <w:sz w:val="24"/>
                <w:szCs w:val="24"/>
                <w:lang w:eastAsia="cs-CZ"/>
              </w:rPr>
              <w:t>. </w:t>
            </w:r>
          </w:p>
          <w:p w14:paraId="7C461D9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Práce v centrech zaměřených na matematickou </w:t>
            </w:r>
            <w:proofErr w:type="spellStart"/>
            <w:r w:rsidRPr="00C0747F">
              <w:rPr>
                <w:rFonts w:eastAsia="Times New Roman" w:cstheme="minorHAnsi"/>
                <w:sz w:val="24"/>
                <w:szCs w:val="24"/>
                <w:lang w:eastAsia="cs-CZ"/>
              </w:rPr>
              <w:t>pregramotnost</w:t>
            </w:r>
            <w:proofErr w:type="spellEnd"/>
            <w:r w:rsidRPr="00C0747F">
              <w:rPr>
                <w:rFonts w:eastAsia="Times New Roman" w:cstheme="minorHAnsi"/>
                <w:sz w:val="24"/>
                <w:szCs w:val="24"/>
                <w:lang w:eastAsia="cs-CZ"/>
              </w:rPr>
              <w:t>. </w:t>
            </w:r>
          </w:p>
        </w:tc>
      </w:tr>
      <w:tr w:rsidR="0071710D" w:rsidRPr="00C0747F" w14:paraId="2AE4E949"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D24AF7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Termín realizace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36CAAE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2023-2024</w:t>
            </w:r>
            <w:r w:rsidRPr="00C0747F">
              <w:rPr>
                <w:rFonts w:eastAsia="Times New Roman" w:cstheme="minorHAnsi"/>
                <w:sz w:val="24"/>
                <w:szCs w:val="24"/>
                <w:lang w:eastAsia="cs-CZ"/>
              </w:rPr>
              <w:t>   </w:t>
            </w:r>
          </w:p>
        </w:tc>
      </w:tr>
      <w:tr w:rsidR="0071710D" w:rsidRPr="00C0747F" w14:paraId="0CCADC83"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AD6641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Realizátor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DCBC17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 xml:space="preserve">5. MŠ, 7. MŠ, 7. ZŠ a MŠ, 17. ZŠ a MŠ, 17. MŠ, 21. MŠ, 21. MŠ, 31. MŠ, 38. MŠ, 44. MŠ, 50. MŠ, 51. MŠ, 55. MŠ, 57. MŠ, 60. MŠ,64. MŠ, 78. MŠ, 81. MŠ, 89. MŠ, 90. MŠ, ZŠ a MŠ pro zrakově postižené, MŠ Lhota, MŠ Starý Plzenec, ZŠ a MŠ </w:t>
            </w:r>
            <w:proofErr w:type="spellStart"/>
            <w:r w:rsidRPr="00C0747F">
              <w:rPr>
                <w:rFonts w:cstheme="minorHAnsi"/>
                <w:sz w:val="24"/>
                <w:szCs w:val="24"/>
              </w:rPr>
              <w:t>Božkov</w:t>
            </w:r>
            <w:proofErr w:type="spellEnd"/>
            <w:r w:rsidRPr="00C0747F">
              <w:rPr>
                <w:rFonts w:cstheme="minorHAnsi"/>
                <w:sz w:val="24"/>
                <w:szCs w:val="24"/>
              </w:rPr>
              <w:t>,</w:t>
            </w:r>
          </w:p>
        </w:tc>
      </w:tr>
      <w:tr w:rsidR="0071710D" w:rsidRPr="00C0747F" w14:paraId="0E8BD31B"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5D7A4A0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77EB5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28. ZŠ</w:t>
            </w:r>
            <w:r w:rsidR="0004784E">
              <w:rPr>
                <w:rFonts w:eastAsia="Times New Roman" w:cstheme="minorHAnsi"/>
                <w:sz w:val="24"/>
                <w:szCs w:val="24"/>
                <w:lang w:eastAsia="cs-CZ"/>
              </w:rPr>
              <w:t>,</w:t>
            </w:r>
            <w:r w:rsidRPr="00C0747F">
              <w:rPr>
                <w:rFonts w:eastAsia="Times New Roman" w:cstheme="minorHAnsi"/>
                <w:sz w:val="24"/>
                <w:szCs w:val="24"/>
                <w:lang w:eastAsia="cs-CZ"/>
              </w:rPr>
              <w:t xml:space="preserve"> 14. ZŠ, 1. ZŠ, 4. ZŠ, H-mat, </w:t>
            </w:r>
            <w:proofErr w:type="spellStart"/>
            <w:r w:rsidRPr="00C0747F">
              <w:rPr>
                <w:rFonts w:eastAsia="Times New Roman" w:cstheme="minorHAnsi"/>
                <w:sz w:val="24"/>
                <w:szCs w:val="24"/>
                <w:lang w:eastAsia="cs-CZ"/>
              </w:rPr>
              <w:t>iSophi</w:t>
            </w:r>
            <w:proofErr w:type="spellEnd"/>
          </w:p>
        </w:tc>
      </w:tr>
      <w:tr w:rsidR="0071710D" w:rsidRPr="00C0747F" w14:paraId="29D00A84"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52E614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F5638D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230 000</w:t>
            </w:r>
          </w:p>
        </w:tc>
      </w:tr>
      <w:tr w:rsidR="0071710D" w:rsidRPr="00C0747F" w14:paraId="54D593A3"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D30459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FEA915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Vlastní rozpočet, dotace </w:t>
            </w:r>
          </w:p>
        </w:tc>
      </w:tr>
      <w:tr w:rsidR="0071710D" w:rsidRPr="00C0747F" w14:paraId="0D6411B2"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08DAB6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Navazující investice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75F6854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5E6E0E05"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53079AE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Indikátor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65CF57F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celkový počet škol realizujících aktivity </w:t>
            </w:r>
          </w:p>
        </w:tc>
      </w:tr>
      <w:tr w:rsidR="0071710D" w:rsidRPr="00C0747F" w14:paraId="62F8261E" w14:textId="77777777" w:rsidTr="0071710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3F1CC29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4D62D0F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počet škol </w:t>
            </w:r>
          </w:p>
        </w:tc>
      </w:tr>
    </w:tbl>
    <w:p w14:paraId="64DB2D2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47612736" w14:textId="77777777" w:rsidR="0071710D" w:rsidRPr="00C0747F" w:rsidRDefault="0071710D" w:rsidP="0071710D">
      <w:pPr>
        <w:spacing w:after="0" w:line="240" w:lineRule="auto"/>
        <w:textAlignment w:val="baseline"/>
        <w:rPr>
          <w:rFonts w:eastAsia="Times New Roman" w:cstheme="minorHAnsi"/>
          <w:sz w:val="24"/>
          <w:szCs w:val="24"/>
          <w:lang w:eastAsia="cs-CZ"/>
        </w:rPr>
      </w:pPr>
    </w:p>
    <w:p w14:paraId="752A12DD" w14:textId="77777777" w:rsidR="0071710D" w:rsidRPr="00C0747F" w:rsidRDefault="0071710D" w:rsidP="00ED69B0">
      <w:pPr>
        <w:pStyle w:val="Nadpis4"/>
        <w:rPr>
          <w:rFonts w:eastAsia="Times New Roman"/>
          <w:lang w:eastAsia="cs-CZ"/>
        </w:rPr>
      </w:pPr>
      <w:r w:rsidRPr="00C0747F">
        <w:rPr>
          <w:rFonts w:eastAsia="Times New Roman"/>
          <w:lang w:eastAsia="cs-CZ"/>
        </w:rPr>
        <w:t>Strategický cíl: Rozvoj jazykových kompetencí </w:t>
      </w:r>
    </w:p>
    <w:p w14:paraId="6A2296B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71710D" w:rsidRPr="00C0747F" w14:paraId="5087D7AC" w14:textId="77777777" w:rsidTr="0071710D">
        <w:trPr>
          <w:trHeight w:val="450"/>
        </w:trPr>
        <w:tc>
          <w:tcPr>
            <w:tcW w:w="9645" w:type="dxa"/>
            <w:tcBorders>
              <w:top w:val="outset" w:sz="6" w:space="0" w:color="auto"/>
              <w:left w:val="outset" w:sz="6" w:space="0" w:color="auto"/>
              <w:bottom w:val="outset" w:sz="6" w:space="0" w:color="auto"/>
              <w:right w:val="outset" w:sz="6" w:space="0" w:color="auto"/>
            </w:tcBorders>
            <w:shd w:val="clear" w:color="auto" w:fill="auto"/>
            <w:hideMark/>
          </w:tcPr>
          <w:p w14:paraId="4BFD53E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Zdůvodnění výběru na základě provedené analýzy řešeného území </w:t>
            </w:r>
          </w:p>
        </w:tc>
      </w:tr>
      <w:tr w:rsidR="0071710D" w:rsidRPr="00C0747F" w14:paraId="223B65B4" w14:textId="77777777" w:rsidTr="0071710D">
        <w:trPr>
          <w:trHeight w:val="270"/>
        </w:trPr>
        <w:tc>
          <w:tcPr>
            <w:tcW w:w="9645" w:type="dxa"/>
            <w:tcBorders>
              <w:top w:val="outset" w:sz="6" w:space="0" w:color="auto"/>
              <w:left w:val="single" w:sz="6" w:space="0" w:color="auto"/>
              <w:bottom w:val="single" w:sz="6" w:space="0" w:color="auto"/>
              <w:right w:val="single" w:sz="6" w:space="0" w:color="auto"/>
            </w:tcBorders>
            <w:shd w:val="clear" w:color="auto" w:fill="auto"/>
            <w:hideMark/>
          </w:tcPr>
          <w:p w14:paraId="0669C1C5"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V mateřských školách se rok od roku zvyšuje procento dětí, které mají oslabení řečových funkcí, které mají výrazně narušenou komunikační schopnost, nebo které mají odlišný mateřský jazyk. Naše společnost by měla zaručit rovné příležitosti všem jedincům, proto by měli také pedagogové v mateřských školách zvládat poskytování adekvátní podpory tak, aby se znevýhodnění minimalizovalo. </w:t>
            </w:r>
          </w:p>
        </w:tc>
      </w:tr>
      <w:tr w:rsidR="0071710D" w:rsidRPr="00C0747F" w14:paraId="75A2ADA8" w14:textId="77777777" w:rsidTr="0071710D">
        <w:trPr>
          <w:trHeight w:val="525"/>
        </w:trPr>
        <w:tc>
          <w:tcPr>
            <w:tcW w:w="9645" w:type="dxa"/>
            <w:tcBorders>
              <w:top w:val="outset" w:sz="6" w:space="0" w:color="auto"/>
              <w:left w:val="single" w:sz="6" w:space="0" w:color="auto"/>
              <w:bottom w:val="single" w:sz="6" w:space="0" w:color="auto"/>
              <w:right w:val="single" w:sz="6" w:space="0" w:color="auto"/>
            </w:tcBorders>
            <w:shd w:val="clear" w:color="auto" w:fill="auto"/>
            <w:hideMark/>
          </w:tcPr>
          <w:p w14:paraId="5BB97AA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cíle opatření – čeho chceme v rámci opatření v území dosáhnout </w:t>
            </w:r>
          </w:p>
        </w:tc>
      </w:tr>
      <w:tr w:rsidR="0071710D" w:rsidRPr="00C0747F" w14:paraId="2A93CEE0" w14:textId="77777777" w:rsidTr="0071710D">
        <w:trPr>
          <w:trHeight w:val="270"/>
        </w:trPr>
        <w:tc>
          <w:tcPr>
            <w:tcW w:w="9645" w:type="dxa"/>
            <w:tcBorders>
              <w:top w:val="outset" w:sz="6" w:space="0" w:color="auto"/>
              <w:left w:val="single" w:sz="6" w:space="0" w:color="auto"/>
              <w:bottom w:val="single" w:sz="6" w:space="0" w:color="auto"/>
              <w:right w:val="single" w:sz="6" w:space="0" w:color="auto"/>
            </w:tcBorders>
            <w:shd w:val="clear" w:color="auto" w:fill="auto"/>
            <w:hideMark/>
          </w:tcPr>
          <w:p w14:paraId="7CECFC3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Prostřednictvím zvýšení odbornosti učitelek mateřských škol zlepšit komunikační schopnosti, porozumění řeči, včetně rozšíření slovní zásoby dětí, a tím zkvalitnění přípravy na vstup do základních škol, kde bude třeba, kromě verbální komunikace, zvládat také komunikaci písemnou. </w:t>
            </w:r>
          </w:p>
        </w:tc>
      </w:tr>
      <w:tr w:rsidR="0071710D" w:rsidRPr="00C0747F" w14:paraId="1B78895D" w14:textId="77777777" w:rsidTr="0071710D">
        <w:trPr>
          <w:trHeight w:val="315"/>
        </w:trPr>
        <w:tc>
          <w:tcPr>
            <w:tcW w:w="9645" w:type="dxa"/>
            <w:tcBorders>
              <w:top w:val="outset" w:sz="6" w:space="0" w:color="auto"/>
              <w:left w:val="single" w:sz="6" w:space="0" w:color="auto"/>
              <w:bottom w:val="single" w:sz="6" w:space="0" w:color="auto"/>
              <w:right w:val="single" w:sz="6" w:space="0" w:color="auto"/>
            </w:tcBorders>
            <w:shd w:val="clear" w:color="auto" w:fill="auto"/>
            <w:hideMark/>
          </w:tcPr>
          <w:p w14:paraId="0374309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plánovaných aktivit (včetně případných projektových záměrů) vedoucích k naplnění cíle </w:t>
            </w:r>
          </w:p>
        </w:tc>
      </w:tr>
      <w:tr w:rsidR="0071710D" w:rsidRPr="00C0747F" w14:paraId="4D4B481C" w14:textId="77777777" w:rsidTr="0071710D">
        <w:trPr>
          <w:trHeight w:val="270"/>
        </w:trPr>
        <w:tc>
          <w:tcPr>
            <w:tcW w:w="9645" w:type="dxa"/>
            <w:tcBorders>
              <w:top w:val="outset" w:sz="6" w:space="0" w:color="auto"/>
              <w:left w:val="single" w:sz="6" w:space="0" w:color="auto"/>
              <w:bottom w:val="single" w:sz="6" w:space="0" w:color="auto"/>
              <w:right w:val="single" w:sz="6" w:space="0" w:color="auto"/>
            </w:tcBorders>
            <w:shd w:val="clear" w:color="auto" w:fill="auto"/>
            <w:hideMark/>
          </w:tcPr>
          <w:p w14:paraId="7A3A8854"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Aktivní účast pedagogů při studiu kurzu „Logopedický asistent – Primární logopedická prevence ve školství“ nebo v E-</w:t>
            </w:r>
            <w:proofErr w:type="spellStart"/>
            <w:r w:rsidRPr="00C0747F">
              <w:rPr>
                <w:rFonts w:eastAsia="Times New Roman" w:cstheme="minorHAnsi"/>
                <w:sz w:val="24"/>
                <w:szCs w:val="24"/>
                <w:lang w:eastAsia="cs-CZ"/>
              </w:rPr>
              <w:t>learningovém</w:t>
            </w:r>
            <w:proofErr w:type="spellEnd"/>
            <w:r w:rsidRPr="00C0747F">
              <w:rPr>
                <w:rFonts w:eastAsia="Times New Roman" w:cstheme="minorHAnsi"/>
                <w:sz w:val="24"/>
                <w:szCs w:val="24"/>
                <w:lang w:eastAsia="cs-CZ"/>
              </w:rPr>
              <w:t xml:space="preserve"> kurzu „Jazyková podpora dětí s odlišným mateřským jazykem v mateřské škole“. </w:t>
            </w:r>
          </w:p>
          <w:p w14:paraId="328CECA9"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Poskytnutí odborného materiálu podporujícího práci s dětmi s narušenou komunikační schopností v mateřských školách. </w:t>
            </w:r>
          </w:p>
          <w:p w14:paraId="635FE9D5" w14:textId="77777777"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se Speciálně pedagogickým centrem při ZŠ a MŠ pro zrakově postižené a vady řeči, Ke Špitálskému lesu 3, Plzeň. Krajský koordinátor logopedické péče a SPC zajišťuje metodickou pomoc pedagogům a provádí depistáž dětí s narušenou komunikační schopností zatím ve vybraných mateřských školách. </w:t>
            </w:r>
          </w:p>
          <w:p w14:paraId="719A736E" w14:textId="6BE15DD5" w:rsidR="0071710D" w:rsidRPr="00C0747F" w:rsidRDefault="0071710D" w:rsidP="003E126F">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s obecně prospěšnou společností Meta o.p.s. – Společnost pro příležitosti mladých migrantů, Ječná 546/17, Praha. Společnost podporuje cizince v rovném přístupu ke</w:t>
            </w:r>
            <w:r w:rsidR="009D609E">
              <w:rPr>
                <w:rFonts w:eastAsia="Times New Roman" w:cstheme="minorHAnsi"/>
                <w:sz w:val="24"/>
                <w:szCs w:val="24"/>
                <w:lang w:eastAsia="cs-CZ"/>
              </w:rPr>
              <w:t> </w:t>
            </w:r>
            <w:r w:rsidRPr="00C0747F">
              <w:rPr>
                <w:rFonts w:eastAsia="Times New Roman" w:cstheme="minorHAnsi"/>
                <w:sz w:val="24"/>
                <w:szCs w:val="24"/>
                <w:lang w:eastAsia="cs-CZ"/>
              </w:rPr>
              <w:t>vzdělávání. Podporuje pedagogy a školy v oblasti rozvoje českého jazyka. </w:t>
            </w:r>
          </w:p>
        </w:tc>
      </w:tr>
    </w:tbl>
    <w:p w14:paraId="5C1A2B78" w14:textId="77777777" w:rsidR="00244D35"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73027781" w14:textId="77777777" w:rsidR="00244D35" w:rsidRPr="00C0747F" w:rsidRDefault="00244D35" w:rsidP="0071710D">
      <w:pPr>
        <w:spacing w:after="0" w:line="240" w:lineRule="auto"/>
        <w:textAlignment w:val="baseline"/>
        <w:rPr>
          <w:rFonts w:eastAsia="Times New Roman" w:cstheme="minorHAnsi"/>
          <w:sz w:val="24"/>
          <w:szCs w:val="24"/>
          <w:lang w:eastAsia="cs-CZ"/>
        </w:rPr>
      </w:pPr>
    </w:p>
    <w:p w14:paraId="40AF72B2" w14:textId="77777777" w:rsidR="0071710D"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Aktivity</w:t>
      </w:r>
      <w:r w:rsidRPr="00C0747F">
        <w:rPr>
          <w:rFonts w:eastAsia="Times New Roman" w:cstheme="minorHAnsi"/>
          <w:sz w:val="24"/>
          <w:szCs w:val="24"/>
          <w:lang w:eastAsia="cs-CZ"/>
        </w:rPr>
        <w:t> </w:t>
      </w:r>
    </w:p>
    <w:p w14:paraId="25CFE09F" w14:textId="77777777" w:rsidR="009E57D2" w:rsidRPr="00C0747F" w:rsidRDefault="009E57D2" w:rsidP="0071710D">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9"/>
        <w:gridCol w:w="6387"/>
      </w:tblGrid>
      <w:tr w:rsidR="0071710D" w:rsidRPr="00C0747F" w14:paraId="577AF044" w14:textId="77777777" w:rsidTr="0071710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32E8F1F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2D96EE5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Číslo a název aktivity </w:t>
            </w:r>
          </w:p>
          <w:p w14:paraId="12424B2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945"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144934C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1 Aktivity k rozvoji jazykových kompetencí  </w:t>
            </w:r>
          </w:p>
        </w:tc>
      </w:tr>
      <w:tr w:rsidR="0071710D" w:rsidRPr="00C0747F" w14:paraId="37A8906A"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260341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cíl </w:t>
            </w:r>
          </w:p>
        </w:tc>
        <w:tc>
          <w:tcPr>
            <w:tcW w:w="69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FBB834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2.4.1 Rozvoj jazykových kompetencí žáků a oborových didaktických kompetencí pedagogických pracovníků mateřských škol v oblasti jazykových kompetencí </w:t>
            </w:r>
          </w:p>
        </w:tc>
      </w:tr>
      <w:tr w:rsidR="0071710D" w:rsidRPr="00C0747F" w14:paraId="1E8FC1BD"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8B906E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téma </w:t>
            </w:r>
          </w:p>
        </w:tc>
        <w:tc>
          <w:tcPr>
            <w:tcW w:w="69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D49AD7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tc>
      </w:tr>
      <w:tr w:rsidR="0071710D" w:rsidRPr="00C0747F" w14:paraId="3E12AB3B"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C08228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Typ aktivity </w:t>
            </w:r>
          </w:p>
        </w:tc>
        <w:tc>
          <w:tcPr>
            <w:tcW w:w="69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F21C86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aktivity škol </w:t>
            </w:r>
          </w:p>
        </w:tc>
      </w:tr>
      <w:tr w:rsidR="0071710D" w:rsidRPr="00C0747F" w14:paraId="56D134C3"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D3FC1A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41F5585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aktivity  </w:t>
            </w:r>
          </w:p>
          <w:p w14:paraId="7C4A193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9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1B6C54C" w14:textId="77777777"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Seznámení s metodikou a katalogem podpůrných opatření pro žáky s potřebou podpory ve vzdělávání z důvodu narušené komunikační schopnosti. </w:t>
            </w:r>
          </w:p>
          <w:p w14:paraId="1BBBDEEF" w14:textId="77777777"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V rámci řízených, </w:t>
            </w:r>
            <w:proofErr w:type="spellStart"/>
            <w:r w:rsidRPr="00C0747F">
              <w:rPr>
                <w:rFonts w:eastAsia="Times New Roman" w:cstheme="minorHAnsi"/>
                <w:sz w:val="24"/>
                <w:szCs w:val="24"/>
                <w:lang w:eastAsia="cs-CZ"/>
              </w:rPr>
              <w:t>polořízených</w:t>
            </w:r>
            <w:proofErr w:type="spellEnd"/>
            <w:r w:rsidRPr="00C0747F">
              <w:rPr>
                <w:rFonts w:eastAsia="Times New Roman" w:cstheme="minorHAnsi"/>
                <w:sz w:val="24"/>
                <w:szCs w:val="24"/>
                <w:lang w:eastAsia="cs-CZ"/>
              </w:rPr>
              <w:t xml:space="preserve"> a spontánních činnosti poskytovat dětem dostatek možností seznamovat se s mluvenou formou jazyka a vlastní komunikací. </w:t>
            </w:r>
          </w:p>
          <w:p w14:paraId="11644700" w14:textId="77777777"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Práce s dětmi cizinci s odlišným mateřským jazykem podle metody KIKUS a metodik pro práci s dětmi s odlišným mateřským jazykem. </w:t>
            </w:r>
          </w:p>
          <w:p w14:paraId="4F048C1D" w14:textId="77777777"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Využívání interaktivních výukových aplikací např. Školka hrou, využívání dětských časopisů např. Včelička. </w:t>
            </w:r>
          </w:p>
          <w:p w14:paraId="7C800874" w14:textId="1C761AF3"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cstheme="minorHAnsi"/>
                <w:sz w:val="24"/>
                <w:szCs w:val="24"/>
              </w:rPr>
              <w:t>Rozvoj JK je podněcován prostřednictvím komunitních kruhů i</w:t>
            </w:r>
            <w:r w:rsidR="009D609E">
              <w:rPr>
                <w:rFonts w:cstheme="minorHAnsi"/>
                <w:sz w:val="24"/>
                <w:szCs w:val="24"/>
              </w:rPr>
              <w:t> </w:t>
            </w:r>
            <w:r w:rsidRPr="00C0747F">
              <w:rPr>
                <w:rFonts w:cstheme="minorHAnsi"/>
                <w:sz w:val="24"/>
                <w:szCs w:val="24"/>
              </w:rPr>
              <w:t>volných rozhovorů mezi dětmi, dětmi a zaměstnanci.</w:t>
            </w:r>
          </w:p>
        </w:tc>
      </w:tr>
      <w:tr w:rsidR="0071710D" w:rsidRPr="00C0747F" w14:paraId="294C9ED1"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2E208F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Termín realizace  </w:t>
            </w:r>
          </w:p>
        </w:tc>
        <w:tc>
          <w:tcPr>
            <w:tcW w:w="69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47EA35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2023-2024</w:t>
            </w:r>
          </w:p>
        </w:tc>
      </w:tr>
      <w:tr w:rsidR="0071710D" w:rsidRPr="00C0747F" w14:paraId="4370E156"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B756E7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Realizátor </w:t>
            </w:r>
          </w:p>
        </w:tc>
        <w:tc>
          <w:tcPr>
            <w:tcW w:w="69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31BFAC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2. MŠ, </w:t>
            </w:r>
            <w:r w:rsidRPr="00C0747F">
              <w:rPr>
                <w:rFonts w:cstheme="minorHAnsi"/>
                <w:sz w:val="24"/>
                <w:szCs w:val="24"/>
              </w:rPr>
              <w:t xml:space="preserve">5. MŠ, 6. MŠ, 7. MŠ, 7. ZŠ a MŠ, 16. MŠ, 17. MŠ, 21. MŠ, 22. MŠ, 27. MŠ, 32. MŠ, 38. MŠ, 44. MŠ, 46. MŠ, 50. MŠ, 51. MŠ, 55. MŠ, 57. MŠ, 60. MŠ,61. MŠ, 64. MŠ, 70. MŠ, 78. MŠ, 87. MŠ, 89. MŠ, 90. MŠ, 91. MŠ, Benešova ZŠ a MŠ, MŠ Chrást, MŠ kardinála Berana, MŠ Křimice, ZŠ a MŠ pro sluchově postižené, MŠ Letkov, MŠ Lhota, MŠ Starý Plzenec, ZŠ a MŠ </w:t>
            </w:r>
            <w:proofErr w:type="spellStart"/>
            <w:r w:rsidRPr="00C0747F">
              <w:rPr>
                <w:rFonts w:cstheme="minorHAnsi"/>
                <w:sz w:val="24"/>
                <w:szCs w:val="24"/>
              </w:rPr>
              <w:t>Božkov</w:t>
            </w:r>
            <w:proofErr w:type="spellEnd"/>
            <w:r w:rsidRPr="00C0747F">
              <w:rPr>
                <w:rFonts w:cstheme="minorHAnsi"/>
                <w:sz w:val="24"/>
                <w:szCs w:val="24"/>
              </w:rPr>
              <w:t>, ZŠ a MŠ Dýšina</w:t>
            </w:r>
          </w:p>
        </w:tc>
      </w:tr>
      <w:tr w:rsidR="0071710D" w:rsidRPr="00C0747F" w14:paraId="269F0EBB"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C8184C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Spolupráce </w:t>
            </w:r>
          </w:p>
        </w:tc>
        <w:tc>
          <w:tcPr>
            <w:tcW w:w="69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FD056C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INFRA, SPC, NPI, ZUŠ Chrást, knihovn</w:t>
            </w:r>
            <w:r w:rsidR="004A62E0">
              <w:rPr>
                <w:rFonts w:eastAsia="Times New Roman" w:cstheme="minorHAnsi"/>
                <w:sz w:val="24"/>
                <w:szCs w:val="24"/>
                <w:lang w:eastAsia="cs-CZ"/>
              </w:rPr>
              <w:t>y</w:t>
            </w:r>
            <w:r w:rsidRPr="00C0747F">
              <w:rPr>
                <w:rFonts w:eastAsia="Times New Roman" w:cstheme="minorHAnsi"/>
                <w:sz w:val="24"/>
                <w:szCs w:val="24"/>
                <w:lang w:eastAsia="cs-CZ"/>
              </w:rPr>
              <w:t>, rodiče, lektor AJ</w:t>
            </w:r>
          </w:p>
        </w:tc>
      </w:tr>
      <w:tr w:rsidR="0071710D" w:rsidRPr="00C0747F" w14:paraId="5746C611"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F04D30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69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1FBA9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185 000</w:t>
            </w:r>
          </w:p>
        </w:tc>
      </w:tr>
      <w:tr w:rsidR="0071710D" w:rsidRPr="00C0747F" w14:paraId="72ABA0B8"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1295A6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69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A7D442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Vlastní rozpočet, dotace </w:t>
            </w:r>
          </w:p>
        </w:tc>
      </w:tr>
      <w:tr w:rsidR="0071710D" w:rsidRPr="00C0747F" w14:paraId="0300C3A1" w14:textId="77777777" w:rsidTr="0071710D">
        <w:trPr>
          <w:trHeight w:val="330"/>
        </w:trPr>
        <w:tc>
          <w:tcPr>
            <w:tcW w:w="2805" w:type="dxa"/>
            <w:tcBorders>
              <w:top w:val="outset" w:sz="6" w:space="0" w:color="auto"/>
              <w:left w:val="single" w:sz="6" w:space="0" w:color="000000"/>
              <w:bottom w:val="single" w:sz="6" w:space="0" w:color="auto"/>
              <w:right w:val="single" w:sz="6" w:space="0" w:color="000000"/>
            </w:tcBorders>
            <w:shd w:val="clear" w:color="auto" w:fill="DEEAF6"/>
            <w:vAlign w:val="center"/>
            <w:hideMark/>
          </w:tcPr>
          <w:p w14:paraId="3D41A0E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Navazující investice </w:t>
            </w:r>
          </w:p>
        </w:tc>
        <w:tc>
          <w:tcPr>
            <w:tcW w:w="6945" w:type="dxa"/>
            <w:tcBorders>
              <w:top w:val="outset" w:sz="6" w:space="0" w:color="auto"/>
              <w:left w:val="outset" w:sz="6" w:space="0" w:color="auto"/>
              <w:bottom w:val="single" w:sz="6" w:space="0" w:color="auto"/>
              <w:right w:val="single" w:sz="6" w:space="0" w:color="000000"/>
            </w:tcBorders>
            <w:shd w:val="clear" w:color="auto" w:fill="auto"/>
            <w:vAlign w:val="center"/>
            <w:hideMark/>
          </w:tcPr>
          <w:p w14:paraId="19C7046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26C93621" w14:textId="77777777" w:rsidTr="0071710D">
        <w:trPr>
          <w:trHeight w:val="330"/>
        </w:trPr>
        <w:tc>
          <w:tcPr>
            <w:tcW w:w="2805" w:type="dxa"/>
            <w:tcBorders>
              <w:top w:val="outset" w:sz="6" w:space="0" w:color="auto"/>
              <w:left w:val="outset" w:sz="6" w:space="0" w:color="auto"/>
              <w:bottom w:val="outset" w:sz="6" w:space="0" w:color="auto"/>
              <w:right w:val="outset" w:sz="6" w:space="0" w:color="auto"/>
            </w:tcBorders>
            <w:shd w:val="clear" w:color="auto" w:fill="DEEAF6"/>
            <w:vAlign w:val="center"/>
            <w:hideMark/>
          </w:tcPr>
          <w:p w14:paraId="4F5DB3A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Indikátor </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C2086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počet škol zapojených do aktivit  </w:t>
            </w:r>
          </w:p>
        </w:tc>
      </w:tr>
      <w:tr w:rsidR="0071710D" w:rsidRPr="00C0747F" w14:paraId="4E5D1F12" w14:textId="77777777" w:rsidTr="0071710D">
        <w:trPr>
          <w:trHeight w:val="330"/>
        </w:trPr>
        <w:tc>
          <w:tcPr>
            <w:tcW w:w="2805" w:type="dxa"/>
            <w:tcBorders>
              <w:top w:val="outset" w:sz="6" w:space="0" w:color="auto"/>
              <w:left w:val="outset" w:sz="6" w:space="0" w:color="auto"/>
              <w:bottom w:val="outset" w:sz="6" w:space="0" w:color="auto"/>
              <w:right w:val="outset" w:sz="6" w:space="0" w:color="auto"/>
            </w:tcBorders>
            <w:shd w:val="clear" w:color="auto" w:fill="DEEAF6"/>
            <w:vAlign w:val="center"/>
            <w:hideMark/>
          </w:tcPr>
          <w:p w14:paraId="102E5A3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48D69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počet škol </w:t>
            </w:r>
          </w:p>
        </w:tc>
      </w:tr>
    </w:tbl>
    <w:p w14:paraId="657DC290" w14:textId="77777777" w:rsidR="0071710D"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249E0407" w14:textId="77777777" w:rsidR="00AE14B1" w:rsidRDefault="00AE14B1" w:rsidP="0071710D">
      <w:pPr>
        <w:spacing w:after="0" w:line="240" w:lineRule="auto"/>
        <w:textAlignment w:val="baseline"/>
        <w:rPr>
          <w:rFonts w:eastAsia="Times New Roman" w:cstheme="minorHAnsi"/>
          <w:sz w:val="24"/>
          <w:szCs w:val="24"/>
          <w:lang w:eastAsia="cs-CZ"/>
        </w:rPr>
      </w:pPr>
    </w:p>
    <w:p w14:paraId="5D0D41BB" w14:textId="77777777" w:rsidR="00AE14B1" w:rsidRDefault="00AE14B1" w:rsidP="0071710D">
      <w:pPr>
        <w:spacing w:after="0" w:line="240" w:lineRule="auto"/>
        <w:textAlignment w:val="baseline"/>
        <w:rPr>
          <w:rFonts w:eastAsia="Times New Roman" w:cstheme="minorHAnsi"/>
          <w:sz w:val="24"/>
          <w:szCs w:val="24"/>
          <w:lang w:eastAsia="cs-CZ"/>
        </w:rPr>
      </w:pPr>
    </w:p>
    <w:p w14:paraId="609F7DD2" w14:textId="77777777" w:rsidR="00AE14B1" w:rsidRDefault="00AE14B1" w:rsidP="0071710D">
      <w:pPr>
        <w:spacing w:after="0" w:line="240" w:lineRule="auto"/>
        <w:textAlignment w:val="baseline"/>
        <w:rPr>
          <w:rFonts w:eastAsia="Times New Roman" w:cstheme="minorHAnsi"/>
          <w:sz w:val="24"/>
          <w:szCs w:val="24"/>
          <w:lang w:eastAsia="cs-CZ"/>
        </w:rPr>
      </w:pPr>
    </w:p>
    <w:p w14:paraId="61AAC7CA" w14:textId="77777777" w:rsidR="00244D35" w:rsidRPr="00C0747F" w:rsidRDefault="00244D35" w:rsidP="0071710D">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4"/>
        <w:gridCol w:w="6452"/>
      </w:tblGrid>
      <w:tr w:rsidR="0071710D" w:rsidRPr="00C0747F" w14:paraId="63546D86" w14:textId="77777777" w:rsidTr="0071710D">
        <w:tc>
          <w:tcPr>
            <w:tcW w:w="2730"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6FBF7CC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2023BE4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Číslo a název aktivity </w:t>
            </w:r>
          </w:p>
          <w:p w14:paraId="16489DA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7AD548B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 Prevence logopedických vad a problémů komunikačních schopností u dětí v MŠ </w:t>
            </w:r>
          </w:p>
        </w:tc>
      </w:tr>
      <w:tr w:rsidR="0071710D" w:rsidRPr="00C0747F" w14:paraId="0A2DEFB8"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8FA990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0CE6CB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2.4.1 Rozvoj jazykových kompetencí žáků a oborových didaktických kompetencí pedagogických pracovníků mateřských škol v oblasti jazykových kompetencí </w:t>
            </w:r>
          </w:p>
        </w:tc>
      </w:tr>
      <w:tr w:rsidR="0071710D" w:rsidRPr="00C0747F" w14:paraId="29697B64"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F5218A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B885D2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tc>
      </w:tr>
      <w:tr w:rsidR="0071710D" w:rsidRPr="00C0747F" w14:paraId="1C8A66DE"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EAF769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C657D7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aktivity škol </w:t>
            </w:r>
          </w:p>
        </w:tc>
      </w:tr>
      <w:tr w:rsidR="0071710D" w:rsidRPr="00C0747F" w14:paraId="3E7FFF40"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4990E1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7EBD7D9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aktivity  </w:t>
            </w:r>
          </w:p>
          <w:p w14:paraId="4687D46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3EC8FC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Aktivní účast pedagogů při studiu kurzu „Logopedický asistent – Primární logopedická prevence ve školství“ nebo v E-</w:t>
            </w:r>
            <w:proofErr w:type="spellStart"/>
            <w:r w:rsidRPr="00C0747F">
              <w:rPr>
                <w:rFonts w:eastAsia="Times New Roman" w:cstheme="minorHAnsi"/>
                <w:sz w:val="24"/>
                <w:szCs w:val="24"/>
                <w:lang w:eastAsia="cs-CZ"/>
              </w:rPr>
              <w:lastRenderedPageBreak/>
              <w:t>learningovém</w:t>
            </w:r>
            <w:proofErr w:type="spellEnd"/>
            <w:r w:rsidRPr="00C0747F">
              <w:rPr>
                <w:rFonts w:eastAsia="Times New Roman" w:cstheme="minorHAnsi"/>
                <w:sz w:val="24"/>
                <w:szCs w:val="24"/>
                <w:lang w:eastAsia="cs-CZ"/>
              </w:rPr>
              <w:t xml:space="preserve"> kurzu „Jazyková podpora dětí s odlišným mateřským jazykem v mateřské škole“. </w:t>
            </w:r>
          </w:p>
          <w:p w14:paraId="05553BD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Skupinová výuka českého jazyka dětí cizinců. </w:t>
            </w:r>
          </w:p>
          <w:p w14:paraId="31E43E9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Pravidelná a systematická skupinová terapie, kterou by prováděl pedagog s odborností logopedický asistent – primární logopedická prevence ve školství s obsahem – zpěv, přednes, dechové cvičení, artikulační cvičení, sluchové cvičení, hmatové cvičení, </w:t>
            </w:r>
            <w:proofErr w:type="spellStart"/>
            <w:r w:rsidRPr="00C0747F">
              <w:rPr>
                <w:rFonts w:eastAsia="Times New Roman" w:cstheme="minorHAnsi"/>
                <w:sz w:val="24"/>
                <w:szCs w:val="24"/>
                <w:lang w:eastAsia="cs-CZ"/>
              </w:rPr>
              <w:t>grafomotorika</w:t>
            </w:r>
            <w:proofErr w:type="spellEnd"/>
            <w:r w:rsidRPr="00C0747F">
              <w:rPr>
                <w:rFonts w:eastAsia="Times New Roman" w:cstheme="minorHAnsi"/>
                <w:sz w:val="24"/>
                <w:szCs w:val="24"/>
                <w:lang w:eastAsia="cs-CZ"/>
              </w:rPr>
              <w:t>, rytmické cvičení, pohybová hra nebo koordinační pohyby s říkadly. </w:t>
            </w:r>
          </w:p>
          <w:p w14:paraId="1C4281F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Logopedický asistent.</w:t>
            </w:r>
          </w:p>
        </w:tc>
      </w:tr>
      <w:tr w:rsidR="0071710D" w:rsidRPr="00C0747F" w14:paraId="0989B58A"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F70080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7F0BCD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2023-2024</w:t>
            </w:r>
          </w:p>
        </w:tc>
      </w:tr>
      <w:tr w:rsidR="0071710D" w:rsidRPr="00C0747F" w14:paraId="2D315E5D"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306276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E228412" w14:textId="77777777" w:rsidR="0071710D" w:rsidRPr="00C0747F" w:rsidRDefault="0071710D" w:rsidP="0071710D">
            <w:pPr>
              <w:spacing w:line="240" w:lineRule="auto"/>
              <w:contextualSpacing/>
              <w:rPr>
                <w:rFonts w:cstheme="minorHAnsi"/>
                <w:sz w:val="24"/>
                <w:szCs w:val="24"/>
              </w:rPr>
            </w:pPr>
            <w:r w:rsidRPr="00C0747F">
              <w:rPr>
                <w:rFonts w:eastAsia="Times New Roman" w:cstheme="minorHAnsi"/>
                <w:sz w:val="24"/>
                <w:szCs w:val="24"/>
                <w:lang w:eastAsia="cs-CZ"/>
              </w:rPr>
              <w:t xml:space="preserve">2. MŠ, </w:t>
            </w:r>
            <w:r w:rsidRPr="00C0747F">
              <w:rPr>
                <w:rFonts w:cstheme="minorHAnsi"/>
                <w:sz w:val="24"/>
                <w:szCs w:val="24"/>
              </w:rPr>
              <w:t xml:space="preserve">5. MŠ, 6. MŠ, 7. ZŠ a MŠ, 16. MŠ, 17. MŠ, 21. MŠ, 22. MŠ, 24. MŠ, 27. MŠ, 31. MŠ, 32. MŠ, 38. MŠ, 44. MŠ, 46. MŠ, 49. MŠ, 50. MŠ, 51. MŠ, 57. MŠ, 64. MŠ, 78. MŠ, 87. MŠ, 89. MŠ, 90. MŠ, 91. MŠ, Benešova ZŠ a MŠ, MŠ kardinála Berana, MŠ Křimice, ZŠ a MŠ při Fakultní nemocnici, ZŠ a MŠ pro sluchově postižené, MŠ Letkov, MŠ Lhota, MŠ Starý Plzenec, ZŠ a MŠ </w:t>
            </w:r>
            <w:proofErr w:type="spellStart"/>
            <w:r w:rsidRPr="00C0747F">
              <w:rPr>
                <w:rFonts w:cstheme="minorHAnsi"/>
                <w:sz w:val="24"/>
                <w:szCs w:val="24"/>
              </w:rPr>
              <w:t>Božkov</w:t>
            </w:r>
            <w:proofErr w:type="spellEnd"/>
          </w:p>
        </w:tc>
      </w:tr>
      <w:tr w:rsidR="0071710D" w:rsidRPr="00C0747F" w14:paraId="257E45E0"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9FDECA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D6BA3F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KCVJS, NPI, SPC, PPP</w:t>
            </w:r>
          </w:p>
        </w:tc>
      </w:tr>
      <w:tr w:rsidR="0071710D" w:rsidRPr="00C0747F" w14:paraId="467841C3"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84B61B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EEF896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175 000</w:t>
            </w:r>
          </w:p>
        </w:tc>
      </w:tr>
      <w:tr w:rsidR="0071710D" w:rsidRPr="00C0747F" w14:paraId="5FB63CEE" w14:textId="77777777" w:rsidTr="0071710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E7FB8F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4E7E7D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vlastní </w:t>
            </w:r>
            <w:r w:rsidR="00FA6238" w:rsidRPr="00C0747F">
              <w:rPr>
                <w:rFonts w:eastAsia="Times New Roman" w:cstheme="minorHAnsi"/>
                <w:sz w:val="24"/>
                <w:szCs w:val="24"/>
                <w:lang w:eastAsia="cs-CZ"/>
              </w:rPr>
              <w:t>zdroje,</w:t>
            </w:r>
            <w:r w:rsidR="008C19FF">
              <w:rPr>
                <w:rFonts w:eastAsia="Times New Roman" w:cstheme="minorHAnsi"/>
                <w:sz w:val="24"/>
                <w:szCs w:val="24"/>
                <w:lang w:eastAsia="cs-CZ"/>
              </w:rPr>
              <w:t xml:space="preserve"> zřizovatel</w:t>
            </w:r>
          </w:p>
        </w:tc>
      </w:tr>
      <w:tr w:rsidR="0071710D" w:rsidRPr="00C0747F" w14:paraId="3661C991" w14:textId="77777777" w:rsidTr="0071710D">
        <w:trPr>
          <w:trHeight w:val="330"/>
        </w:trPr>
        <w:tc>
          <w:tcPr>
            <w:tcW w:w="2730" w:type="dxa"/>
            <w:tcBorders>
              <w:top w:val="outset" w:sz="6" w:space="0" w:color="auto"/>
              <w:left w:val="single" w:sz="6" w:space="0" w:color="000000"/>
              <w:bottom w:val="single" w:sz="6" w:space="0" w:color="auto"/>
              <w:right w:val="single" w:sz="6" w:space="0" w:color="000000"/>
            </w:tcBorders>
            <w:shd w:val="clear" w:color="auto" w:fill="DEEAF6"/>
            <w:vAlign w:val="center"/>
            <w:hideMark/>
          </w:tcPr>
          <w:p w14:paraId="6D4C732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auto"/>
              <w:right w:val="single" w:sz="6" w:space="0" w:color="000000"/>
            </w:tcBorders>
            <w:shd w:val="clear" w:color="auto" w:fill="auto"/>
            <w:vAlign w:val="center"/>
            <w:hideMark/>
          </w:tcPr>
          <w:p w14:paraId="28EA0F8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OP JAK</w:t>
            </w:r>
          </w:p>
        </w:tc>
      </w:tr>
      <w:tr w:rsidR="0071710D" w:rsidRPr="00C0747F" w14:paraId="3E5CAFFD" w14:textId="77777777" w:rsidTr="0071710D">
        <w:trPr>
          <w:trHeight w:val="330"/>
        </w:trPr>
        <w:tc>
          <w:tcPr>
            <w:tcW w:w="2730" w:type="dxa"/>
            <w:tcBorders>
              <w:top w:val="outset" w:sz="6" w:space="0" w:color="auto"/>
              <w:left w:val="outset" w:sz="6" w:space="0" w:color="auto"/>
              <w:bottom w:val="outset" w:sz="6" w:space="0" w:color="auto"/>
              <w:right w:val="outset" w:sz="6" w:space="0" w:color="auto"/>
            </w:tcBorders>
            <w:shd w:val="clear" w:color="auto" w:fill="DEEAF6"/>
            <w:vAlign w:val="center"/>
            <w:hideMark/>
          </w:tcPr>
          <w:p w14:paraId="607E834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Indikátor </w:t>
            </w:r>
          </w:p>
        </w:tc>
        <w:tc>
          <w:tcPr>
            <w:tcW w:w="70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7E750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počet škol zapojených do aktivit  </w:t>
            </w:r>
          </w:p>
        </w:tc>
      </w:tr>
      <w:tr w:rsidR="0071710D" w:rsidRPr="00C0747F" w14:paraId="08616500" w14:textId="77777777" w:rsidTr="0071710D">
        <w:trPr>
          <w:trHeight w:val="330"/>
        </w:trPr>
        <w:tc>
          <w:tcPr>
            <w:tcW w:w="2730" w:type="dxa"/>
            <w:tcBorders>
              <w:top w:val="outset" w:sz="6" w:space="0" w:color="auto"/>
              <w:left w:val="outset" w:sz="6" w:space="0" w:color="auto"/>
              <w:bottom w:val="outset" w:sz="6" w:space="0" w:color="auto"/>
              <w:right w:val="outset" w:sz="6" w:space="0" w:color="auto"/>
            </w:tcBorders>
            <w:shd w:val="clear" w:color="auto" w:fill="DEEAF6"/>
            <w:vAlign w:val="center"/>
            <w:hideMark/>
          </w:tcPr>
          <w:p w14:paraId="04D84EF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70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59E2DE"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počet škol </w:t>
            </w:r>
          </w:p>
        </w:tc>
      </w:tr>
    </w:tbl>
    <w:p w14:paraId="1B6C5857" w14:textId="77777777" w:rsidR="0071710D"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2685C2F2" w14:textId="77777777" w:rsidR="00244D35" w:rsidRPr="00C0747F" w:rsidRDefault="00244D35" w:rsidP="0071710D">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8"/>
        <w:gridCol w:w="6398"/>
      </w:tblGrid>
      <w:tr w:rsidR="0071710D" w:rsidRPr="00C0747F" w14:paraId="4FD9408E" w14:textId="77777777" w:rsidTr="0071710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7494805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000DC12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Číslo a název aktivity </w:t>
            </w:r>
          </w:p>
          <w:p w14:paraId="2AB722A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4EB9FAD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3 Spolupráce k rozvoji jazykových kompetencí  </w:t>
            </w:r>
          </w:p>
        </w:tc>
      </w:tr>
      <w:tr w:rsidR="0071710D" w:rsidRPr="00C0747F" w14:paraId="7C67F9F1"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C8E6CB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EEE70B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2.4.1 Rozvoj jazykových kompetencí žáků a oborových didaktických kompetencí pedagogických pracovníků mateřských škol v oblasti jazykových kompetencí </w:t>
            </w:r>
          </w:p>
        </w:tc>
      </w:tr>
      <w:tr w:rsidR="0071710D" w:rsidRPr="00C0747F" w14:paraId="362289A9"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BEC995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EC3BC7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tc>
      </w:tr>
      <w:tr w:rsidR="0071710D" w:rsidRPr="00C0747F" w14:paraId="19A8389A"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607DD4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6BFDDA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r>
      <w:tr w:rsidR="0071710D" w:rsidRPr="00C0747F" w14:paraId="70FF96DB"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5901DF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64DBA65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aktivity  </w:t>
            </w:r>
          </w:p>
          <w:p w14:paraId="598A18B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1E444D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se Speciálně pedagogickým centrem při ZŠ a MŠ pro zrakově postižené a vady řeči, depistáž komunikačních schopností,</w:t>
            </w:r>
          </w:p>
          <w:p w14:paraId="4D326DD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úzká spolupráce školy – rodiny – školského poradenského zařízení,</w:t>
            </w:r>
          </w:p>
          <w:p w14:paraId="22AD64C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spolupráce s obecně prospěšnou společností Meta </w:t>
            </w:r>
            <w:r w:rsidR="00FA6238" w:rsidRPr="00C0747F">
              <w:rPr>
                <w:rFonts w:eastAsia="Times New Roman" w:cstheme="minorHAnsi"/>
                <w:sz w:val="24"/>
                <w:szCs w:val="24"/>
                <w:lang w:eastAsia="cs-CZ"/>
              </w:rPr>
              <w:t>o.p.s., metoda</w:t>
            </w:r>
            <w:r w:rsidRPr="00C0747F">
              <w:rPr>
                <w:rFonts w:eastAsia="Times New Roman" w:cstheme="minorHAnsi"/>
                <w:sz w:val="24"/>
                <w:szCs w:val="24"/>
                <w:lang w:eastAsia="cs-CZ"/>
              </w:rPr>
              <w:t xml:space="preserve"> KIKUS, beseda s klinickým psychologem.</w:t>
            </w:r>
          </w:p>
        </w:tc>
      </w:tr>
      <w:tr w:rsidR="0071710D" w:rsidRPr="00C0747F" w14:paraId="257C7F40"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84B3FB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9D8994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2023-2024</w:t>
            </w:r>
          </w:p>
        </w:tc>
      </w:tr>
      <w:tr w:rsidR="0071710D" w:rsidRPr="00C0747F" w14:paraId="6456E9EC"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42A80E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DA0292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2. MŠ, </w:t>
            </w:r>
            <w:r w:rsidRPr="00C0747F">
              <w:rPr>
                <w:rFonts w:cstheme="minorHAnsi"/>
                <w:sz w:val="24"/>
                <w:szCs w:val="24"/>
              </w:rPr>
              <w:t xml:space="preserve">7. MŠ, 7. ZŠ a MŠ, 16. MŠ, 17. MŠ, 21. MŠ, 33. MŠ, 38. MŠ, 44. MŠ, 49. MŠ, 50. MŠ, 51. MŠ, 57. MŠ, 64. MŠ, 89. MŠ, 90. MŠ, </w:t>
            </w:r>
            <w:r w:rsidRPr="00C0747F">
              <w:rPr>
                <w:rFonts w:cstheme="minorHAnsi"/>
                <w:sz w:val="24"/>
                <w:szCs w:val="24"/>
              </w:rPr>
              <w:lastRenderedPageBreak/>
              <w:t xml:space="preserve">91. MŠ, MŠ kardinála Berana, ZŠ a MŠ pro sluchově postižené, ZŠ a MŠ pro zrakově postižené, MŠ Letkov, MŠ Lhota, MŠ Starý Plzenec, ZŠ a MŠ </w:t>
            </w:r>
            <w:proofErr w:type="spellStart"/>
            <w:r w:rsidRPr="00C0747F">
              <w:rPr>
                <w:rFonts w:cstheme="minorHAnsi"/>
                <w:sz w:val="24"/>
                <w:szCs w:val="24"/>
              </w:rPr>
              <w:t>Božkov</w:t>
            </w:r>
            <w:proofErr w:type="spellEnd"/>
          </w:p>
        </w:tc>
      </w:tr>
      <w:tr w:rsidR="0071710D" w:rsidRPr="00C0747F" w14:paraId="05E70A54"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558E42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E35180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SPC, speciální pedagog, </w:t>
            </w:r>
            <w:proofErr w:type="spellStart"/>
            <w:r w:rsidRPr="00C0747F">
              <w:rPr>
                <w:rFonts w:eastAsia="Times New Roman" w:cstheme="minorHAnsi"/>
                <w:sz w:val="24"/>
                <w:szCs w:val="24"/>
                <w:lang w:eastAsia="cs-CZ"/>
              </w:rPr>
              <w:t>preventista</w:t>
            </w:r>
            <w:proofErr w:type="spellEnd"/>
            <w:r w:rsidRPr="00C0747F">
              <w:rPr>
                <w:rFonts w:eastAsia="Times New Roman" w:cstheme="minorHAnsi"/>
                <w:sz w:val="24"/>
                <w:szCs w:val="24"/>
                <w:lang w:eastAsia="cs-CZ"/>
              </w:rPr>
              <w:t>, logoped, zákonní zástupci, rodilý mluvčí ZJ, ALOS, logopedie Nezvěstice, Vlavici.cz</w:t>
            </w:r>
          </w:p>
        </w:tc>
      </w:tr>
      <w:tr w:rsidR="0071710D" w:rsidRPr="00C0747F" w14:paraId="03713CBE"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B83E6E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E3DC9B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480 000</w:t>
            </w:r>
          </w:p>
        </w:tc>
      </w:tr>
      <w:tr w:rsidR="0071710D" w:rsidRPr="00C0747F" w14:paraId="11463185"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A33F9C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701F5F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vlastní rozpočet, dotace </w:t>
            </w:r>
          </w:p>
        </w:tc>
      </w:tr>
      <w:tr w:rsidR="0071710D" w:rsidRPr="00C0747F" w14:paraId="4FC174EA" w14:textId="77777777" w:rsidTr="0071710D">
        <w:trPr>
          <w:trHeight w:val="330"/>
        </w:trPr>
        <w:tc>
          <w:tcPr>
            <w:tcW w:w="2805" w:type="dxa"/>
            <w:tcBorders>
              <w:top w:val="outset" w:sz="6" w:space="0" w:color="auto"/>
              <w:left w:val="single" w:sz="6" w:space="0" w:color="000000"/>
              <w:bottom w:val="single" w:sz="6" w:space="0" w:color="auto"/>
              <w:right w:val="single" w:sz="6" w:space="0" w:color="000000"/>
            </w:tcBorders>
            <w:shd w:val="clear" w:color="auto" w:fill="DEEAF6"/>
            <w:vAlign w:val="center"/>
            <w:hideMark/>
          </w:tcPr>
          <w:p w14:paraId="4CE6698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auto"/>
              <w:right w:val="single" w:sz="6" w:space="0" w:color="000000"/>
            </w:tcBorders>
            <w:shd w:val="clear" w:color="auto" w:fill="auto"/>
            <w:vAlign w:val="center"/>
            <w:hideMark/>
          </w:tcPr>
          <w:p w14:paraId="3E6BFC7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55114F7D" w14:textId="77777777" w:rsidTr="0071710D">
        <w:trPr>
          <w:trHeight w:val="330"/>
        </w:trPr>
        <w:tc>
          <w:tcPr>
            <w:tcW w:w="2805" w:type="dxa"/>
            <w:tcBorders>
              <w:top w:val="outset" w:sz="6" w:space="0" w:color="auto"/>
              <w:left w:val="outset" w:sz="6" w:space="0" w:color="auto"/>
              <w:bottom w:val="outset" w:sz="6" w:space="0" w:color="auto"/>
              <w:right w:val="outset" w:sz="6" w:space="0" w:color="auto"/>
            </w:tcBorders>
            <w:shd w:val="clear" w:color="auto" w:fill="DEEAF6"/>
            <w:vAlign w:val="center"/>
            <w:hideMark/>
          </w:tcPr>
          <w:p w14:paraId="4BAF0F5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Indikátor </w:t>
            </w:r>
          </w:p>
        </w:tc>
        <w:tc>
          <w:tcPr>
            <w:tcW w:w="70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ED8B9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počet škol zapojených do aktivit  </w:t>
            </w:r>
          </w:p>
        </w:tc>
      </w:tr>
      <w:tr w:rsidR="0071710D" w:rsidRPr="00C0747F" w14:paraId="289DE43F" w14:textId="77777777" w:rsidTr="0071710D">
        <w:trPr>
          <w:trHeight w:val="330"/>
        </w:trPr>
        <w:tc>
          <w:tcPr>
            <w:tcW w:w="2805" w:type="dxa"/>
            <w:tcBorders>
              <w:top w:val="outset" w:sz="6" w:space="0" w:color="auto"/>
              <w:left w:val="outset" w:sz="6" w:space="0" w:color="auto"/>
              <w:bottom w:val="outset" w:sz="6" w:space="0" w:color="auto"/>
              <w:right w:val="outset" w:sz="6" w:space="0" w:color="auto"/>
            </w:tcBorders>
            <w:shd w:val="clear" w:color="auto" w:fill="DEEAF6"/>
            <w:vAlign w:val="center"/>
            <w:hideMark/>
          </w:tcPr>
          <w:p w14:paraId="14233F4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70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3EA07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počet škol </w:t>
            </w:r>
          </w:p>
        </w:tc>
      </w:tr>
    </w:tbl>
    <w:p w14:paraId="4C4A0C8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4FCF16AB" w14:textId="77777777" w:rsidR="0071710D" w:rsidRPr="00C0747F" w:rsidRDefault="0071710D" w:rsidP="0071710D">
      <w:pPr>
        <w:spacing w:after="0" w:line="240" w:lineRule="auto"/>
        <w:textAlignment w:val="baseline"/>
        <w:rPr>
          <w:rFonts w:eastAsia="Times New Roman" w:cstheme="minorHAnsi"/>
          <w:b/>
          <w:bCs/>
          <w:sz w:val="24"/>
          <w:szCs w:val="24"/>
          <w:lang w:eastAsia="cs-CZ"/>
        </w:rPr>
      </w:pPr>
    </w:p>
    <w:p w14:paraId="56A57B7B" w14:textId="77777777" w:rsidR="0071710D" w:rsidRPr="00C0747F" w:rsidRDefault="0071710D" w:rsidP="0071710D">
      <w:pPr>
        <w:spacing w:after="0" w:line="240" w:lineRule="auto"/>
        <w:textAlignment w:val="baseline"/>
        <w:rPr>
          <w:rFonts w:eastAsia="Times New Roman" w:cstheme="minorHAnsi"/>
          <w:b/>
          <w:bCs/>
          <w:sz w:val="24"/>
          <w:szCs w:val="24"/>
          <w:lang w:eastAsia="cs-CZ"/>
        </w:rPr>
      </w:pPr>
    </w:p>
    <w:p w14:paraId="257F03F6" w14:textId="77777777" w:rsidR="0071710D" w:rsidRPr="00C0747F" w:rsidRDefault="0071710D" w:rsidP="00ED69B0">
      <w:pPr>
        <w:pStyle w:val="Nadpis4"/>
        <w:rPr>
          <w:rFonts w:eastAsia="Times New Roman"/>
          <w:lang w:eastAsia="cs-CZ"/>
        </w:rPr>
      </w:pPr>
      <w:r w:rsidRPr="00C0747F">
        <w:rPr>
          <w:rFonts w:eastAsia="Times New Roman"/>
          <w:lang w:eastAsia="cs-CZ"/>
        </w:rPr>
        <w:t>Strategický cíl: Rozvoj digitálních kompetencí </w:t>
      </w:r>
    </w:p>
    <w:p w14:paraId="14C7CBE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71710D" w:rsidRPr="00C0747F" w14:paraId="31F6C2E1" w14:textId="77777777" w:rsidTr="0071710D">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4FE57CE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Zdůvodnění výběru na základě provedené analýzy řešeného území </w:t>
            </w:r>
          </w:p>
        </w:tc>
      </w:tr>
      <w:tr w:rsidR="0071710D" w:rsidRPr="00C0747F" w14:paraId="0710E688" w14:textId="77777777" w:rsidTr="0071710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629EF45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Analýzou bylo zjištěno, že je nutné inovovat metody a postupy v rámci předškolního vzdělávání dětí a k tomu je potřeba zajistit v mateřských školách technické vybavení. </w:t>
            </w:r>
          </w:p>
        </w:tc>
      </w:tr>
      <w:tr w:rsidR="0071710D" w:rsidRPr="00C0747F" w14:paraId="00E6F6A3" w14:textId="77777777" w:rsidTr="0071710D">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E68ADF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cíle opatření – čeho chceme v rámci opatření v území dosáhnout </w:t>
            </w:r>
          </w:p>
        </w:tc>
      </w:tr>
      <w:tr w:rsidR="0071710D" w:rsidRPr="00C0747F" w14:paraId="6F86C547" w14:textId="77777777" w:rsidTr="0071710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37908223" w14:textId="77777777"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Podpořit děti mateřských škol v rozvoji digitálních schopností a celkové připravenosti pro nástup do 1. třídy. </w:t>
            </w:r>
          </w:p>
          <w:p w14:paraId="3DDD5806" w14:textId="77777777"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Vytvořit dětem podmínky k technickým činnostem a hrám s dětským nářadím, protože technická výchova je nezbytnou součástí všestranné výchovy a vzdělání. </w:t>
            </w:r>
          </w:p>
        </w:tc>
      </w:tr>
      <w:tr w:rsidR="0071710D" w:rsidRPr="00C0747F" w14:paraId="7FE0F085" w14:textId="77777777" w:rsidTr="0071710D">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04B329A" w14:textId="77777777"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Popis plánovaných aktivit (včetně případných projektových záměrů) vedoucích k naplnění cíle </w:t>
            </w:r>
          </w:p>
        </w:tc>
      </w:tr>
      <w:tr w:rsidR="0071710D" w:rsidRPr="00C0747F" w14:paraId="5FF5E022" w14:textId="77777777" w:rsidTr="0071710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73780F75" w14:textId="383E39A3"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Plánované aktivity mají mimo jiné návaznost na strategický cíl Rozvoj infrastruktury v</w:t>
            </w:r>
            <w:r w:rsidR="009D609E">
              <w:rPr>
                <w:rFonts w:eastAsia="Times New Roman" w:cstheme="minorHAnsi"/>
                <w:sz w:val="24"/>
                <w:szCs w:val="24"/>
                <w:lang w:eastAsia="cs-CZ"/>
              </w:rPr>
              <w:t> </w:t>
            </w:r>
            <w:r w:rsidRPr="00C0747F">
              <w:rPr>
                <w:rFonts w:eastAsia="Times New Roman" w:cstheme="minorHAnsi"/>
                <w:sz w:val="24"/>
                <w:szCs w:val="24"/>
                <w:lang w:eastAsia="cs-CZ"/>
              </w:rPr>
              <w:t xml:space="preserve">mateřských školách. Tato aktivita se týká především vybavení mateřských škol na podporu podnětného vnitřního i vnějšího prostředí (vybavení mateřských škol pomůckami využívajícími digitální technologie). Součástí je i odstranění bariér. </w:t>
            </w:r>
          </w:p>
        </w:tc>
      </w:tr>
    </w:tbl>
    <w:p w14:paraId="76A45017" w14:textId="77777777" w:rsidR="00D87B5B" w:rsidRPr="009E57D2"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18A17719" w14:textId="77777777" w:rsidR="00D87B5B" w:rsidRDefault="00D87B5B" w:rsidP="0071710D">
      <w:pPr>
        <w:spacing w:after="0" w:line="240" w:lineRule="auto"/>
        <w:textAlignment w:val="baseline"/>
        <w:rPr>
          <w:rFonts w:eastAsia="Times New Roman" w:cstheme="minorHAnsi"/>
          <w:b/>
          <w:bCs/>
          <w:sz w:val="24"/>
          <w:szCs w:val="24"/>
          <w:lang w:eastAsia="cs-CZ"/>
        </w:rPr>
      </w:pPr>
    </w:p>
    <w:p w14:paraId="0562AD90" w14:textId="77777777" w:rsidR="00AE14B1" w:rsidRDefault="00AE14B1" w:rsidP="0071710D">
      <w:pPr>
        <w:spacing w:after="0" w:line="240" w:lineRule="auto"/>
        <w:textAlignment w:val="baseline"/>
        <w:rPr>
          <w:rFonts w:eastAsia="Times New Roman" w:cstheme="minorHAnsi"/>
          <w:b/>
          <w:bCs/>
          <w:sz w:val="24"/>
          <w:szCs w:val="24"/>
          <w:lang w:eastAsia="cs-CZ"/>
        </w:rPr>
      </w:pPr>
    </w:p>
    <w:p w14:paraId="35A9189F" w14:textId="77777777" w:rsidR="00AE14B1" w:rsidRDefault="00AE14B1" w:rsidP="0071710D">
      <w:pPr>
        <w:spacing w:after="0" w:line="240" w:lineRule="auto"/>
        <w:textAlignment w:val="baseline"/>
        <w:rPr>
          <w:rFonts w:eastAsia="Times New Roman" w:cstheme="minorHAnsi"/>
          <w:b/>
          <w:bCs/>
          <w:sz w:val="24"/>
          <w:szCs w:val="24"/>
          <w:lang w:eastAsia="cs-CZ"/>
        </w:rPr>
      </w:pPr>
    </w:p>
    <w:p w14:paraId="3322652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Aktivity</w:t>
      </w:r>
      <w:r w:rsidRPr="00C0747F">
        <w:rPr>
          <w:rFonts w:eastAsia="Times New Roman" w:cstheme="minorHAnsi"/>
          <w:sz w:val="24"/>
          <w:szCs w:val="24"/>
          <w:lang w:eastAsia="cs-CZ"/>
        </w:rPr>
        <w:t> </w:t>
      </w:r>
    </w:p>
    <w:p w14:paraId="498F576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6"/>
        <w:gridCol w:w="6400"/>
      </w:tblGrid>
      <w:tr w:rsidR="0071710D" w:rsidRPr="00C0747F" w14:paraId="5DBEFB93" w14:textId="77777777" w:rsidTr="0071710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1B18897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175DA66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Číslo a název aktivity </w:t>
            </w:r>
          </w:p>
          <w:p w14:paraId="7EC52B3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6D178B2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3B41935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1 Aktivity k rozvoji digitálních kompetencí </w:t>
            </w:r>
          </w:p>
        </w:tc>
      </w:tr>
      <w:tr w:rsidR="0071710D" w:rsidRPr="00C0747F" w14:paraId="04728BCF"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2C6175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47AFFE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2.5.1 Specifický cíl - Rozvoj digitálních kompetencí dětí a oborových a didaktických kompetencí pedagogických pracovníků mateřských škol v oblasti digitálních kompetencí  </w:t>
            </w:r>
          </w:p>
          <w:p w14:paraId="7DB85F2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2527D71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3.1.1 Specifický cíl - Rozvoj kompetencí dětí a oborových a didaktických kompetencí pedagogických pracovníků mateřských škol v oblasti polytechnické výchovy        </w:t>
            </w:r>
          </w:p>
        </w:tc>
      </w:tr>
      <w:tr w:rsidR="0071710D" w:rsidRPr="00C0747F" w14:paraId="10B1641A"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96A358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A935D4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p w14:paraId="426DFDE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Rozvoj kompetencí dětí a žáků v polytechnickém vzdělávání (podpora zájmu, motivace a dovedností v oblasti vědy, technologií, </w:t>
            </w:r>
            <w:proofErr w:type="spellStart"/>
            <w:r w:rsidR="004A62E0">
              <w:rPr>
                <w:rFonts w:eastAsia="Times New Roman" w:cstheme="minorHAnsi"/>
                <w:sz w:val="24"/>
                <w:szCs w:val="24"/>
                <w:lang w:eastAsia="cs-CZ"/>
              </w:rPr>
              <w:t>engeneeringu</w:t>
            </w:r>
            <w:proofErr w:type="spellEnd"/>
            <w:r w:rsidRPr="00C0747F">
              <w:rPr>
                <w:rFonts w:eastAsia="Times New Roman" w:cstheme="minorHAnsi"/>
                <w:sz w:val="24"/>
                <w:szCs w:val="24"/>
                <w:lang w:eastAsia="cs-CZ"/>
              </w:rPr>
              <w:t xml:space="preserve"> a matematiky „STEM“, což zahrnuje i EVVO) </w:t>
            </w:r>
          </w:p>
        </w:tc>
      </w:tr>
      <w:tr w:rsidR="0071710D" w:rsidRPr="00C0747F" w14:paraId="6BF643A9"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059F83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694F7E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aktivity škol </w:t>
            </w:r>
          </w:p>
        </w:tc>
      </w:tr>
      <w:tr w:rsidR="0071710D" w:rsidRPr="00C0747F" w14:paraId="2308FB18"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18E993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3697E74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aktivity  </w:t>
            </w:r>
          </w:p>
          <w:p w14:paraId="7C919AD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78EEEFF7" w14:textId="77777777"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Práce s interaktivní tabulí, s dětským počítačem, využití digitálních technologií a různých aplikací, speciální softwarové programy, aplikace </w:t>
            </w:r>
          </w:p>
          <w:p w14:paraId="0178D54A" w14:textId="77777777"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využití </w:t>
            </w:r>
            <w:proofErr w:type="spellStart"/>
            <w:r w:rsidRPr="00C0747F">
              <w:rPr>
                <w:rFonts w:eastAsia="Times New Roman" w:cstheme="minorHAnsi"/>
                <w:sz w:val="24"/>
                <w:szCs w:val="24"/>
                <w:lang w:eastAsia="cs-CZ"/>
              </w:rPr>
              <w:t>tabletů</w:t>
            </w:r>
            <w:proofErr w:type="spellEnd"/>
            <w:r w:rsidRPr="00C0747F">
              <w:rPr>
                <w:rFonts w:eastAsia="Times New Roman" w:cstheme="minorHAnsi"/>
                <w:sz w:val="24"/>
                <w:szCs w:val="24"/>
                <w:lang w:eastAsia="cs-CZ"/>
              </w:rPr>
              <w:t>, E-knihy, výukové CD a DVD, tvorba informačního systému, projekty, nákup moderních interaktivních pomůcek, dotykových panelů apod. </w:t>
            </w:r>
          </w:p>
          <w:p w14:paraId="139B236B" w14:textId="77777777"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Rozšíření </w:t>
            </w:r>
            <w:proofErr w:type="spellStart"/>
            <w:r w:rsidRPr="00C0747F">
              <w:rPr>
                <w:rFonts w:eastAsia="Times New Roman" w:cstheme="minorHAnsi"/>
                <w:sz w:val="24"/>
                <w:szCs w:val="24"/>
                <w:lang w:eastAsia="cs-CZ"/>
              </w:rPr>
              <w:t>wifi</w:t>
            </w:r>
            <w:proofErr w:type="spellEnd"/>
            <w:r w:rsidRPr="00C0747F">
              <w:rPr>
                <w:rFonts w:eastAsia="Times New Roman" w:cstheme="minorHAnsi"/>
                <w:sz w:val="24"/>
                <w:szCs w:val="24"/>
                <w:lang w:eastAsia="cs-CZ"/>
              </w:rPr>
              <w:t xml:space="preserve"> sítě.</w:t>
            </w:r>
          </w:p>
          <w:p w14:paraId="41AA87CE" w14:textId="77777777" w:rsidR="0071710D"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Dílny zaměřené na rozvoj DK dětí.</w:t>
            </w:r>
          </w:p>
          <w:p w14:paraId="4628B733" w14:textId="1EB4C68A" w:rsidR="00F64F58" w:rsidRPr="00C0747F" w:rsidRDefault="00F64F58" w:rsidP="009D609E">
            <w:pPr>
              <w:spacing w:after="0" w:line="240" w:lineRule="auto"/>
              <w:jc w:val="both"/>
              <w:textAlignment w:val="baseline"/>
              <w:rPr>
                <w:rFonts w:eastAsia="Times New Roman" w:cstheme="minorHAnsi"/>
                <w:sz w:val="24"/>
                <w:szCs w:val="24"/>
                <w:lang w:eastAsia="cs-CZ"/>
              </w:rPr>
            </w:pPr>
            <w:r w:rsidRPr="00F64F58">
              <w:rPr>
                <w:rFonts w:eastAsia="Times New Roman" w:cstheme="minorHAnsi"/>
                <w:sz w:val="24"/>
                <w:szCs w:val="24"/>
                <w:lang w:eastAsia="cs-CZ"/>
              </w:rPr>
              <w:t xml:space="preserve">Rozšiřovat digitální gramotnost pedagogických pracovníků, </w:t>
            </w:r>
            <w:r w:rsidR="0095139C">
              <w:rPr>
                <w:rFonts w:eastAsia="Times New Roman" w:cstheme="minorHAnsi"/>
                <w:sz w:val="24"/>
                <w:szCs w:val="24"/>
                <w:lang w:eastAsia="cs-CZ"/>
              </w:rPr>
              <w:t>s</w:t>
            </w:r>
            <w:r w:rsidRPr="00F64F58">
              <w:rPr>
                <w:rFonts w:eastAsia="Times New Roman" w:cstheme="minorHAnsi"/>
                <w:sz w:val="24"/>
                <w:szCs w:val="24"/>
                <w:lang w:eastAsia="cs-CZ"/>
              </w:rPr>
              <w:t>eznamovat pedagogy s novými digitálními technologiemi, s</w:t>
            </w:r>
            <w:r w:rsidR="009D609E">
              <w:rPr>
                <w:rFonts w:eastAsia="Times New Roman" w:cstheme="minorHAnsi"/>
                <w:sz w:val="24"/>
                <w:szCs w:val="24"/>
                <w:lang w:eastAsia="cs-CZ"/>
              </w:rPr>
              <w:t> </w:t>
            </w:r>
            <w:r w:rsidRPr="00F64F58">
              <w:rPr>
                <w:rFonts w:eastAsia="Times New Roman" w:cstheme="minorHAnsi"/>
                <w:sz w:val="24"/>
                <w:szCs w:val="24"/>
                <w:lang w:eastAsia="cs-CZ"/>
              </w:rPr>
              <w:t>novou technikou a pomůckami.</w:t>
            </w:r>
          </w:p>
        </w:tc>
      </w:tr>
      <w:tr w:rsidR="0071710D" w:rsidRPr="00C0747F" w14:paraId="4480BF1A"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A9579D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370412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2023-2024</w:t>
            </w:r>
          </w:p>
        </w:tc>
      </w:tr>
      <w:tr w:rsidR="0071710D" w:rsidRPr="00C0747F" w14:paraId="670305FA"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A300FE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0DFDBE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2. MŠ, </w:t>
            </w:r>
            <w:r w:rsidRPr="00C0747F">
              <w:rPr>
                <w:rFonts w:cstheme="minorHAnsi"/>
                <w:sz w:val="24"/>
                <w:szCs w:val="24"/>
              </w:rPr>
              <w:t xml:space="preserve">5. MŠ, 6. MŠ, 7. MŠ, 7. ZŠ a MŠ, 16. MŠ, 16. ZŠ a MŠ, 17. ZŠ a MŠ, 17. MŠ, 21. MŠ, 22. MŠ, 24. MŠ, 31. MŠ, 32. MŠ, 33. MŠ, 38. MŠ, 44. MŠ, 46. MŠ, 49. MŠ, 50. MŠ, 51. MŠ, 55. MŠ, 57. MŠ, 60. MŠ, 61. MŠ, 64. MŠ, 70. MŠ, 78. MŠ, 81. MŠ, 87. MŠ, 89. MŠ, 90. MŠ, 91. MŠ, Benešova ZŠ a MŠ, MŠ kardinála Berana, MŠ Křimice, ZŠ a MŠ při Fakultní nemocnici, ZŠ a MŠ pro sluchově postižené, ZŠ a MŠ pro zrakově postižené, MŠ Letkov, MŠ Lhota, MŠ Starý Plzenec, ZŠ a MŠ </w:t>
            </w:r>
            <w:proofErr w:type="spellStart"/>
            <w:r w:rsidRPr="00C0747F">
              <w:rPr>
                <w:rFonts w:cstheme="minorHAnsi"/>
                <w:sz w:val="24"/>
                <w:szCs w:val="24"/>
              </w:rPr>
              <w:t>Božkov</w:t>
            </w:r>
            <w:proofErr w:type="spellEnd"/>
            <w:r w:rsidRPr="00C0747F">
              <w:rPr>
                <w:rFonts w:cstheme="minorHAnsi"/>
                <w:sz w:val="24"/>
                <w:szCs w:val="24"/>
              </w:rPr>
              <w:t>, ZŠ a MŠ Dýšina</w:t>
            </w:r>
          </w:p>
        </w:tc>
      </w:tr>
      <w:tr w:rsidR="0071710D" w:rsidRPr="00C0747F" w14:paraId="01D946AA"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A092D5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D1D8DE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SIT MP</w:t>
            </w:r>
          </w:p>
        </w:tc>
      </w:tr>
      <w:tr w:rsidR="0071710D" w:rsidRPr="00C0747F" w14:paraId="7B4FB743"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7788B4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683DA0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2 200 000</w:t>
            </w:r>
          </w:p>
        </w:tc>
      </w:tr>
      <w:tr w:rsidR="0071710D" w:rsidRPr="00C0747F" w14:paraId="567C0CBC"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C3684D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294187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Vlastní rozpočet, dotace </w:t>
            </w:r>
          </w:p>
        </w:tc>
      </w:tr>
      <w:tr w:rsidR="0071710D" w:rsidRPr="00C0747F" w14:paraId="370AFF45"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001714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263504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4DA2C6CE"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BEFC73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8BB89C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počet škol realizujících aktivity </w:t>
            </w:r>
          </w:p>
        </w:tc>
      </w:tr>
      <w:tr w:rsidR="0071710D" w:rsidRPr="00C0747F" w14:paraId="7F5807EB"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8B1A95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2BB87D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počet škol </w:t>
            </w:r>
          </w:p>
        </w:tc>
      </w:tr>
    </w:tbl>
    <w:p w14:paraId="6F34AC04" w14:textId="77777777" w:rsidR="00D87B5B" w:rsidRPr="00C0747F" w:rsidRDefault="00D87B5B" w:rsidP="0071710D">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6"/>
        <w:gridCol w:w="6400"/>
      </w:tblGrid>
      <w:tr w:rsidR="0071710D" w:rsidRPr="00C0747F" w14:paraId="32521E17" w14:textId="77777777" w:rsidTr="0071710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52B81A2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Číslo a název aktivity </w:t>
            </w:r>
          </w:p>
          <w:p w14:paraId="7BD0180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7936471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2 Spolupráce s </w:t>
            </w:r>
            <w:proofErr w:type="spellStart"/>
            <w:r w:rsidRPr="00C0747F">
              <w:rPr>
                <w:rFonts w:eastAsia="Times New Roman" w:cstheme="minorHAnsi"/>
                <w:sz w:val="24"/>
                <w:szCs w:val="24"/>
                <w:lang w:eastAsia="cs-CZ"/>
              </w:rPr>
              <w:t>Techmanií</w:t>
            </w:r>
            <w:proofErr w:type="spellEnd"/>
            <w:r w:rsidRPr="00C0747F">
              <w:rPr>
                <w:rFonts w:eastAsia="Times New Roman" w:cstheme="minorHAnsi"/>
                <w:sz w:val="24"/>
                <w:szCs w:val="24"/>
                <w:lang w:eastAsia="cs-CZ"/>
              </w:rPr>
              <w:t xml:space="preserve"> a Centrem robotiky </w:t>
            </w:r>
          </w:p>
        </w:tc>
      </w:tr>
      <w:tr w:rsidR="0071710D" w:rsidRPr="00C0747F" w14:paraId="3DC1090E"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3591F0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D079AF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2.5.1 Specifický cíl - Rozvoj digitálních kompetencí dětí a oborových a didaktických kompetencí pedagogických pracovníků mateřských škol v oblasti digitálních kompetencí  </w:t>
            </w:r>
          </w:p>
          <w:p w14:paraId="07CFFC2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3.1.1 Specifický cíl - Rozvoj kompetencí dětí a oborových a didaktických kompetencí pedagogických pracovníků mateřských škol v oblasti polytechnické výchovy        </w:t>
            </w:r>
          </w:p>
          <w:p w14:paraId="510812A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3.1.5 Specifický cíl - Podpora aktivit neformálního a zájmového vzdělávání v oblasti polytechnické výchovy </w:t>
            </w:r>
          </w:p>
        </w:tc>
      </w:tr>
      <w:tr w:rsidR="0071710D" w:rsidRPr="00C0747F" w14:paraId="7FF9B99F"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1853D3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F8B679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p w14:paraId="0211CD3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Rozvoj kompetencí dětí a žáků v polytechnickém vzdělávání (podpora zájmu, motivace a dovedností v oblasti vědy, technologií, </w:t>
            </w:r>
            <w:proofErr w:type="spellStart"/>
            <w:r w:rsidR="00CA52D9">
              <w:rPr>
                <w:rFonts w:eastAsia="Times New Roman" w:cstheme="minorHAnsi"/>
                <w:sz w:val="24"/>
                <w:szCs w:val="24"/>
                <w:lang w:eastAsia="cs-CZ"/>
              </w:rPr>
              <w:t>engeneeringu</w:t>
            </w:r>
            <w:proofErr w:type="spellEnd"/>
            <w:r w:rsidRPr="00C0747F">
              <w:rPr>
                <w:rFonts w:eastAsia="Times New Roman" w:cstheme="minorHAnsi"/>
                <w:sz w:val="24"/>
                <w:szCs w:val="24"/>
                <w:lang w:eastAsia="cs-CZ"/>
              </w:rPr>
              <w:t xml:space="preserve"> a matematiky „STEM“, což zahrnuje i EVVO) </w:t>
            </w:r>
          </w:p>
        </w:tc>
      </w:tr>
      <w:tr w:rsidR="0071710D" w:rsidRPr="00C0747F" w14:paraId="4F9DB186"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A530D6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F356CD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r>
      <w:tr w:rsidR="0071710D" w:rsidRPr="00C0747F" w14:paraId="3E147995"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FB042B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57FC229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aktivity  </w:t>
            </w:r>
          </w:p>
          <w:p w14:paraId="7EC72EF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A61206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Spolupráce s </w:t>
            </w:r>
            <w:proofErr w:type="spellStart"/>
            <w:r w:rsidRPr="00C0747F">
              <w:rPr>
                <w:rFonts w:eastAsia="Times New Roman" w:cstheme="minorHAnsi"/>
                <w:sz w:val="24"/>
                <w:szCs w:val="24"/>
                <w:lang w:eastAsia="cs-CZ"/>
              </w:rPr>
              <w:t>Techmanií</w:t>
            </w:r>
            <w:proofErr w:type="spellEnd"/>
            <w:r w:rsidRPr="00C0747F">
              <w:rPr>
                <w:rFonts w:eastAsia="Times New Roman" w:cstheme="minorHAnsi"/>
                <w:sz w:val="24"/>
                <w:szCs w:val="24"/>
                <w:lang w:eastAsia="cs-CZ"/>
              </w:rPr>
              <w:t>, Science Center, o.p.s. Plzeň umožňuje dětem seznámit se zábavnou a hravou formou s vědou a technikou, objevovat taje fyziky, biologie, matematiky či chemie, jímž lze vhodně obohatit a doplnit výuku.  </w:t>
            </w:r>
          </w:p>
          <w:p w14:paraId="3B2500A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Centrum robotiky nabízí výukové programy pro mateřské školy, akreditované semináře v rámci DVPP zdarma: </w:t>
            </w:r>
            <w:proofErr w:type="spellStart"/>
            <w:r w:rsidRPr="00C0747F">
              <w:rPr>
                <w:rFonts w:eastAsia="Times New Roman" w:cstheme="minorHAnsi"/>
                <w:sz w:val="24"/>
                <w:szCs w:val="24"/>
                <w:lang w:eastAsia="cs-CZ"/>
              </w:rPr>
              <w:t>ActiveInspire</w:t>
            </w:r>
            <w:proofErr w:type="spellEnd"/>
            <w:r w:rsidRPr="00C0747F">
              <w:rPr>
                <w:rFonts w:eastAsia="Times New Roman" w:cstheme="minorHAnsi"/>
                <w:sz w:val="24"/>
                <w:szCs w:val="24"/>
                <w:lang w:eastAsia="cs-CZ"/>
              </w:rPr>
              <w:t xml:space="preserve">, Smart Notebook, Tablety Android, Google disk, Tablety </w:t>
            </w:r>
            <w:proofErr w:type="spellStart"/>
            <w:r w:rsidRPr="00C0747F">
              <w:rPr>
                <w:rFonts w:eastAsia="Times New Roman" w:cstheme="minorHAnsi"/>
                <w:sz w:val="24"/>
                <w:szCs w:val="24"/>
                <w:lang w:eastAsia="cs-CZ"/>
              </w:rPr>
              <w:t>iPad</w:t>
            </w:r>
            <w:proofErr w:type="spellEnd"/>
            <w:r w:rsidRPr="00C0747F">
              <w:rPr>
                <w:rFonts w:eastAsia="Times New Roman" w:cstheme="minorHAnsi"/>
                <w:sz w:val="24"/>
                <w:szCs w:val="24"/>
                <w:lang w:eastAsia="cs-CZ"/>
              </w:rPr>
              <w:t>, Google dokumenty.  </w:t>
            </w:r>
          </w:p>
          <w:p w14:paraId="1596324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Návštěva </w:t>
            </w:r>
            <w:proofErr w:type="spellStart"/>
            <w:r w:rsidRPr="00C0747F">
              <w:rPr>
                <w:rFonts w:eastAsia="Times New Roman" w:cstheme="minorHAnsi"/>
                <w:sz w:val="24"/>
                <w:szCs w:val="24"/>
                <w:lang w:eastAsia="cs-CZ"/>
              </w:rPr>
              <w:t>Techmanie</w:t>
            </w:r>
            <w:proofErr w:type="spellEnd"/>
            <w:r w:rsidRPr="00C0747F">
              <w:rPr>
                <w:rFonts w:eastAsia="Times New Roman" w:cstheme="minorHAnsi"/>
                <w:sz w:val="24"/>
                <w:szCs w:val="24"/>
                <w:lang w:eastAsia="cs-CZ"/>
              </w:rPr>
              <w:t> </w:t>
            </w:r>
          </w:p>
        </w:tc>
      </w:tr>
      <w:tr w:rsidR="0071710D" w:rsidRPr="00C0747F" w14:paraId="4351E9EA"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289192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096C6B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2023-2024</w:t>
            </w:r>
          </w:p>
        </w:tc>
      </w:tr>
      <w:tr w:rsidR="0071710D" w:rsidRPr="00C0747F" w14:paraId="0C3B37DC"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8879FE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60D6DD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 MŠ,</w:t>
            </w:r>
            <w:r w:rsidRPr="00C0747F">
              <w:rPr>
                <w:rFonts w:cstheme="minorHAnsi"/>
                <w:sz w:val="24"/>
                <w:szCs w:val="24"/>
              </w:rPr>
              <w:t xml:space="preserve"> 6. MŠ, 7. MŠ, 7. ZŠ a MŠ, 16. MŠ, 17. ZŠ a MŠ, 17. MŠ, 21. MŠ, 22. MŠ, 24. MŠ, 27. MŠ, 32. MŠ, 38. MŠ, 44. MŠ, 50. MŠ, 57. MŠ, 60. MŠ, 61. MŠ, 64. MŠ, 70. MŠ, 78. MŠ, 81. MŠ, 89. MŠ, 90. MŠ, 91. MŠ, Benešova ZŠ a MŠ, MŠ kardinála Berana, MŠ Křimice, ZŠ a MŠ pro sluchově postižené, ZŠ a MŠ pro zrakově postižené, MŠ Lhota, MŠ Starý Plzenec, ZŠ a MŠ </w:t>
            </w:r>
            <w:proofErr w:type="spellStart"/>
            <w:r w:rsidRPr="00C0747F">
              <w:rPr>
                <w:rFonts w:cstheme="minorHAnsi"/>
                <w:sz w:val="24"/>
                <w:szCs w:val="24"/>
              </w:rPr>
              <w:t>Božkov</w:t>
            </w:r>
            <w:proofErr w:type="spellEnd"/>
            <w:r w:rsidRPr="00C0747F">
              <w:rPr>
                <w:rFonts w:cstheme="minorHAnsi"/>
                <w:sz w:val="24"/>
                <w:szCs w:val="24"/>
              </w:rPr>
              <w:t>, ZŠ a MŠ Dýšina</w:t>
            </w:r>
          </w:p>
        </w:tc>
      </w:tr>
      <w:tr w:rsidR="0071710D" w:rsidRPr="00C0747F" w14:paraId="24796AE1"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6DA9E3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BF516D3" w14:textId="77777777" w:rsidR="0071710D" w:rsidRPr="00C0747F" w:rsidRDefault="0071710D" w:rsidP="0071710D">
            <w:pPr>
              <w:spacing w:after="0" w:line="240" w:lineRule="auto"/>
              <w:textAlignment w:val="baseline"/>
              <w:rPr>
                <w:rFonts w:eastAsia="Times New Roman" w:cstheme="minorHAnsi"/>
                <w:sz w:val="24"/>
                <w:szCs w:val="24"/>
                <w:lang w:eastAsia="cs-CZ"/>
              </w:rPr>
            </w:pPr>
            <w:proofErr w:type="spellStart"/>
            <w:r w:rsidRPr="00C0747F">
              <w:rPr>
                <w:rFonts w:eastAsia="Times New Roman" w:cstheme="minorHAnsi"/>
                <w:sz w:val="24"/>
                <w:szCs w:val="24"/>
                <w:lang w:eastAsia="cs-CZ"/>
              </w:rPr>
              <w:t>Techmania</w:t>
            </w:r>
            <w:proofErr w:type="spellEnd"/>
            <w:r w:rsidRPr="00C0747F">
              <w:rPr>
                <w:rFonts w:eastAsia="Times New Roman" w:cstheme="minorHAnsi"/>
                <w:sz w:val="24"/>
                <w:szCs w:val="24"/>
                <w:lang w:eastAsia="cs-CZ"/>
              </w:rPr>
              <w:t>, Centrum robotiky </w:t>
            </w:r>
          </w:p>
        </w:tc>
      </w:tr>
      <w:tr w:rsidR="0071710D" w:rsidRPr="00C0747F" w14:paraId="03C46CA3"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106057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F0D7EC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345 000</w:t>
            </w:r>
          </w:p>
        </w:tc>
      </w:tr>
      <w:tr w:rsidR="0071710D" w:rsidRPr="00C0747F" w14:paraId="5DDBA29C"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188575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68CAD2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Vlastní rozpočet, dotace </w:t>
            </w:r>
          </w:p>
        </w:tc>
      </w:tr>
      <w:tr w:rsidR="0071710D" w:rsidRPr="00C0747F" w14:paraId="699D3282"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DFA14A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DF7770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79C7AC17"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EA79A9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EE1716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počet zapojených škol  </w:t>
            </w:r>
          </w:p>
        </w:tc>
      </w:tr>
      <w:tr w:rsidR="0071710D" w:rsidRPr="00C0747F" w14:paraId="28E7DE5B"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C21F95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E67A31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počet škol </w:t>
            </w:r>
          </w:p>
        </w:tc>
      </w:tr>
    </w:tbl>
    <w:p w14:paraId="624A035A" w14:textId="77777777" w:rsidR="00D87B5B" w:rsidRDefault="00D87B5B" w:rsidP="0071710D">
      <w:pPr>
        <w:keepNext/>
        <w:keepLines/>
        <w:spacing w:before="40" w:after="0" w:line="259" w:lineRule="auto"/>
        <w:outlineLvl w:val="2"/>
        <w:rPr>
          <w:rFonts w:eastAsia="Times New Roman" w:cstheme="minorHAnsi"/>
          <w:color w:val="243F60" w:themeColor="accent1" w:themeShade="7F"/>
          <w:sz w:val="24"/>
          <w:szCs w:val="24"/>
          <w:lang w:eastAsia="cs-CZ"/>
        </w:rPr>
      </w:pPr>
      <w:bookmarkStart w:id="28" w:name="_Toc126913525"/>
    </w:p>
    <w:p w14:paraId="4C6F79AC" w14:textId="77777777" w:rsidR="0071710D" w:rsidRPr="00C0747F" w:rsidRDefault="0071710D" w:rsidP="0071710D">
      <w:pPr>
        <w:keepNext/>
        <w:keepLines/>
        <w:spacing w:before="40" w:after="0" w:line="259" w:lineRule="auto"/>
        <w:outlineLvl w:val="2"/>
        <w:rPr>
          <w:rFonts w:eastAsia="Times New Roman" w:cstheme="minorHAnsi"/>
          <w:color w:val="243F60" w:themeColor="accent1" w:themeShade="7F"/>
          <w:sz w:val="24"/>
          <w:szCs w:val="24"/>
          <w:lang w:eastAsia="cs-CZ"/>
        </w:rPr>
      </w:pPr>
      <w:bookmarkStart w:id="29" w:name="_Toc130388536"/>
      <w:bookmarkStart w:id="30" w:name="_Hlk130383322"/>
      <w:r w:rsidRPr="00C0747F">
        <w:rPr>
          <w:rFonts w:eastAsia="Times New Roman" w:cstheme="minorHAnsi"/>
          <w:color w:val="243F60" w:themeColor="accent1" w:themeShade="7F"/>
          <w:sz w:val="24"/>
          <w:szCs w:val="24"/>
          <w:lang w:eastAsia="cs-CZ"/>
        </w:rPr>
        <w:t>Prioritní oblast rozvoje 3: Uplatnitelnost absolventů na současném trhu práce</w:t>
      </w:r>
      <w:bookmarkEnd w:id="28"/>
      <w:bookmarkEnd w:id="29"/>
      <w:r w:rsidRPr="00C0747F">
        <w:rPr>
          <w:rFonts w:eastAsia="Times New Roman" w:cstheme="minorHAnsi"/>
          <w:color w:val="243F60" w:themeColor="accent1" w:themeShade="7F"/>
          <w:sz w:val="24"/>
          <w:szCs w:val="24"/>
          <w:lang w:eastAsia="cs-CZ"/>
        </w:rPr>
        <w:t> </w:t>
      </w:r>
    </w:p>
    <w:p w14:paraId="6B9B9D7D" w14:textId="77777777" w:rsidR="009E57D2" w:rsidRDefault="009E57D2" w:rsidP="00ED69B0">
      <w:pPr>
        <w:pStyle w:val="Nadpis4"/>
        <w:rPr>
          <w:rFonts w:eastAsia="Times New Roman"/>
          <w:lang w:eastAsia="cs-CZ"/>
        </w:rPr>
      </w:pPr>
    </w:p>
    <w:p w14:paraId="4BF5B4BA" w14:textId="77777777" w:rsidR="0071710D" w:rsidRPr="00C0747F" w:rsidRDefault="0071710D" w:rsidP="00ED69B0">
      <w:pPr>
        <w:pStyle w:val="Nadpis4"/>
        <w:rPr>
          <w:rFonts w:eastAsia="Times New Roman"/>
          <w:lang w:eastAsia="cs-CZ"/>
        </w:rPr>
      </w:pPr>
      <w:r w:rsidRPr="00C0747F">
        <w:rPr>
          <w:rFonts w:eastAsia="Times New Roman"/>
          <w:lang w:eastAsia="cs-CZ"/>
        </w:rPr>
        <w:t>Strategický cíl: Rozvoj polytechnické výchovy dětí a žáků včetně EVVO </w:t>
      </w:r>
    </w:p>
    <w:bookmarkEnd w:id="30"/>
    <w:p w14:paraId="2C23283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71710D" w:rsidRPr="00C0747F" w14:paraId="700FB991" w14:textId="77777777" w:rsidTr="0071710D">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5BCA0431" w14:textId="77777777" w:rsidR="0071710D" w:rsidRPr="00C0747F" w:rsidRDefault="0071710D" w:rsidP="0071710D">
            <w:pPr>
              <w:spacing w:after="0" w:line="240" w:lineRule="auto"/>
              <w:textAlignment w:val="baseline"/>
              <w:rPr>
                <w:rFonts w:eastAsia="Times New Roman" w:cstheme="minorHAnsi"/>
                <w:sz w:val="24"/>
                <w:szCs w:val="24"/>
                <w:lang w:eastAsia="cs-CZ"/>
              </w:rPr>
            </w:pPr>
            <w:bookmarkStart w:id="31" w:name="_Hlk130384403"/>
            <w:r w:rsidRPr="00C0747F">
              <w:rPr>
                <w:rFonts w:eastAsia="Times New Roman" w:cstheme="minorHAnsi"/>
                <w:sz w:val="24"/>
                <w:szCs w:val="24"/>
                <w:lang w:eastAsia="cs-CZ"/>
              </w:rPr>
              <w:t>Zdůvodnění výběru na základě provedené analýzy řešeného území </w:t>
            </w:r>
          </w:p>
        </w:tc>
      </w:tr>
      <w:tr w:rsidR="0071710D" w:rsidRPr="00C0747F" w14:paraId="3DEDB58E" w14:textId="77777777" w:rsidTr="0071710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64EF3D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Šetření ukázalo, že současné děti postrádají dovednosti a znalosti plynoucí z každodenních praktických zkušeností a ze života v přírodě. Tyto dovednosti jsou nezbytné pro budoucnost dětí i nás všech, proto je třeba, aby mateřská škola umožnila dětem si je osvojovat v </w:t>
            </w:r>
            <w:r w:rsidR="00FA6238" w:rsidRPr="00C0747F">
              <w:rPr>
                <w:rFonts w:eastAsia="Times New Roman" w:cstheme="minorHAnsi"/>
                <w:sz w:val="24"/>
                <w:szCs w:val="24"/>
                <w:lang w:eastAsia="cs-CZ"/>
              </w:rPr>
              <w:t>situacích běžného</w:t>
            </w:r>
            <w:r w:rsidRPr="00C0747F">
              <w:rPr>
                <w:rFonts w:eastAsia="Times New Roman" w:cstheme="minorHAnsi"/>
                <w:sz w:val="24"/>
                <w:szCs w:val="24"/>
                <w:lang w:eastAsia="cs-CZ"/>
              </w:rPr>
              <w:t xml:space="preserve"> života. </w:t>
            </w:r>
          </w:p>
        </w:tc>
      </w:tr>
      <w:tr w:rsidR="0071710D" w:rsidRPr="00C0747F" w14:paraId="325F4DBE" w14:textId="77777777" w:rsidTr="0071710D">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635AEDB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cíle opatření – čeho chceme v rámci opatření v území dosáhnout </w:t>
            </w:r>
          </w:p>
        </w:tc>
      </w:tr>
      <w:tr w:rsidR="0071710D" w:rsidRPr="00C0747F" w14:paraId="4F8FCC07" w14:textId="77777777" w:rsidTr="0071710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0D3642F3" w14:textId="44ADC3F0"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V mateřských školách je tato oblast realizována dle podmínek jednotlivých škol. Jedná se o</w:t>
            </w:r>
            <w:r w:rsidR="009D609E">
              <w:t> </w:t>
            </w:r>
            <w:r w:rsidRPr="00C0747F">
              <w:rPr>
                <w:rFonts w:eastAsia="Times New Roman" w:cstheme="minorHAnsi"/>
                <w:sz w:val="24"/>
                <w:szCs w:val="24"/>
                <w:lang w:eastAsia="cs-CZ"/>
              </w:rPr>
              <w:t>konstruktivní činnosti, práce se stavebnicemi a všestranné rozvíjení manuální zručnosti dětí. Pro změnu stavu svědčí snížená manuální zručnost dětí, které se v domácím prostředí s</w:t>
            </w:r>
            <w:r w:rsidR="009D609E">
              <w:rPr>
                <w:rFonts w:eastAsia="Times New Roman" w:cstheme="minorHAnsi"/>
                <w:sz w:val="24"/>
                <w:szCs w:val="24"/>
                <w:lang w:eastAsia="cs-CZ"/>
              </w:rPr>
              <w:t> </w:t>
            </w:r>
            <w:r w:rsidRPr="00C0747F">
              <w:rPr>
                <w:rFonts w:eastAsia="Times New Roman" w:cstheme="minorHAnsi"/>
                <w:sz w:val="24"/>
                <w:szCs w:val="24"/>
                <w:lang w:eastAsia="cs-CZ"/>
              </w:rPr>
              <w:t>některými činnostmi vůbec nesetkají. Ne každá mateřská škola je optimálně vybavena pro rozvoj polytechnické výchovy. Pokud budou školy dostatečně vybaveny vhodnými didaktickými pomůckami a stavebnicemi, děti budou tyto činnosti bavit. Důležité je i</w:t>
            </w:r>
            <w:r w:rsidR="009D609E">
              <w:rPr>
                <w:rFonts w:eastAsia="Times New Roman" w:cstheme="minorHAnsi"/>
                <w:sz w:val="24"/>
                <w:szCs w:val="24"/>
                <w:lang w:eastAsia="cs-CZ"/>
              </w:rPr>
              <w:t> </w:t>
            </w:r>
            <w:r w:rsidRPr="00C0747F">
              <w:rPr>
                <w:rFonts w:eastAsia="Times New Roman" w:cstheme="minorHAnsi"/>
                <w:sz w:val="24"/>
                <w:szCs w:val="24"/>
                <w:lang w:eastAsia="cs-CZ"/>
              </w:rPr>
              <w:t>pedagogické vedení dětí kvalitními proškolenými učiteli. </w:t>
            </w:r>
          </w:p>
          <w:p w14:paraId="75B31E58" w14:textId="77777777"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73A00D67" w14:textId="77777777"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Pro úspěšný rozvoj kompetencí dětí v oblasti polytechnické výchovy je kromě zajištění materiálově-organizačního zázemí nezbytná úprava ŠVP škol, pořízení vzdělávacích materiálů pro školy, vytvoření systematického vzdělávacího programu Polytechnické vzdělávání pro pedagogické pracovníky, vytvoření vzdělávacích materiálů a metodických materiálů. </w:t>
            </w:r>
          </w:p>
          <w:p w14:paraId="5E2F16F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57CEB8BE" w14:textId="77777777" w:rsidTr="0071710D">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5A93166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plánovaných aktivit (včetně případných projektových záměrů) vedoucích k naplnění cíle </w:t>
            </w:r>
          </w:p>
        </w:tc>
      </w:tr>
      <w:tr w:rsidR="0071710D" w:rsidRPr="00C0747F" w14:paraId="4F4F4E3A" w14:textId="77777777" w:rsidTr="0071710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309236A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Plánované aktivity mají mimo jiné návaznost na strategický cíl Rozvoj infrastruktury v mateřských školách. Tato aktivita se týká především vybavení mateřských škol na podporu podnětného vnitřního i vnějšího prostředí (drobné stavební úpravy, didaktické pomůcky, vhodné stavebnice, úprava školních zahrad, úprava venkovních hracích ploch).  </w:t>
            </w:r>
          </w:p>
          <w:p w14:paraId="74467DA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Součástí je i odstranění bariér.   </w:t>
            </w:r>
          </w:p>
        </w:tc>
      </w:tr>
    </w:tbl>
    <w:bookmarkEnd w:id="31"/>
    <w:p w14:paraId="3078E9E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29B20CCD" w14:textId="77777777" w:rsidR="0071710D"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Aktivity</w:t>
      </w:r>
      <w:r w:rsidRPr="00C0747F">
        <w:rPr>
          <w:rFonts w:eastAsia="Times New Roman" w:cstheme="minorHAnsi"/>
          <w:sz w:val="24"/>
          <w:szCs w:val="24"/>
          <w:lang w:eastAsia="cs-CZ"/>
        </w:rPr>
        <w:t> </w:t>
      </w:r>
    </w:p>
    <w:p w14:paraId="2EA1CBB2" w14:textId="77777777" w:rsidR="009E57D2" w:rsidRPr="00C0747F" w:rsidRDefault="009E57D2" w:rsidP="0071710D">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4"/>
        <w:gridCol w:w="6402"/>
      </w:tblGrid>
      <w:tr w:rsidR="0071710D" w:rsidRPr="00C0747F" w14:paraId="15BFC163" w14:textId="77777777" w:rsidTr="0071710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1010407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5A86A03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Číslo a název aktivity </w:t>
            </w:r>
          </w:p>
          <w:p w14:paraId="79BCA57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5525618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161B965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1 Aktivity škol k rozvoji EVVO </w:t>
            </w:r>
          </w:p>
          <w:p w14:paraId="3B64669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1988945D"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86ABE5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215057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3.1.1 Specifický cíl - Rozvoj kompetencí dětí a oborových a didaktických kompetencí pedagogických pracovníků mateřských škol v oblasti polytechnické výchovy        </w:t>
            </w:r>
          </w:p>
          <w:p w14:paraId="6B7F9BC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08ACE328"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7B0708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6DAB6F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p w14:paraId="7FAA61E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Rozvoj kompetencí dětí a žáků v polytechnickém vzdělávání (podpora zájmu, motivace a dovedností v oblasti vědy, technologií, </w:t>
            </w:r>
            <w:proofErr w:type="spellStart"/>
            <w:r w:rsidR="00CA52D9">
              <w:rPr>
                <w:rFonts w:eastAsia="Times New Roman" w:cstheme="minorHAnsi"/>
                <w:sz w:val="24"/>
                <w:szCs w:val="24"/>
                <w:lang w:eastAsia="cs-CZ"/>
              </w:rPr>
              <w:t>engeneeringu</w:t>
            </w:r>
            <w:proofErr w:type="spellEnd"/>
            <w:r w:rsidRPr="00C0747F">
              <w:rPr>
                <w:rFonts w:eastAsia="Times New Roman" w:cstheme="minorHAnsi"/>
                <w:sz w:val="24"/>
                <w:szCs w:val="24"/>
                <w:lang w:eastAsia="cs-CZ"/>
              </w:rPr>
              <w:t xml:space="preserve"> a matematiky „STEM“, což zahrnuje i EVVO) </w:t>
            </w:r>
          </w:p>
          <w:p w14:paraId="467B710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Inkluzivní vzdělávání a podpora dětí a žáků ohrožených školním neúspěchem </w:t>
            </w:r>
          </w:p>
        </w:tc>
      </w:tr>
      <w:tr w:rsidR="0071710D" w:rsidRPr="00C0747F" w14:paraId="435E1571"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B932A6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7CFA0F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aktivity škol </w:t>
            </w:r>
          </w:p>
        </w:tc>
      </w:tr>
      <w:tr w:rsidR="0071710D" w:rsidRPr="00C0747F" w14:paraId="443A4104"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B696C5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666EFD3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aktivity  </w:t>
            </w:r>
          </w:p>
          <w:p w14:paraId="4AF5AB4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DB8C3B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Badatelská výuka, experimentování na školní zahradě, dětské pokusy, objevy, budování vztahu k přírodě, herbáře, nástěnky, sbírky nerostů, pěstování rostlin, sázení stromů, práce a aktivity na školní zahradě - krmítko pro ptáky, bylinkový záhon, větrná korouhev, zvonkohra, teploměr, akvárium, polytechnické pomůcky, dětské nářadí, projektové dny a jiné další aktivity. </w:t>
            </w:r>
          </w:p>
        </w:tc>
      </w:tr>
      <w:tr w:rsidR="0071710D" w:rsidRPr="00C0747F" w14:paraId="74488392"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9DD0D0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048649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2023-2024</w:t>
            </w:r>
          </w:p>
        </w:tc>
      </w:tr>
      <w:tr w:rsidR="0071710D" w:rsidRPr="00C0747F" w14:paraId="058985BA"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CEC5C2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297D31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 MŠ,</w:t>
            </w:r>
            <w:r w:rsidRPr="00C0747F">
              <w:rPr>
                <w:rFonts w:cstheme="minorHAnsi"/>
                <w:sz w:val="24"/>
                <w:szCs w:val="24"/>
              </w:rPr>
              <w:t xml:space="preserve"> 5. MŠ, 6. MŠ, 7. MŠ, 7. ZŠ a MŠ, 16. MŠ, 17. ZŠ a MŠ, 17. MŠ, 21. MŠ, 22. MŠ, 24. MŠ, 27. MŠ, 31. MŠ, 32. MŠ, 33. MŠ, 38. MŠ, 44. MŠ, 46. MŠ, 50. MŠ, 51. MŠ, 55. MŠ, 57. MŠ, 60. MŠ, 64. MŠ, 70. MŠ, 78. MŠ, 81. MŠ, 89. MŠ, 90. MŠ, 91. MŠ, Benešova ZŠ a MŠ, MŠ Chrást, MŠ kardinála Berana, ZŠ a MŠ při Fakultní nemocnici, ZŠ a MŠ pro sluchově postižené, MŠ Letkov, MŠ Lhota, MŠ Starý Plzenec, ZŠ a MŠ </w:t>
            </w:r>
            <w:proofErr w:type="spellStart"/>
            <w:r w:rsidRPr="00C0747F">
              <w:rPr>
                <w:rFonts w:cstheme="minorHAnsi"/>
                <w:sz w:val="24"/>
                <w:szCs w:val="24"/>
              </w:rPr>
              <w:t>Božkov</w:t>
            </w:r>
            <w:proofErr w:type="spellEnd"/>
            <w:r w:rsidRPr="00C0747F">
              <w:rPr>
                <w:rFonts w:cstheme="minorHAnsi"/>
                <w:sz w:val="24"/>
                <w:szCs w:val="24"/>
              </w:rPr>
              <w:t>, ZŠ a MŠ Dýšina</w:t>
            </w:r>
          </w:p>
        </w:tc>
      </w:tr>
      <w:tr w:rsidR="0071710D" w:rsidRPr="00C0747F" w14:paraId="2F8E5356"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7DBF3C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C2416E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Ekocentrum Tymián, </w:t>
            </w:r>
            <w:r w:rsidRPr="00C0747F">
              <w:rPr>
                <w:rFonts w:cstheme="minorHAnsi"/>
                <w:sz w:val="24"/>
                <w:szCs w:val="24"/>
              </w:rPr>
              <w:t>Zámecký statek Újezd nade Mží, Záchranná stanice, Vojenské lesy, ZOO, Sdružení Ametyst</w:t>
            </w:r>
          </w:p>
        </w:tc>
      </w:tr>
      <w:tr w:rsidR="0071710D" w:rsidRPr="00C0747F" w14:paraId="0F71C679"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21FDA6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B0AFBF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500 000</w:t>
            </w:r>
          </w:p>
        </w:tc>
      </w:tr>
      <w:tr w:rsidR="0071710D" w:rsidRPr="00C0747F" w14:paraId="5E90CDF2"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AD7C4D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2A7E88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Vlastní rozpočet, dotace   </w:t>
            </w:r>
          </w:p>
        </w:tc>
      </w:tr>
      <w:tr w:rsidR="0071710D" w:rsidRPr="00C0747F" w14:paraId="0EAA5E24"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439B89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56C815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14B703CD"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8EA50C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0291FD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počet škol realizujících aktivity </w:t>
            </w:r>
          </w:p>
        </w:tc>
      </w:tr>
      <w:tr w:rsidR="0071710D" w:rsidRPr="00C0747F" w14:paraId="5FBDA8BB"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C1985A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A28F14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počet škol </w:t>
            </w:r>
          </w:p>
        </w:tc>
      </w:tr>
    </w:tbl>
    <w:p w14:paraId="09FEE9A6" w14:textId="77777777" w:rsidR="0071710D"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1356455F" w14:textId="77777777" w:rsidR="00D87B5B" w:rsidRPr="00C0747F" w:rsidRDefault="00D87B5B" w:rsidP="0071710D">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6"/>
        <w:gridCol w:w="6400"/>
      </w:tblGrid>
      <w:tr w:rsidR="0071710D" w:rsidRPr="00C0747F" w14:paraId="4072E043" w14:textId="77777777" w:rsidTr="0071710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6FB00C9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4FE0478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Číslo a název aktivity </w:t>
            </w:r>
          </w:p>
          <w:p w14:paraId="6A2539A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312157D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6733B85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 Aktivity spolupráce k rozvoji EVVO </w:t>
            </w:r>
          </w:p>
          <w:p w14:paraId="46337DE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026FA35C"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2124B2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2D9BE5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3.1.1 Specifický cíl - Rozvoj kompetencí dětí a oborových a didaktických kompetencí pedagogických pracovníků mateřských škol v oblasti polytechnické výchovy        </w:t>
            </w:r>
          </w:p>
          <w:p w14:paraId="566882D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133CECFD"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FDAB79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4C129E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p w14:paraId="1170F61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Rozvoj kompetencí dětí a žáků v polytechnickém vzdělávání (podpora zájmu, motivace a dovedností v oblasti vědy, technologií, </w:t>
            </w:r>
            <w:proofErr w:type="spellStart"/>
            <w:r w:rsidR="00FA6238">
              <w:rPr>
                <w:rFonts w:eastAsia="Times New Roman" w:cstheme="minorHAnsi"/>
                <w:sz w:val="24"/>
                <w:szCs w:val="24"/>
                <w:lang w:eastAsia="cs-CZ"/>
              </w:rPr>
              <w:t>engeneeringu</w:t>
            </w:r>
            <w:proofErr w:type="spellEnd"/>
            <w:r w:rsidRPr="00C0747F">
              <w:rPr>
                <w:rFonts w:eastAsia="Times New Roman" w:cstheme="minorHAnsi"/>
                <w:sz w:val="24"/>
                <w:szCs w:val="24"/>
                <w:lang w:eastAsia="cs-CZ"/>
              </w:rPr>
              <w:t xml:space="preserve"> a matematiky „STEM“, což zahrnuje i EVVO) </w:t>
            </w:r>
          </w:p>
          <w:p w14:paraId="359E415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Inkluzivní vzdělávání a podpora dětí a žáků ohrožených školním neúspěchem </w:t>
            </w:r>
          </w:p>
        </w:tc>
      </w:tr>
      <w:tr w:rsidR="0071710D" w:rsidRPr="00C0747F" w14:paraId="1E073EC9"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35C659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AB2878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r>
      <w:tr w:rsidR="0071710D" w:rsidRPr="00C0747F" w14:paraId="179429FF"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700639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04F93EA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aktivity  </w:t>
            </w:r>
          </w:p>
          <w:p w14:paraId="68E6036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B1D8C17" w14:textId="570D33BF"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Zapojení do projektů EVVO, projektové dny, spolupráce s</w:t>
            </w:r>
            <w:r w:rsidR="009D609E">
              <w:rPr>
                <w:rFonts w:eastAsia="Times New Roman" w:cstheme="minorHAnsi"/>
                <w:sz w:val="24"/>
                <w:szCs w:val="24"/>
                <w:lang w:eastAsia="cs-CZ"/>
              </w:rPr>
              <w:t> </w:t>
            </w:r>
            <w:r w:rsidRPr="00C0747F">
              <w:rPr>
                <w:rFonts w:eastAsia="Times New Roman" w:cstheme="minorHAnsi"/>
                <w:sz w:val="24"/>
                <w:szCs w:val="24"/>
                <w:lang w:eastAsia="cs-CZ"/>
              </w:rPr>
              <w:t>občanským sdružením Ametyst, spolupráce s rodiči při workshopech zaměřených na EVVO, spolupráce se vzdělávacími agenturami a odborníky z praxe, výchovně vzdělávací programy, návštěva ZOO. </w:t>
            </w:r>
          </w:p>
        </w:tc>
      </w:tr>
      <w:tr w:rsidR="0071710D" w:rsidRPr="00C0747F" w14:paraId="53D69971"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A1BD4B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8BCF38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2023-2024</w:t>
            </w:r>
          </w:p>
        </w:tc>
      </w:tr>
      <w:tr w:rsidR="0071710D" w:rsidRPr="00C0747F" w14:paraId="1DDF98FD"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AC96E5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C9C290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 MŠ,</w:t>
            </w:r>
            <w:r w:rsidRPr="00C0747F">
              <w:rPr>
                <w:rFonts w:cstheme="minorHAnsi"/>
                <w:sz w:val="24"/>
                <w:szCs w:val="24"/>
              </w:rPr>
              <w:t xml:space="preserve"> 5. MŠ, 6. MŠ, 7. MŠ, 16. MŠ, 17. ZŠ a MŠ, 21. MŠ, 31. MŠ, 38. MŠ, 44. MŠ, 49. MŠ, 50. MŠ, 51. MŠ, 57. MŠ, 60. MŠ,61. MŠ, 64. MŠ, 70. MŠ, 81. MŠ, 90. MŠ, MŠ Křimice, ZŠ a MŠ pro zrakově postižené, MŠ Letkov, MŠ Lhota, MŠ Starý Plzenec, ZŠ a MŠ </w:t>
            </w:r>
            <w:proofErr w:type="spellStart"/>
            <w:r w:rsidRPr="00C0747F">
              <w:rPr>
                <w:rFonts w:cstheme="minorHAnsi"/>
                <w:sz w:val="24"/>
                <w:szCs w:val="24"/>
              </w:rPr>
              <w:t>Božkov</w:t>
            </w:r>
            <w:proofErr w:type="spellEnd"/>
          </w:p>
        </w:tc>
      </w:tr>
      <w:tr w:rsidR="0071710D" w:rsidRPr="00C0747F" w14:paraId="0E2D70E9"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5FCDD6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0C69AC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 xml:space="preserve">Pavučina – Síť středisek ekologické výchovy, ZOO, Ametyst, Arboretum </w:t>
            </w:r>
            <w:proofErr w:type="spellStart"/>
            <w:r w:rsidRPr="00C0747F">
              <w:rPr>
                <w:rFonts w:cstheme="minorHAnsi"/>
                <w:sz w:val="24"/>
                <w:szCs w:val="24"/>
              </w:rPr>
              <w:t>Solfronka</w:t>
            </w:r>
            <w:proofErr w:type="spellEnd"/>
            <w:r w:rsidRPr="00C0747F">
              <w:rPr>
                <w:rFonts w:cstheme="minorHAnsi"/>
                <w:sz w:val="24"/>
                <w:szCs w:val="24"/>
              </w:rPr>
              <w:t xml:space="preserve">, Občanské sdružení Žirafa, NF </w:t>
            </w:r>
            <w:r w:rsidR="00895242">
              <w:rPr>
                <w:rFonts w:cstheme="minorHAnsi"/>
                <w:sz w:val="24"/>
                <w:szCs w:val="24"/>
              </w:rPr>
              <w:t>Z</w:t>
            </w:r>
            <w:r w:rsidR="00895242" w:rsidRPr="00C0747F">
              <w:rPr>
                <w:rFonts w:cstheme="minorHAnsi"/>
                <w:sz w:val="24"/>
                <w:szCs w:val="24"/>
              </w:rPr>
              <w:t>elený</w:t>
            </w:r>
            <w:r w:rsidRPr="00C0747F">
              <w:rPr>
                <w:rFonts w:cstheme="minorHAnsi"/>
                <w:sz w:val="24"/>
                <w:szCs w:val="24"/>
              </w:rPr>
              <w:t xml:space="preserve"> poklad, Lias </w:t>
            </w:r>
            <w:proofErr w:type="spellStart"/>
            <w:r w:rsidRPr="00C0747F">
              <w:rPr>
                <w:rFonts w:cstheme="minorHAnsi"/>
                <w:sz w:val="24"/>
                <w:szCs w:val="24"/>
              </w:rPr>
              <w:t>Grube</w:t>
            </w:r>
            <w:proofErr w:type="spellEnd"/>
            <w:r w:rsidRPr="00C0747F">
              <w:rPr>
                <w:rFonts w:eastAsia="Times New Roman" w:cstheme="minorHAnsi"/>
                <w:sz w:val="24"/>
                <w:szCs w:val="24"/>
                <w:lang w:eastAsia="cs-CZ"/>
              </w:rPr>
              <w:t> </w:t>
            </w:r>
          </w:p>
        </w:tc>
      </w:tr>
      <w:tr w:rsidR="0071710D" w:rsidRPr="00C0747F" w14:paraId="242A2CA6"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051443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8B35E0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310 000</w:t>
            </w:r>
          </w:p>
        </w:tc>
      </w:tr>
      <w:tr w:rsidR="0071710D" w:rsidRPr="00C0747F" w14:paraId="3626F710"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0FFADD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BBC697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Vlastní rozpočet, dotace   </w:t>
            </w:r>
          </w:p>
        </w:tc>
      </w:tr>
      <w:tr w:rsidR="0071710D" w:rsidRPr="00C0747F" w14:paraId="380571CE"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FE0F75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47E300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1BA525BB"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3EBCFF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8951DC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počet škol realizujících aktivity </w:t>
            </w:r>
          </w:p>
        </w:tc>
      </w:tr>
      <w:tr w:rsidR="0071710D" w:rsidRPr="00C0747F" w14:paraId="6B1CD058"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9A52BC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08C8D7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počet škol </w:t>
            </w:r>
          </w:p>
        </w:tc>
      </w:tr>
    </w:tbl>
    <w:p w14:paraId="4B71BB4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652B523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4"/>
        <w:gridCol w:w="6402"/>
      </w:tblGrid>
      <w:tr w:rsidR="0071710D" w:rsidRPr="00C0747F" w14:paraId="648EC115" w14:textId="77777777" w:rsidTr="0071710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49FDC84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27F8D31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Číslo a název aktivity </w:t>
            </w:r>
          </w:p>
          <w:p w14:paraId="0FC5D80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33FDDF8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2D76485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3 Aktivity k rozvoji polytechnické výchovy </w:t>
            </w:r>
          </w:p>
          <w:p w14:paraId="2DC11D5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2E69B0E0"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3922AD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982E07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3.1.1 Specifický cíl - Rozvoj kompetencí dětí a oborových a didaktických kompetencí pedagogických pracovníků mateřských škol v oblasti polytechnické výchovy        </w:t>
            </w:r>
          </w:p>
          <w:p w14:paraId="1CE8EA1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78584513"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7B35B8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6CA9E23" w14:textId="77777777"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p w14:paraId="46216D9F" w14:textId="1396030A"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Rozvoj kompetencí dětí a žáků v polytechnickém vzdělávání (podpora zájmu, motivace a dovedností v oblasti vědy, technologií, </w:t>
            </w:r>
            <w:proofErr w:type="spellStart"/>
            <w:r w:rsidR="00CA52D9">
              <w:rPr>
                <w:rFonts w:eastAsia="Times New Roman" w:cstheme="minorHAnsi"/>
                <w:sz w:val="24"/>
                <w:szCs w:val="24"/>
                <w:lang w:eastAsia="cs-CZ"/>
              </w:rPr>
              <w:t>engeneeringu</w:t>
            </w:r>
            <w:proofErr w:type="spellEnd"/>
            <w:r w:rsidRPr="00C0747F">
              <w:rPr>
                <w:rFonts w:eastAsia="Times New Roman" w:cstheme="minorHAnsi"/>
                <w:sz w:val="24"/>
                <w:szCs w:val="24"/>
                <w:lang w:eastAsia="cs-CZ"/>
              </w:rPr>
              <w:t xml:space="preserve"> a matematiky „STEM“, což zahrnuje i</w:t>
            </w:r>
            <w:r w:rsidR="009D609E">
              <w:rPr>
                <w:rFonts w:eastAsia="Times New Roman" w:cstheme="minorHAnsi"/>
                <w:sz w:val="24"/>
                <w:szCs w:val="24"/>
                <w:lang w:eastAsia="cs-CZ"/>
              </w:rPr>
              <w:t> </w:t>
            </w:r>
            <w:r w:rsidRPr="00C0747F">
              <w:rPr>
                <w:rFonts w:eastAsia="Times New Roman" w:cstheme="minorHAnsi"/>
                <w:sz w:val="24"/>
                <w:szCs w:val="24"/>
                <w:lang w:eastAsia="cs-CZ"/>
              </w:rPr>
              <w:t>EVVO) </w:t>
            </w:r>
          </w:p>
          <w:p w14:paraId="0B773C7D" w14:textId="475CB484"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Inkluzivní vzdělávání a podpora dětí a žáků ohrožených školním neúspěchem</w:t>
            </w:r>
            <w:r w:rsidR="009D609E">
              <w:rPr>
                <w:rFonts w:eastAsia="Times New Roman" w:cstheme="minorHAnsi"/>
                <w:sz w:val="24"/>
                <w:szCs w:val="24"/>
                <w:lang w:eastAsia="cs-CZ"/>
              </w:rPr>
              <w:t>.</w:t>
            </w:r>
          </w:p>
        </w:tc>
      </w:tr>
      <w:tr w:rsidR="0071710D" w:rsidRPr="00C0747F" w14:paraId="0B91156E"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D5ED68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A59A16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aktivity škol </w:t>
            </w:r>
          </w:p>
        </w:tc>
      </w:tr>
      <w:tr w:rsidR="0071710D" w:rsidRPr="00C0747F" w14:paraId="2F23982C"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7EFD4D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26C5C2B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aktivity  </w:t>
            </w:r>
          </w:p>
          <w:p w14:paraId="0BCC4C5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9A49C0" w14:textId="25D165C8"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Práce s netradičním materiálem, práce s přírodním materiálem, experimentování a objevování během dne v MŠ, hry na řemesla, pozorování staveb v okolí MŠ, konstruktivní hry se stavebnicemi a</w:t>
            </w:r>
            <w:r w:rsidR="009D609E">
              <w:rPr>
                <w:rFonts w:eastAsia="Times New Roman" w:cstheme="minorHAnsi"/>
                <w:sz w:val="24"/>
                <w:szCs w:val="24"/>
                <w:lang w:eastAsia="cs-CZ"/>
              </w:rPr>
              <w:t> </w:t>
            </w:r>
            <w:r w:rsidRPr="00C0747F">
              <w:rPr>
                <w:rFonts w:eastAsia="Times New Roman" w:cstheme="minorHAnsi"/>
                <w:sz w:val="24"/>
                <w:szCs w:val="24"/>
                <w:lang w:eastAsia="cs-CZ"/>
              </w:rPr>
              <w:t>technickými kreativními hračkami, používání jednoduchých nástroj</w:t>
            </w:r>
            <w:r w:rsidR="00874ED2">
              <w:rPr>
                <w:rFonts w:eastAsia="Times New Roman" w:cstheme="minorHAnsi"/>
                <w:sz w:val="24"/>
                <w:szCs w:val="24"/>
                <w:lang w:eastAsia="cs-CZ"/>
              </w:rPr>
              <w:t>ů</w:t>
            </w:r>
            <w:r w:rsidRPr="00C0747F">
              <w:rPr>
                <w:rFonts w:eastAsia="Times New Roman" w:cstheme="minorHAnsi"/>
                <w:sz w:val="24"/>
                <w:szCs w:val="24"/>
                <w:lang w:eastAsia="cs-CZ"/>
              </w:rPr>
              <w:t>.  </w:t>
            </w:r>
          </w:p>
          <w:p w14:paraId="350C2CE8" w14:textId="6BDE8268"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Seznamování s tradičními řemesly, zařazovat úklidové a</w:t>
            </w:r>
            <w:r w:rsidR="009D609E">
              <w:rPr>
                <w:rFonts w:eastAsia="Times New Roman" w:cstheme="minorHAnsi"/>
                <w:sz w:val="24"/>
                <w:szCs w:val="24"/>
                <w:lang w:eastAsia="cs-CZ"/>
              </w:rPr>
              <w:t> </w:t>
            </w:r>
            <w:r w:rsidRPr="00C0747F">
              <w:rPr>
                <w:rFonts w:eastAsia="Times New Roman" w:cstheme="minorHAnsi"/>
                <w:sz w:val="24"/>
                <w:szCs w:val="24"/>
                <w:lang w:eastAsia="cs-CZ"/>
              </w:rPr>
              <w:t>pěstitelské práce, více pomůcek pro námětové hry, sledování technických památek v okolí Plzně, dovybavení a estetické dotvoření školní zahrady – dlouhodobý záměr. Beseda s řezbářem projekt Šikovné ručičky, využití keramické dílny s pecí a podobné aktivity. </w:t>
            </w:r>
          </w:p>
        </w:tc>
      </w:tr>
      <w:tr w:rsidR="0071710D" w:rsidRPr="00C0747F" w14:paraId="381450EF"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391AC4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68BB10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2023-2024</w:t>
            </w:r>
          </w:p>
        </w:tc>
      </w:tr>
      <w:tr w:rsidR="0071710D" w:rsidRPr="00C0747F" w14:paraId="7985C141"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E71BB6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C2F9C2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 MŠ,</w:t>
            </w:r>
            <w:r w:rsidRPr="00C0747F">
              <w:rPr>
                <w:rFonts w:cstheme="minorHAnsi"/>
                <w:sz w:val="24"/>
                <w:szCs w:val="24"/>
              </w:rPr>
              <w:t xml:space="preserve"> 5. MŠ, 6. MŠ, 7. MŠ, 7. ZŠ a MŠ, 16. MŠ, 17. ZŠ a MŠ, 17. MŠ, 22. MŠ, 24. MŠ, 27. MŠ, 31. MŠ, 32. MŠ, 38. MŠ, 44. MŠ, 49. MŠ, 50. MŠ, 51. MŠ, 55. MŠ, 57. MŠ, 60. MŠ,61. MŠ, 64. MŠ, 78. MŠ, 81. MŠ, 87. MŠ, 89. MŠ, 90. MŠ, 91. MŠ, Benešova ZŠ a MŠ, MŠ Chrást, MŠ Křimice, ZŠ a MŠ pro sluchově postižené ZŠ a MŠ pro zrakově postižené, MŠ Letkov, MŠ Lhota, MŠ Starý Plzenec, ZŠ a MŠ </w:t>
            </w:r>
            <w:proofErr w:type="spellStart"/>
            <w:r w:rsidRPr="00C0747F">
              <w:rPr>
                <w:rFonts w:cstheme="minorHAnsi"/>
                <w:sz w:val="24"/>
                <w:szCs w:val="24"/>
              </w:rPr>
              <w:t>Božkov</w:t>
            </w:r>
            <w:proofErr w:type="spellEnd"/>
            <w:r w:rsidRPr="00C0747F">
              <w:rPr>
                <w:rFonts w:cstheme="minorHAnsi"/>
                <w:sz w:val="24"/>
                <w:szCs w:val="24"/>
              </w:rPr>
              <w:t>, ZŠ a MŠ Dýšina</w:t>
            </w:r>
          </w:p>
        </w:tc>
      </w:tr>
      <w:tr w:rsidR="0071710D" w:rsidRPr="00C0747F" w14:paraId="3D8E8337"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B53D30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9D3631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MŠ v území, Koncept</w:t>
            </w:r>
            <w:r w:rsidR="00CA52D9">
              <w:rPr>
                <w:rFonts w:eastAsia="Times New Roman" w:cstheme="minorHAnsi"/>
                <w:sz w:val="24"/>
                <w:szCs w:val="24"/>
                <w:lang w:eastAsia="cs-CZ"/>
              </w:rPr>
              <w:t xml:space="preserve"> </w:t>
            </w:r>
            <w:r w:rsidRPr="00C0747F">
              <w:rPr>
                <w:rFonts w:eastAsia="Times New Roman" w:cstheme="minorHAnsi"/>
                <w:sz w:val="24"/>
                <w:szCs w:val="24"/>
                <w:lang w:eastAsia="cs-CZ"/>
              </w:rPr>
              <w:t>344, s.r.o., DDD, NF Zelený poklad, MTU, ČZS</w:t>
            </w:r>
          </w:p>
        </w:tc>
      </w:tr>
      <w:tr w:rsidR="0071710D" w:rsidRPr="00C0747F" w14:paraId="035F8161"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F4C9EA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96E9BE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480 000</w:t>
            </w:r>
          </w:p>
        </w:tc>
      </w:tr>
      <w:tr w:rsidR="0071710D" w:rsidRPr="00C0747F" w14:paraId="362F91A1"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1F309E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3CFCE7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Vlastní rozpočet, dotace   </w:t>
            </w:r>
          </w:p>
        </w:tc>
      </w:tr>
      <w:tr w:rsidR="0071710D" w:rsidRPr="00C0747F" w14:paraId="35D6FE99"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9F2B06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E65E38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1D502D74"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3F208C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74781E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počet škol realizujících aktivity </w:t>
            </w:r>
          </w:p>
        </w:tc>
      </w:tr>
      <w:tr w:rsidR="0071710D" w:rsidRPr="00C0747F" w14:paraId="18F17DCB"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7EC722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4E38EF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počet škol </w:t>
            </w:r>
          </w:p>
        </w:tc>
      </w:tr>
    </w:tbl>
    <w:p w14:paraId="03738E38" w14:textId="77777777" w:rsidR="0071710D"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0323BA09" w14:textId="77777777" w:rsidR="00D87B5B" w:rsidRPr="00C0747F" w:rsidRDefault="00D87B5B" w:rsidP="0071710D">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5"/>
        <w:gridCol w:w="6401"/>
      </w:tblGrid>
      <w:tr w:rsidR="0071710D" w:rsidRPr="00C0747F" w14:paraId="398B3D63" w14:textId="77777777" w:rsidTr="0071710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0CA4ADE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24AF7CF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Číslo a název aktivity </w:t>
            </w:r>
          </w:p>
          <w:p w14:paraId="7B58D8B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1A7FF29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4 Spolupráce s </w:t>
            </w:r>
            <w:proofErr w:type="spellStart"/>
            <w:r w:rsidRPr="00C0747F">
              <w:rPr>
                <w:rFonts w:eastAsia="Times New Roman" w:cstheme="minorHAnsi"/>
                <w:sz w:val="24"/>
                <w:szCs w:val="24"/>
                <w:lang w:eastAsia="cs-CZ"/>
              </w:rPr>
              <w:t>Techmanií</w:t>
            </w:r>
            <w:proofErr w:type="spellEnd"/>
            <w:r w:rsidRPr="00C0747F">
              <w:rPr>
                <w:rFonts w:eastAsia="Times New Roman" w:cstheme="minorHAnsi"/>
                <w:sz w:val="24"/>
                <w:szCs w:val="24"/>
                <w:lang w:eastAsia="cs-CZ"/>
              </w:rPr>
              <w:t>, Depem, Malou technickou univerzitou Liberec a dalšími organizacemi </w:t>
            </w:r>
          </w:p>
        </w:tc>
      </w:tr>
      <w:tr w:rsidR="0071710D" w:rsidRPr="00C0747F" w14:paraId="4AA5BB38"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DBEDC5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E17426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3.1.1 Specifický cíl - Rozvoj kompetencí dětí a oborových a didaktických kompetencí pedagogických pracovníků mateřských škol v oblasti polytechnické výchovy        </w:t>
            </w:r>
          </w:p>
          <w:p w14:paraId="2D5C4D7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4915212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3.1.5 Specifický cíl - Podpora aktivit neformálního a zájmového vzdělávání v oblasti polytechnické výchovy </w:t>
            </w:r>
          </w:p>
        </w:tc>
      </w:tr>
      <w:tr w:rsidR="0071710D" w:rsidRPr="00C0747F" w14:paraId="33BD0B9B"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30C3C5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772DBA0" w14:textId="77777777"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p w14:paraId="2C6047B1" w14:textId="76E2272E"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Rozvoj kompetencí dětí a žáků v polytechnickém vzdělávání (podpora zájmu, motivace a dovedností v oblasti vědy, technologií, </w:t>
            </w:r>
            <w:proofErr w:type="spellStart"/>
            <w:r w:rsidR="00CA52D9">
              <w:rPr>
                <w:rFonts w:eastAsia="Times New Roman" w:cstheme="minorHAnsi"/>
                <w:sz w:val="24"/>
                <w:szCs w:val="24"/>
                <w:lang w:eastAsia="cs-CZ"/>
              </w:rPr>
              <w:t>engeneeringu</w:t>
            </w:r>
            <w:proofErr w:type="spellEnd"/>
            <w:r w:rsidRPr="00C0747F">
              <w:rPr>
                <w:rFonts w:eastAsia="Times New Roman" w:cstheme="minorHAnsi"/>
                <w:sz w:val="24"/>
                <w:szCs w:val="24"/>
                <w:lang w:eastAsia="cs-CZ"/>
              </w:rPr>
              <w:t xml:space="preserve"> a matematiky „STEM“, což zahrnuje i</w:t>
            </w:r>
            <w:r w:rsidR="009D609E">
              <w:rPr>
                <w:rFonts w:eastAsia="Times New Roman" w:cstheme="minorHAnsi"/>
                <w:sz w:val="24"/>
                <w:szCs w:val="24"/>
                <w:lang w:eastAsia="cs-CZ"/>
              </w:rPr>
              <w:t> </w:t>
            </w:r>
            <w:r w:rsidRPr="00C0747F">
              <w:rPr>
                <w:rFonts w:eastAsia="Times New Roman" w:cstheme="minorHAnsi"/>
                <w:sz w:val="24"/>
                <w:szCs w:val="24"/>
                <w:lang w:eastAsia="cs-CZ"/>
              </w:rPr>
              <w:t>EVVO) </w:t>
            </w:r>
          </w:p>
          <w:p w14:paraId="04AB1E7B" w14:textId="77777777"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Inkluzivní vzdělávání a podpora dětí a žáků ohrožených školním neúspěchem </w:t>
            </w:r>
          </w:p>
        </w:tc>
      </w:tr>
      <w:tr w:rsidR="0071710D" w:rsidRPr="00C0747F" w14:paraId="44BFD5CE"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673189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884410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r>
      <w:tr w:rsidR="0071710D" w:rsidRPr="00C0747F" w14:paraId="2441C2E9"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E7A0A0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7ADF0E8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aktivity  </w:t>
            </w:r>
          </w:p>
          <w:p w14:paraId="5A3DFB8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6E8699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Účast na workshopech v </w:t>
            </w:r>
            <w:proofErr w:type="spellStart"/>
            <w:r w:rsidRPr="00C0747F">
              <w:rPr>
                <w:rFonts w:eastAsia="Times New Roman" w:cstheme="minorHAnsi"/>
                <w:sz w:val="24"/>
                <w:szCs w:val="24"/>
                <w:lang w:eastAsia="cs-CZ"/>
              </w:rPr>
              <w:t>Techmanii</w:t>
            </w:r>
            <w:proofErr w:type="spellEnd"/>
            <w:r w:rsidRPr="00C0747F">
              <w:rPr>
                <w:rFonts w:eastAsia="Times New Roman" w:cstheme="minorHAnsi"/>
                <w:sz w:val="24"/>
                <w:szCs w:val="24"/>
                <w:lang w:eastAsia="cs-CZ"/>
              </w:rPr>
              <w:t xml:space="preserve">, vzdělávací programy Depo Plzeň, Podpora polytechnického vzdělávání formou návštěv </w:t>
            </w:r>
            <w:proofErr w:type="spellStart"/>
            <w:r w:rsidRPr="00C0747F">
              <w:rPr>
                <w:rFonts w:eastAsia="Times New Roman" w:cstheme="minorHAnsi"/>
                <w:sz w:val="24"/>
                <w:szCs w:val="24"/>
                <w:lang w:eastAsia="cs-CZ"/>
              </w:rPr>
              <w:t>Techmanie</w:t>
            </w:r>
            <w:proofErr w:type="spellEnd"/>
            <w:r w:rsidRPr="00C0747F">
              <w:rPr>
                <w:rFonts w:eastAsia="Times New Roman" w:cstheme="minorHAnsi"/>
                <w:sz w:val="24"/>
                <w:szCs w:val="24"/>
                <w:lang w:eastAsia="cs-CZ"/>
              </w:rPr>
              <w:t>, Depa </w:t>
            </w:r>
          </w:p>
          <w:p w14:paraId="6D280BD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s Malou technickou univerzitou Liberec </w:t>
            </w:r>
          </w:p>
          <w:p w14:paraId="345A26B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Beseda s hasiči </w:t>
            </w:r>
          </w:p>
          <w:p w14:paraId="018C39F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s rodiči, spolupráce s MŠ v ORP </w:t>
            </w:r>
          </w:p>
          <w:p w14:paraId="7B975E8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se SŠ </w:t>
            </w:r>
          </w:p>
          <w:p w14:paraId="7912B05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s PF ZČU, katedra přírodních věd </w:t>
            </w:r>
          </w:p>
          <w:p w14:paraId="5D05029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se subjekty nabízející aktivity pro předškolní děti, které rozvíjejí jemnou motoriku, např. Svíčkárna Litice, zámecký statek Újezd nade Mží </w:t>
            </w:r>
          </w:p>
        </w:tc>
      </w:tr>
      <w:tr w:rsidR="0071710D" w:rsidRPr="00C0747F" w14:paraId="371EF3EE"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9DF2CE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1C96B1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cstheme="minorHAnsi"/>
                <w:sz w:val="24"/>
                <w:szCs w:val="24"/>
              </w:rPr>
              <w:t>2023-2024</w:t>
            </w:r>
          </w:p>
        </w:tc>
      </w:tr>
      <w:tr w:rsidR="0071710D" w:rsidRPr="00C0747F" w14:paraId="715472C9"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980B45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994823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 MŠ,</w:t>
            </w:r>
            <w:r w:rsidRPr="00C0747F">
              <w:rPr>
                <w:rFonts w:cstheme="minorHAnsi"/>
                <w:sz w:val="24"/>
                <w:szCs w:val="24"/>
              </w:rPr>
              <w:t xml:space="preserve"> 5. MŠ, 6. MŠ, 7. MŠ, 16. MŠ, 17. ZŠ a MŠ, 17. MŠ, 22. MŠ, 27. MŠ, 31. MŠ, 38. MŠ, 57. MŠ, 60. MŠ, 61. MŠ, 64. MŠ, 78. MŠ, 81. MŠ, 89. MŠ, 90. MŠ, 91. MŠ, MŠ Chrást, MŠ kardinála Berana, MŠ Křimice, MŠ Lhota, MŠ Starý Plzenec, ZŠ a MŠ </w:t>
            </w:r>
            <w:proofErr w:type="spellStart"/>
            <w:r w:rsidRPr="00C0747F">
              <w:rPr>
                <w:rFonts w:cstheme="minorHAnsi"/>
                <w:sz w:val="24"/>
                <w:szCs w:val="24"/>
              </w:rPr>
              <w:t>Božkov</w:t>
            </w:r>
            <w:proofErr w:type="spellEnd"/>
          </w:p>
        </w:tc>
      </w:tr>
      <w:tr w:rsidR="0071710D" w:rsidRPr="00C0747F" w14:paraId="60047DA9"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FC47E0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024D4CC" w14:textId="77777777" w:rsidR="0071710D" w:rsidRPr="00C0747F" w:rsidRDefault="0071710D" w:rsidP="0071710D">
            <w:pPr>
              <w:rPr>
                <w:rFonts w:cstheme="minorHAnsi"/>
                <w:sz w:val="24"/>
                <w:szCs w:val="24"/>
              </w:rPr>
            </w:pPr>
            <w:proofErr w:type="spellStart"/>
            <w:r w:rsidRPr="00C0747F">
              <w:rPr>
                <w:rFonts w:eastAsia="Times New Roman" w:cstheme="minorHAnsi"/>
                <w:sz w:val="24"/>
                <w:szCs w:val="24"/>
                <w:lang w:eastAsia="cs-CZ"/>
              </w:rPr>
              <w:t>Techmáni</w:t>
            </w:r>
            <w:r w:rsidR="00847DED">
              <w:rPr>
                <w:rFonts w:eastAsia="Times New Roman" w:cstheme="minorHAnsi"/>
                <w:sz w:val="24"/>
                <w:szCs w:val="24"/>
                <w:lang w:eastAsia="cs-CZ"/>
              </w:rPr>
              <w:t>a</w:t>
            </w:r>
            <w:proofErr w:type="spellEnd"/>
            <w:r w:rsidRPr="00C0747F">
              <w:rPr>
                <w:rFonts w:eastAsia="Times New Roman" w:cstheme="minorHAnsi"/>
                <w:sz w:val="24"/>
                <w:szCs w:val="24"/>
                <w:lang w:eastAsia="cs-CZ"/>
              </w:rPr>
              <w:t xml:space="preserve">, Depo, Malá technická univerzita, ZČU, SŠ, zámecký statek Újezd nade Mží, Svíčkárna Litice, </w:t>
            </w:r>
            <w:r w:rsidRPr="00C0747F">
              <w:rPr>
                <w:rFonts w:cstheme="minorHAnsi"/>
                <w:sz w:val="24"/>
                <w:szCs w:val="24"/>
                <w:shd w:val="clear" w:color="auto" w:fill="FFFFFF"/>
              </w:rPr>
              <w:t xml:space="preserve">Kouzelná babička R. </w:t>
            </w:r>
            <w:r w:rsidRPr="00C0747F">
              <w:rPr>
                <w:rFonts w:cstheme="minorHAnsi"/>
                <w:sz w:val="24"/>
                <w:szCs w:val="24"/>
                <w:shd w:val="clear" w:color="auto" w:fill="FFFFFF"/>
              </w:rPr>
              <w:lastRenderedPageBreak/>
              <w:t xml:space="preserve">Wolfová- Pískové mandaly, </w:t>
            </w:r>
            <w:r w:rsidRPr="00C0747F">
              <w:rPr>
                <w:rFonts w:cstheme="minorHAnsi"/>
                <w:sz w:val="24"/>
                <w:szCs w:val="24"/>
              </w:rPr>
              <w:t>SDH Chrást, SH Plzeň, Policie ČR</w:t>
            </w:r>
            <w:r w:rsidRPr="00C0747F">
              <w:rPr>
                <w:rFonts w:eastAsia="Times New Roman" w:cstheme="minorHAnsi"/>
                <w:sz w:val="24"/>
                <w:szCs w:val="24"/>
                <w:lang w:eastAsia="cs-CZ"/>
              </w:rPr>
              <w:t xml:space="preserve"> a další </w:t>
            </w:r>
          </w:p>
        </w:tc>
      </w:tr>
      <w:tr w:rsidR="0071710D" w:rsidRPr="00C0747F" w14:paraId="328F9874"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755974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9998BA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520 000</w:t>
            </w:r>
          </w:p>
        </w:tc>
      </w:tr>
      <w:tr w:rsidR="0071710D" w:rsidRPr="00C0747F" w14:paraId="704BC33D"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9D86D9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EF1E0D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Vlastní rozpočet, dotace   </w:t>
            </w:r>
          </w:p>
        </w:tc>
      </w:tr>
      <w:tr w:rsidR="0071710D" w:rsidRPr="00C0747F" w14:paraId="35945133"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58DF64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22D795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281307D6"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5FBE88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C140BB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počet zapojených škol  </w:t>
            </w:r>
          </w:p>
        </w:tc>
      </w:tr>
      <w:tr w:rsidR="0071710D" w:rsidRPr="00C0747F" w14:paraId="3F6A5EA0"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D205CC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D95304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počet škol </w:t>
            </w:r>
          </w:p>
        </w:tc>
      </w:tr>
    </w:tbl>
    <w:p w14:paraId="6EBCEE7F" w14:textId="77777777" w:rsidR="0071710D" w:rsidRDefault="0071710D" w:rsidP="0071710D">
      <w:pPr>
        <w:spacing w:after="0" w:line="240" w:lineRule="auto"/>
        <w:textAlignment w:val="baseline"/>
        <w:rPr>
          <w:rFonts w:eastAsia="Times New Roman" w:cstheme="minorHAnsi"/>
          <w:sz w:val="24"/>
          <w:szCs w:val="24"/>
          <w:lang w:eastAsia="cs-CZ"/>
        </w:rPr>
      </w:pPr>
    </w:p>
    <w:p w14:paraId="61167E30" w14:textId="77777777" w:rsidR="00181E35" w:rsidRPr="00181E35" w:rsidRDefault="00181E35" w:rsidP="00181E35">
      <w:pPr>
        <w:spacing w:after="0" w:line="240" w:lineRule="auto"/>
        <w:textAlignment w:val="baseline"/>
        <w:rPr>
          <w:rFonts w:eastAsia="Times New Roman" w:cstheme="minorHAnsi"/>
          <w:sz w:val="24"/>
          <w:szCs w:val="24"/>
          <w:lang w:eastAsia="cs-CZ"/>
        </w:rPr>
      </w:pPr>
    </w:p>
    <w:p w14:paraId="36F3E19D" w14:textId="77777777" w:rsidR="008B4DA6" w:rsidRDefault="00181E35" w:rsidP="00181E35">
      <w:pPr>
        <w:pStyle w:val="Nadpis4"/>
        <w:rPr>
          <w:rFonts w:eastAsia="Times New Roman"/>
          <w:lang w:eastAsia="cs-CZ"/>
        </w:rPr>
      </w:pPr>
      <w:r w:rsidRPr="00181E35">
        <w:rPr>
          <w:rFonts w:eastAsia="Times New Roman"/>
          <w:lang w:eastAsia="cs-CZ"/>
        </w:rPr>
        <w:t xml:space="preserve">Strategický cíl: </w:t>
      </w:r>
      <w:r w:rsidR="00AA0CB5">
        <w:rPr>
          <w:rFonts w:eastAsia="Times New Roman"/>
          <w:lang w:eastAsia="cs-CZ"/>
        </w:rPr>
        <w:t>Podpora podnikavosti, kreativity, mediální gramotnosti a iniciativy dětí a žáků</w:t>
      </w:r>
    </w:p>
    <w:p w14:paraId="45230646" w14:textId="77777777" w:rsidR="00BE727E" w:rsidRDefault="00BE727E" w:rsidP="00AA0CB5">
      <w:pPr>
        <w:rPr>
          <w:b/>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B33F69" w:rsidRPr="00C0747F" w14:paraId="04F11632" w14:textId="77777777" w:rsidTr="00B33F69">
        <w:trPr>
          <w:trHeight w:val="450"/>
        </w:trPr>
        <w:tc>
          <w:tcPr>
            <w:tcW w:w="9056" w:type="dxa"/>
            <w:tcBorders>
              <w:top w:val="outset" w:sz="6" w:space="0" w:color="auto"/>
              <w:left w:val="outset" w:sz="6" w:space="0" w:color="auto"/>
              <w:bottom w:val="outset" w:sz="6" w:space="0" w:color="auto"/>
              <w:right w:val="outset" w:sz="6" w:space="0" w:color="auto"/>
            </w:tcBorders>
            <w:shd w:val="clear" w:color="auto" w:fill="auto"/>
            <w:hideMark/>
          </w:tcPr>
          <w:p w14:paraId="6BB474C8" w14:textId="77777777" w:rsidR="00B33F69" w:rsidRPr="00C0747F" w:rsidRDefault="00B33F69" w:rsidP="00C770BA">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Zdůvodnění výběru na základě provedené analýzy řešeného území </w:t>
            </w:r>
          </w:p>
        </w:tc>
      </w:tr>
      <w:tr w:rsidR="00B33F69" w:rsidRPr="00C0747F" w14:paraId="1DC79DA2" w14:textId="77777777" w:rsidTr="00B33F69">
        <w:trPr>
          <w:trHeight w:val="270"/>
        </w:trPr>
        <w:tc>
          <w:tcPr>
            <w:tcW w:w="9056" w:type="dxa"/>
            <w:tcBorders>
              <w:top w:val="outset" w:sz="6" w:space="0" w:color="auto"/>
              <w:left w:val="single" w:sz="6" w:space="0" w:color="auto"/>
              <w:bottom w:val="single" w:sz="6" w:space="0" w:color="auto"/>
              <w:right w:val="single" w:sz="6" w:space="0" w:color="auto"/>
            </w:tcBorders>
            <w:shd w:val="clear" w:color="auto" w:fill="auto"/>
          </w:tcPr>
          <w:p w14:paraId="2FED2141" w14:textId="77777777" w:rsidR="00B33F69" w:rsidRPr="00B33F69" w:rsidRDefault="00B33F69" w:rsidP="00B33F69">
            <w:pPr>
              <w:rPr>
                <w:rFonts w:eastAsia="Times New Roman" w:cstheme="minorHAnsi"/>
                <w:sz w:val="24"/>
                <w:szCs w:val="24"/>
                <w:lang w:eastAsia="cs-CZ"/>
              </w:rPr>
            </w:pPr>
            <w:r w:rsidRPr="00B33F69">
              <w:rPr>
                <w:rFonts w:eastAsia="Times New Roman" w:cstheme="minorHAnsi"/>
                <w:sz w:val="24"/>
                <w:szCs w:val="24"/>
                <w:lang w:eastAsia="cs-CZ"/>
              </w:rPr>
              <w:t>Posilovat rozvoj nových a atraktivních forem výchovy ke kreativitě, iniciativě</w:t>
            </w:r>
            <w:r>
              <w:rPr>
                <w:rFonts w:eastAsia="Times New Roman" w:cstheme="minorHAnsi"/>
                <w:sz w:val="24"/>
                <w:szCs w:val="24"/>
                <w:lang w:eastAsia="cs-CZ"/>
              </w:rPr>
              <w:t>, mediální gramotnosti</w:t>
            </w:r>
            <w:r w:rsidRPr="00B33F69">
              <w:rPr>
                <w:rFonts w:eastAsia="Times New Roman" w:cstheme="minorHAnsi"/>
                <w:sz w:val="24"/>
                <w:szCs w:val="24"/>
                <w:lang w:eastAsia="cs-CZ"/>
              </w:rPr>
              <w:t xml:space="preserve"> a podnikavosti s ohledem na individuální vzdělávací potřeby dítěte a žáka, a v souladu s moderními trendy a technologiemi ve výuce včetně předpokládaných změn na trhu práce a budoucích společenských priorit.</w:t>
            </w:r>
          </w:p>
          <w:p w14:paraId="37219115" w14:textId="77777777" w:rsidR="00B33F69" w:rsidRPr="00C0747F" w:rsidRDefault="00B33F69" w:rsidP="00C770BA">
            <w:pPr>
              <w:spacing w:after="0" w:line="240" w:lineRule="auto"/>
              <w:textAlignment w:val="baseline"/>
              <w:rPr>
                <w:rFonts w:eastAsia="Times New Roman" w:cstheme="minorHAnsi"/>
                <w:sz w:val="24"/>
                <w:szCs w:val="24"/>
                <w:lang w:eastAsia="cs-CZ"/>
              </w:rPr>
            </w:pPr>
          </w:p>
        </w:tc>
      </w:tr>
      <w:tr w:rsidR="00B33F69" w:rsidRPr="00C0747F" w14:paraId="5D01A8BD" w14:textId="77777777" w:rsidTr="00B33F69">
        <w:trPr>
          <w:trHeight w:val="525"/>
        </w:trPr>
        <w:tc>
          <w:tcPr>
            <w:tcW w:w="9056" w:type="dxa"/>
            <w:tcBorders>
              <w:top w:val="outset" w:sz="6" w:space="0" w:color="auto"/>
              <w:left w:val="single" w:sz="6" w:space="0" w:color="auto"/>
              <w:bottom w:val="single" w:sz="6" w:space="0" w:color="auto"/>
              <w:right w:val="single" w:sz="6" w:space="0" w:color="auto"/>
            </w:tcBorders>
            <w:shd w:val="clear" w:color="auto" w:fill="auto"/>
          </w:tcPr>
          <w:p w14:paraId="0DF722E0" w14:textId="77777777" w:rsidR="00B33F69" w:rsidRPr="00C0747F" w:rsidRDefault="00B33F69" w:rsidP="00C770BA">
            <w:pPr>
              <w:spacing w:after="0" w:line="240" w:lineRule="auto"/>
              <w:textAlignment w:val="baseline"/>
              <w:rPr>
                <w:rFonts w:eastAsia="Times New Roman" w:cstheme="minorHAnsi"/>
                <w:sz w:val="24"/>
                <w:szCs w:val="24"/>
                <w:lang w:eastAsia="cs-CZ"/>
              </w:rPr>
            </w:pPr>
          </w:p>
        </w:tc>
      </w:tr>
      <w:tr w:rsidR="00B33F69" w:rsidRPr="00C0747F" w14:paraId="58BFC161" w14:textId="77777777" w:rsidTr="00B33F69">
        <w:trPr>
          <w:trHeight w:val="270"/>
        </w:trPr>
        <w:tc>
          <w:tcPr>
            <w:tcW w:w="9056" w:type="dxa"/>
            <w:tcBorders>
              <w:top w:val="outset" w:sz="6" w:space="0" w:color="auto"/>
              <w:left w:val="single" w:sz="6" w:space="0" w:color="auto"/>
              <w:bottom w:val="single" w:sz="6" w:space="0" w:color="auto"/>
              <w:right w:val="single" w:sz="6" w:space="0" w:color="auto"/>
            </w:tcBorders>
            <w:shd w:val="clear" w:color="auto" w:fill="auto"/>
            <w:hideMark/>
          </w:tcPr>
          <w:p w14:paraId="23B351CC" w14:textId="77777777" w:rsidR="00B33F69" w:rsidRPr="00C0747F" w:rsidRDefault="00B33F69" w:rsidP="00C770BA">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V mateřských školách je tato oblast realizována dle podmínek jednotlivých škol. Jedná se o </w:t>
            </w:r>
            <w:r w:rsidR="00977F46">
              <w:rPr>
                <w:rFonts w:eastAsia="Times New Roman" w:cstheme="minorHAnsi"/>
                <w:sz w:val="24"/>
                <w:szCs w:val="24"/>
                <w:lang w:eastAsia="cs-CZ"/>
              </w:rPr>
              <w:t>projektové hodiny hravou formou.</w:t>
            </w:r>
            <w:r w:rsidRPr="00C0747F">
              <w:rPr>
                <w:rFonts w:eastAsia="Times New Roman" w:cstheme="minorHAnsi"/>
                <w:sz w:val="24"/>
                <w:szCs w:val="24"/>
                <w:lang w:eastAsia="cs-CZ"/>
              </w:rPr>
              <w:t> </w:t>
            </w:r>
          </w:p>
          <w:p w14:paraId="3155D19B" w14:textId="77777777" w:rsidR="00B33F69" w:rsidRPr="00C0747F" w:rsidRDefault="00B33F69" w:rsidP="00C770BA">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445700A0" w14:textId="77777777" w:rsidR="00B33F69" w:rsidRPr="00C0747F" w:rsidRDefault="00B33F69" w:rsidP="00C770BA">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B33F69" w:rsidRPr="00C0747F" w14:paraId="4801BFEC" w14:textId="77777777" w:rsidTr="00B33F69">
        <w:trPr>
          <w:trHeight w:val="315"/>
        </w:trPr>
        <w:tc>
          <w:tcPr>
            <w:tcW w:w="9056" w:type="dxa"/>
            <w:tcBorders>
              <w:top w:val="outset" w:sz="6" w:space="0" w:color="auto"/>
              <w:left w:val="single" w:sz="6" w:space="0" w:color="auto"/>
              <w:bottom w:val="single" w:sz="6" w:space="0" w:color="auto"/>
              <w:right w:val="single" w:sz="6" w:space="0" w:color="auto"/>
            </w:tcBorders>
            <w:shd w:val="clear" w:color="auto" w:fill="auto"/>
            <w:hideMark/>
          </w:tcPr>
          <w:p w14:paraId="4F6A9C79" w14:textId="77777777" w:rsidR="00B33F69" w:rsidRPr="00C0747F" w:rsidRDefault="00B33F69" w:rsidP="00C770BA">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Popis plánovaných aktivit (včetně případných projektových záměrů) vedoucích k naplnění cíle </w:t>
            </w:r>
          </w:p>
        </w:tc>
      </w:tr>
      <w:tr w:rsidR="00B33F69" w:rsidRPr="00C0747F" w14:paraId="0C6DC3E1" w14:textId="77777777" w:rsidTr="00B33F69">
        <w:trPr>
          <w:trHeight w:val="270"/>
        </w:trPr>
        <w:tc>
          <w:tcPr>
            <w:tcW w:w="9056" w:type="dxa"/>
            <w:tcBorders>
              <w:top w:val="outset" w:sz="6" w:space="0" w:color="auto"/>
              <w:left w:val="single" w:sz="6" w:space="0" w:color="auto"/>
              <w:bottom w:val="single" w:sz="6" w:space="0" w:color="auto"/>
              <w:right w:val="single" w:sz="6" w:space="0" w:color="auto"/>
            </w:tcBorders>
            <w:shd w:val="clear" w:color="auto" w:fill="auto"/>
            <w:hideMark/>
          </w:tcPr>
          <w:p w14:paraId="062CA524" w14:textId="77777777" w:rsidR="00B33F69" w:rsidRPr="00C0747F" w:rsidRDefault="00B33F69" w:rsidP="00C770BA">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Plánované aktivity mají mimo jiné návaznost na strategický cíl Rozvoj </w:t>
            </w:r>
            <w:r w:rsidR="00977F46">
              <w:rPr>
                <w:rFonts w:eastAsia="Times New Roman" w:cstheme="minorHAnsi"/>
                <w:sz w:val="24"/>
                <w:szCs w:val="24"/>
                <w:lang w:eastAsia="cs-CZ"/>
              </w:rPr>
              <w:t>digitálních kompetencí dětí a žáků.</w:t>
            </w:r>
            <w:r w:rsidRPr="00C0747F">
              <w:rPr>
                <w:rFonts w:eastAsia="Times New Roman" w:cstheme="minorHAnsi"/>
                <w:sz w:val="24"/>
                <w:szCs w:val="24"/>
                <w:lang w:eastAsia="cs-CZ"/>
              </w:rPr>
              <w:t>  </w:t>
            </w:r>
          </w:p>
          <w:p w14:paraId="79C818D6" w14:textId="77777777" w:rsidR="00B33F69" w:rsidRPr="00C0747F" w:rsidRDefault="00B33F69" w:rsidP="00C770BA">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bl>
    <w:p w14:paraId="6A004535" w14:textId="77777777" w:rsidR="00A22E9A" w:rsidRDefault="00A22E9A" w:rsidP="00AA0CB5">
      <w:pPr>
        <w:rPr>
          <w:b/>
          <w:sz w:val="24"/>
          <w:szCs w:val="24"/>
          <w:lang w:eastAsia="cs-CZ"/>
        </w:rPr>
      </w:pPr>
    </w:p>
    <w:p w14:paraId="276C047B" w14:textId="77777777" w:rsidR="008B4DA6" w:rsidRPr="00A22E9A" w:rsidRDefault="00A22E9A" w:rsidP="00A22E9A">
      <w:pPr>
        <w:rPr>
          <w:lang w:eastAsia="cs-CZ"/>
        </w:rPr>
      </w:pPr>
      <w:r w:rsidRPr="00BE727E">
        <w:rPr>
          <w:b/>
          <w:sz w:val="24"/>
          <w:szCs w:val="24"/>
          <w:lang w:eastAsia="cs-CZ"/>
        </w:rPr>
        <w:t>Aktivity</w:t>
      </w:r>
      <w:r w:rsidRPr="00BE727E">
        <w:rPr>
          <w:b/>
          <w:lang w:eastAsia="cs-CZ"/>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8"/>
        <w:gridCol w:w="6398"/>
      </w:tblGrid>
      <w:tr w:rsidR="00B423D5" w:rsidRPr="002E798F" w14:paraId="317735CC" w14:textId="77777777" w:rsidTr="00C770BA">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75F4B0AE"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 </w:t>
            </w:r>
          </w:p>
          <w:p w14:paraId="472B06C9"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Číslo a název aktivity </w:t>
            </w:r>
          </w:p>
          <w:p w14:paraId="58B0255C"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78961A2D" w14:textId="77777777" w:rsidR="002E798F" w:rsidRPr="002E798F" w:rsidRDefault="00181E35" w:rsidP="002E798F">
            <w:pPr>
              <w:spacing w:after="0" w:line="240" w:lineRule="auto"/>
              <w:textAlignment w:val="baseline"/>
              <w:rPr>
                <w:rFonts w:eastAsia="Times New Roman" w:cstheme="minorHAnsi"/>
                <w:sz w:val="24"/>
                <w:szCs w:val="24"/>
                <w:lang w:eastAsia="cs-CZ"/>
              </w:rPr>
            </w:pPr>
            <w:r>
              <w:rPr>
                <w:rFonts w:eastAsia="Times New Roman" w:cstheme="minorHAnsi"/>
                <w:sz w:val="24"/>
                <w:szCs w:val="24"/>
                <w:lang w:eastAsia="cs-CZ"/>
              </w:rPr>
              <w:t>1</w:t>
            </w:r>
            <w:r w:rsidR="002E798F" w:rsidRPr="002E798F">
              <w:rPr>
                <w:rFonts w:eastAsia="Times New Roman" w:cstheme="minorHAnsi"/>
                <w:sz w:val="24"/>
                <w:szCs w:val="24"/>
                <w:lang w:eastAsia="cs-CZ"/>
              </w:rPr>
              <w:t xml:space="preserve"> </w:t>
            </w:r>
            <w:r w:rsidR="002E798F">
              <w:rPr>
                <w:rFonts w:eastAsia="Times New Roman" w:cstheme="minorHAnsi"/>
                <w:sz w:val="24"/>
                <w:szCs w:val="24"/>
                <w:lang w:eastAsia="cs-CZ"/>
              </w:rPr>
              <w:t>Aktivity škol k rozvoji mediální gramotnosti</w:t>
            </w:r>
            <w:r w:rsidR="002E798F" w:rsidRPr="002E798F">
              <w:rPr>
                <w:rFonts w:eastAsia="Times New Roman" w:cstheme="minorHAnsi"/>
                <w:sz w:val="24"/>
                <w:szCs w:val="24"/>
                <w:lang w:eastAsia="cs-CZ"/>
              </w:rPr>
              <w:t> </w:t>
            </w:r>
          </w:p>
        </w:tc>
      </w:tr>
      <w:tr w:rsidR="00B423D5" w:rsidRPr="002E798F" w14:paraId="4FC8965C" w14:textId="77777777" w:rsidTr="00C770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55799EB"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CB898CC"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3.</w:t>
            </w:r>
            <w:r w:rsidR="005C1E0C">
              <w:rPr>
                <w:rFonts w:eastAsia="Times New Roman" w:cstheme="minorHAnsi"/>
                <w:sz w:val="24"/>
                <w:szCs w:val="24"/>
                <w:lang w:eastAsia="cs-CZ"/>
              </w:rPr>
              <w:t>3</w:t>
            </w:r>
            <w:r w:rsidRPr="002E798F">
              <w:rPr>
                <w:rFonts w:eastAsia="Times New Roman" w:cstheme="minorHAnsi"/>
                <w:sz w:val="24"/>
                <w:szCs w:val="24"/>
                <w:lang w:eastAsia="cs-CZ"/>
              </w:rPr>
              <w:t xml:space="preserve">.1 Specifický cíl - Rozvoj kompetencí dětí a oborových a didaktických kompetencí pedagogických pracovníků mateřských škol v oblasti </w:t>
            </w:r>
            <w:r w:rsidR="005C1E0C">
              <w:rPr>
                <w:rFonts w:eastAsia="Times New Roman" w:cstheme="minorHAnsi"/>
                <w:sz w:val="24"/>
                <w:szCs w:val="24"/>
                <w:lang w:eastAsia="cs-CZ"/>
              </w:rPr>
              <w:t xml:space="preserve">výchovy k podnikavosti, kreativitě, mediální gramotnosti a iniciativě </w:t>
            </w:r>
            <w:r w:rsidRPr="002E798F">
              <w:rPr>
                <w:rFonts w:eastAsia="Times New Roman" w:cstheme="minorHAnsi"/>
                <w:sz w:val="24"/>
                <w:szCs w:val="24"/>
                <w:lang w:eastAsia="cs-CZ"/>
              </w:rPr>
              <w:t>        </w:t>
            </w:r>
          </w:p>
          <w:p w14:paraId="60CAAE70"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 </w:t>
            </w:r>
          </w:p>
          <w:p w14:paraId="5A92E0D8"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lastRenderedPageBreak/>
              <w:t>3.</w:t>
            </w:r>
            <w:r w:rsidR="00A647D1">
              <w:rPr>
                <w:rFonts w:eastAsia="Times New Roman" w:cstheme="minorHAnsi"/>
                <w:sz w:val="24"/>
                <w:szCs w:val="24"/>
                <w:lang w:eastAsia="cs-CZ"/>
              </w:rPr>
              <w:t>3</w:t>
            </w:r>
            <w:r w:rsidRPr="002E798F">
              <w:rPr>
                <w:rFonts w:eastAsia="Times New Roman" w:cstheme="minorHAnsi"/>
                <w:sz w:val="24"/>
                <w:szCs w:val="24"/>
                <w:lang w:eastAsia="cs-CZ"/>
              </w:rPr>
              <w:t>.</w:t>
            </w:r>
            <w:r w:rsidR="00A647D1">
              <w:rPr>
                <w:rFonts w:eastAsia="Times New Roman" w:cstheme="minorHAnsi"/>
                <w:sz w:val="24"/>
                <w:szCs w:val="24"/>
                <w:lang w:eastAsia="cs-CZ"/>
              </w:rPr>
              <w:t>3</w:t>
            </w:r>
            <w:r w:rsidRPr="002E798F">
              <w:rPr>
                <w:rFonts w:eastAsia="Times New Roman" w:cstheme="minorHAnsi"/>
                <w:sz w:val="24"/>
                <w:szCs w:val="24"/>
                <w:lang w:eastAsia="cs-CZ"/>
              </w:rPr>
              <w:t xml:space="preserve"> Specifický cíl - Podpora aktivit neformálního a zájmového vzdělávání v </w:t>
            </w:r>
            <w:r w:rsidR="00895242" w:rsidRPr="002E798F">
              <w:rPr>
                <w:rFonts w:eastAsia="Times New Roman" w:cstheme="minorHAnsi"/>
                <w:sz w:val="24"/>
                <w:szCs w:val="24"/>
                <w:lang w:eastAsia="cs-CZ"/>
              </w:rPr>
              <w:t>oblasti výchovy</w:t>
            </w:r>
            <w:r w:rsidR="00A647D1" w:rsidRPr="00A647D1">
              <w:rPr>
                <w:rFonts w:eastAsia="Times New Roman" w:cstheme="minorHAnsi"/>
                <w:sz w:val="24"/>
                <w:szCs w:val="24"/>
                <w:lang w:eastAsia="cs-CZ"/>
              </w:rPr>
              <w:t xml:space="preserve"> k podnikavosti, kreativitě, mediální gramotnosti a iniciativě         </w:t>
            </w:r>
          </w:p>
        </w:tc>
      </w:tr>
      <w:tr w:rsidR="00B423D5" w:rsidRPr="002E798F" w14:paraId="656A9099" w14:textId="77777777" w:rsidTr="00C770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D3D23BB"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lastRenderedPageBreak/>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D90B4BF"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Předškolní vzdělávání a péče: dostupnost – inkluze – kvalita  </w:t>
            </w:r>
          </w:p>
          <w:p w14:paraId="0372C7E0" w14:textId="77777777" w:rsidR="002E798F" w:rsidRPr="002E798F" w:rsidRDefault="002E798F" w:rsidP="00A647D1">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Rozvoj kompetencí dětí a žáků v</w:t>
            </w:r>
            <w:r w:rsidR="00A647D1">
              <w:rPr>
                <w:rFonts w:eastAsia="Times New Roman" w:cstheme="minorHAnsi"/>
                <w:sz w:val="24"/>
                <w:szCs w:val="24"/>
                <w:lang w:eastAsia="cs-CZ"/>
              </w:rPr>
              <w:t xml:space="preserve"> oblasti </w:t>
            </w:r>
            <w:r w:rsidR="00B423D5">
              <w:rPr>
                <w:rFonts w:eastAsia="Times New Roman" w:cstheme="minorHAnsi"/>
                <w:sz w:val="24"/>
                <w:szCs w:val="24"/>
                <w:lang w:eastAsia="cs-CZ"/>
              </w:rPr>
              <w:t>podnikavosti, kreativity, mediální gramotnosti a iniciativy</w:t>
            </w:r>
            <w:r w:rsidRPr="002E798F">
              <w:rPr>
                <w:rFonts w:eastAsia="Times New Roman" w:cstheme="minorHAnsi"/>
                <w:sz w:val="24"/>
                <w:szCs w:val="24"/>
                <w:lang w:eastAsia="cs-CZ"/>
              </w:rPr>
              <w:t> </w:t>
            </w:r>
          </w:p>
        </w:tc>
      </w:tr>
      <w:tr w:rsidR="00B423D5" w:rsidRPr="002E798F" w14:paraId="7B4D7CE2" w14:textId="77777777" w:rsidTr="00C770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43A2E93"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71993F3"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Spolupráce </w:t>
            </w:r>
          </w:p>
        </w:tc>
      </w:tr>
      <w:tr w:rsidR="00B423D5" w:rsidRPr="002E798F" w14:paraId="01A7B61E" w14:textId="77777777" w:rsidTr="00C770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6BCDF5D"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 </w:t>
            </w:r>
          </w:p>
          <w:p w14:paraId="76D1D6F6"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Popis aktivity  </w:t>
            </w:r>
          </w:p>
          <w:p w14:paraId="6B3095F3"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1F56B69" w14:textId="77777777" w:rsidR="002E798F" w:rsidRDefault="00B423D5" w:rsidP="002E798F">
            <w:pPr>
              <w:spacing w:after="0" w:line="240" w:lineRule="auto"/>
              <w:textAlignment w:val="baseline"/>
              <w:rPr>
                <w:rFonts w:eastAsia="Times New Roman" w:cstheme="minorHAnsi"/>
                <w:sz w:val="24"/>
                <w:szCs w:val="24"/>
                <w:lang w:eastAsia="cs-CZ"/>
              </w:rPr>
            </w:pPr>
            <w:r w:rsidRPr="00B423D5">
              <w:rPr>
                <w:rFonts w:eastAsia="Times New Roman" w:cstheme="minorHAnsi"/>
                <w:sz w:val="24"/>
                <w:szCs w:val="24"/>
                <w:lang w:eastAsia="cs-CZ"/>
              </w:rPr>
              <w:t xml:space="preserve">Mediální výchova má vybavit </w:t>
            </w:r>
            <w:r w:rsidR="006C49B4">
              <w:rPr>
                <w:rFonts w:eastAsia="Times New Roman" w:cstheme="minorHAnsi"/>
                <w:sz w:val="24"/>
                <w:szCs w:val="24"/>
                <w:lang w:eastAsia="cs-CZ"/>
              </w:rPr>
              <w:t>dítě</w:t>
            </w:r>
            <w:r w:rsidRPr="00B423D5">
              <w:rPr>
                <w:rFonts w:eastAsia="Times New Roman" w:cstheme="minorHAnsi"/>
                <w:sz w:val="24"/>
                <w:szCs w:val="24"/>
                <w:lang w:eastAsia="cs-CZ"/>
              </w:rPr>
              <w:t xml:space="preserve"> základní úrovní mediální gramotnosti. Ta zahrnuje jednak osvojení si některých základních poznatků o fungování a společenské roli současných médií</w:t>
            </w:r>
            <w:r w:rsidR="003F379B">
              <w:rPr>
                <w:rFonts w:eastAsia="Times New Roman" w:cstheme="minorHAnsi"/>
                <w:sz w:val="24"/>
                <w:szCs w:val="24"/>
                <w:lang w:eastAsia="cs-CZ"/>
              </w:rPr>
              <w:t xml:space="preserve">. </w:t>
            </w:r>
          </w:p>
          <w:p w14:paraId="7F2676C7" w14:textId="77777777" w:rsidR="003F379B" w:rsidRPr="002E798F" w:rsidRDefault="003F379B" w:rsidP="002E798F">
            <w:pPr>
              <w:spacing w:after="0" w:line="240" w:lineRule="auto"/>
              <w:textAlignment w:val="baseline"/>
              <w:rPr>
                <w:rFonts w:eastAsia="Times New Roman" w:cstheme="minorHAnsi"/>
                <w:sz w:val="24"/>
                <w:szCs w:val="24"/>
                <w:lang w:eastAsia="cs-CZ"/>
              </w:rPr>
            </w:pPr>
            <w:r>
              <w:rPr>
                <w:rFonts w:eastAsia="Times New Roman" w:cstheme="minorHAnsi"/>
                <w:sz w:val="24"/>
                <w:szCs w:val="24"/>
                <w:lang w:eastAsia="cs-CZ"/>
              </w:rPr>
              <w:t>Projektové hodiny formou hry.</w:t>
            </w:r>
          </w:p>
        </w:tc>
      </w:tr>
      <w:tr w:rsidR="00B423D5" w:rsidRPr="002E798F" w14:paraId="20EC4493" w14:textId="77777777" w:rsidTr="00C770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A026043"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833A921"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cstheme="minorHAnsi"/>
                <w:sz w:val="24"/>
                <w:szCs w:val="24"/>
              </w:rPr>
              <w:t>2023-2024</w:t>
            </w:r>
          </w:p>
        </w:tc>
      </w:tr>
      <w:tr w:rsidR="00B423D5" w:rsidRPr="002E798F" w14:paraId="0BDB921E" w14:textId="77777777" w:rsidTr="003F379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30F74A6"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2FAD574" w14:textId="77777777" w:rsidR="002E798F" w:rsidRPr="002E798F" w:rsidRDefault="003F379B" w:rsidP="002E798F">
            <w:pPr>
              <w:spacing w:after="0" w:line="240" w:lineRule="auto"/>
              <w:textAlignment w:val="baseline"/>
              <w:rPr>
                <w:rFonts w:eastAsia="Times New Roman" w:cstheme="minorHAnsi"/>
                <w:sz w:val="24"/>
                <w:szCs w:val="24"/>
                <w:lang w:eastAsia="cs-CZ"/>
              </w:rPr>
            </w:pPr>
            <w:r>
              <w:rPr>
                <w:rFonts w:eastAsia="Times New Roman" w:cstheme="minorHAnsi"/>
                <w:sz w:val="24"/>
                <w:szCs w:val="24"/>
                <w:lang w:eastAsia="cs-CZ"/>
              </w:rPr>
              <w:t>Mateřské školy v ORP</w:t>
            </w:r>
          </w:p>
        </w:tc>
      </w:tr>
      <w:tr w:rsidR="00B423D5" w:rsidRPr="002E798F" w14:paraId="6CC2F71A" w14:textId="77777777" w:rsidTr="00C770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1814D9D"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88B22CD" w14:textId="77777777" w:rsidR="002E798F" w:rsidRPr="002E798F" w:rsidRDefault="002E798F" w:rsidP="002E798F">
            <w:pPr>
              <w:rPr>
                <w:rFonts w:cstheme="minorHAnsi"/>
                <w:sz w:val="24"/>
                <w:szCs w:val="24"/>
              </w:rPr>
            </w:pPr>
          </w:p>
        </w:tc>
      </w:tr>
      <w:tr w:rsidR="00B423D5" w:rsidRPr="002E798F" w14:paraId="078F9F82" w14:textId="77777777" w:rsidTr="00C770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E8E8394"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C5A843C" w14:textId="77777777" w:rsidR="002E798F" w:rsidRPr="002E798F" w:rsidRDefault="003F379B" w:rsidP="002E798F">
            <w:pPr>
              <w:spacing w:after="0" w:line="240" w:lineRule="auto"/>
              <w:textAlignment w:val="baseline"/>
              <w:rPr>
                <w:rFonts w:eastAsia="Times New Roman" w:cstheme="minorHAnsi"/>
                <w:sz w:val="24"/>
                <w:szCs w:val="24"/>
                <w:lang w:eastAsia="cs-CZ"/>
              </w:rPr>
            </w:pPr>
            <w:r>
              <w:rPr>
                <w:rFonts w:eastAsia="Times New Roman" w:cstheme="minorHAnsi"/>
                <w:sz w:val="24"/>
                <w:szCs w:val="24"/>
                <w:lang w:eastAsia="cs-CZ"/>
              </w:rPr>
              <w:t>Neurčeny</w:t>
            </w:r>
          </w:p>
        </w:tc>
      </w:tr>
      <w:tr w:rsidR="00B423D5" w:rsidRPr="002E798F" w14:paraId="37D8065B" w14:textId="77777777" w:rsidTr="00C770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BE6EA10"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 xml:space="preserve">Předpokládané </w:t>
            </w:r>
            <w:proofErr w:type="spellStart"/>
            <w:r w:rsidRPr="002E798F">
              <w:rPr>
                <w:rFonts w:eastAsia="Times New Roman" w:cstheme="minorHAnsi"/>
                <w:sz w:val="24"/>
                <w:szCs w:val="24"/>
                <w:lang w:eastAsia="cs-CZ"/>
              </w:rPr>
              <w:t>fin</w:t>
            </w:r>
            <w:proofErr w:type="spellEnd"/>
            <w:r w:rsidRPr="002E798F">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4AE2541"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Vlastní rozpočet, dotace   </w:t>
            </w:r>
          </w:p>
        </w:tc>
      </w:tr>
      <w:tr w:rsidR="00B423D5" w:rsidRPr="002E798F" w14:paraId="3F434043" w14:textId="77777777" w:rsidTr="00C770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5789F6E"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F893F04"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    </w:t>
            </w:r>
          </w:p>
        </w:tc>
      </w:tr>
      <w:tr w:rsidR="00B423D5" w:rsidRPr="002E798F" w14:paraId="08156775" w14:textId="77777777" w:rsidTr="00C770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20532F1"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C8010E7"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 počet zapojených škol  </w:t>
            </w:r>
          </w:p>
        </w:tc>
      </w:tr>
      <w:tr w:rsidR="00B423D5" w:rsidRPr="002E798F" w14:paraId="2B328BF1" w14:textId="77777777" w:rsidTr="00C770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82E9898"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EA0D5AF" w14:textId="77777777" w:rsidR="002E798F" w:rsidRPr="002E798F" w:rsidRDefault="002E798F" w:rsidP="002E798F">
            <w:pPr>
              <w:spacing w:after="0" w:line="240" w:lineRule="auto"/>
              <w:textAlignment w:val="baseline"/>
              <w:rPr>
                <w:rFonts w:eastAsia="Times New Roman" w:cstheme="minorHAnsi"/>
                <w:sz w:val="24"/>
                <w:szCs w:val="24"/>
                <w:lang w:eastAsia="cs-CZ"/>
              </w:rPr>
            </w:pPr>
            <w:r w:rsidRPr="002E798F">
              <w:rPr>
                <w:rFonts w:eastAsia="Times New Roman" w:cstheme="minorHAnsi"/>
                <w:sz w:val="24"/>
                <w:szCs w:val="24"/>
                <w:lang w:eastAsia="cs-CZ"/>
              </w:rPr>
              <w:t> počet škol </w:t>
            </w:r>
          </w:p>
        </w:tc>
      </w:tr>
    </w:tbl>
    <w:p w14:paraId="4D2F6FA5" w14:textId="77777777" w:rsidR="0071710D" w:rsidRPr="00C0747F" w:rsidRDefault="0071710D" w:rsidP="0071710D">
      <w:pPr>
        <w:spacing w:after="0" w:line="240" w:lineRule="auto"/>
        <w:textAlignment w:val="baseline"/>
        <w:rPr>
          <w:rFonts w:eastAsia="Times New Roman" w:cstheme="minorHAnsi"/>
          <w:sz w:val="24"/>
          <w:szCs w:val="24"/>
          <w:lang w:eastAsia="cs-CZ"/>
        </w:rPr>
      </w:pPr>
    </w:p>
    <w:p w14:paraId="2FDAF7A4" w14:textId="77777777" w:rsidR="0071710D" w:rsidRPr="00C0747F" w:rsidRDefault="0071710D" w:rsidP="00DD0C53">
      <w:pPr>
        <w:pStyle w:val="Nadpis3"/>
        <w:rPr>
          <w:rFonts w:eastAsia="Times New Roman"/>
          <w:lang w:eastAsia="cs-CZ"/>
        </w:rPr>
      </w:pPr>
      <w:bookmarkStart w:id="32" w:name="_Toc126913526"/>
      <w:bookmarkStart w:id="33" w:name="_Toc130388537"/>
      <w:r w:rsidRPr="00C0747F">
        <w:rPr>
          <w:rFonts w:eastAsia="Times New Roman"/>
          <w:lang w:eastAsia="cs-CZ"/>
        </w:rPr>
        <w:t>Prioritní oblast rozvoje 4: Rozvoj infrastruktury</w:t>
      </w:r>
      <w:bookmarkEnd w:id="32"/>
      <w:bookmarkEnd w:id="33"/>
      <w:r w:rsidRPr="00C0747F">
        <w:rPr>
          <w:rFonts w:eastAsia="Times New Roman"/>
          <w:lang w:eastAsia="cs-CZ"/>
        </w:rPr>
        <w:t> </w:t>
      </w:r>
    </w:p>
    <w:p w14:paraId="7E5B1B3A" w14:textId="77777777" w:rsidR="00DD0C53" w:rsidRDefault="00DD0C53" w:rsidP="0071710D">
      <w:pPr>
        <w:spacing w:after="0" w:line="240" w:lineRule="auto"/>
        <w:textAlignment w:val="baseline"/>
        <w:rPr>
          <w:rFonts w:eastAsia="Times New Roman" w:cstheme="minorHAnsi"/>
          <w:b/>
          <w:bCs/>
          <w:sz w:val="24"/>
          <w:szCs w:val="24"/>
          <w:lang w:eastAsia="cs-CZ"/>
        </w:rPr>
      </w:pPr>
    </w:p>
    <w:p w14:paraId="0830794F" w14:textId="77777777" w:rsidR="0071710D" w:rsidRPr="00C0747F" w:rsidRDefault="0071710D" w:rsidP="00ED69B0">
      <w:pPr>
        <w:pStyle w:val="Nadpis4"/>
        <w:rPr>
          <w:rFonts w:eastAsia="Times New Roman"/>
          <w:lang w:eastAsia="cs-CZ"/>
        </w:rPr>
      </w:pPr>
      <w:r w:rsidRPr="00C0747F">
        <w:rPr>
          <w:rFonts w:eastAsia="Times New Roman"/>
          <w:lang w:eastAsia="cs-CZ"/>
        </w:rPr>
        <w:t>Strategický cíl: Rozvoj infrastruktury v mateřských školách </w:t>
      </w:r>
    </w:p>
    <w:p w14:paraId="46AA7B4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71710D" w:rsidRPr="00C0747F" w14:paraId="0EDC1DE5" w14:textId="77777777" w:rsidTr="0071710D">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154839BF" w14:textId="77777777" w:rsidR="0071710D" w:rsidRPr="00C0747F" w:rsidRDefault="0071710D" w:rsidP="0071710D">
            <w:pPr>
              <w:spacing w:after="0" w:line="240" w:lineRule="auto"/>
              <w:jc w:val="both"/>
              <w:textAlignment w:val="baseline"/>
              <w:rPr>
                <w:rFonts w:eastAsia="Times New Roman" w:cstheme="minorHAnsi"/>
                <w:sz w:val="24"/>
                <w:szCs w:val="24"/>
                <w:lang w:eastAsia="cs-CZ"/>
              </w:rPr>
            </w:pPr>
            <w:r w:rsidRPr="00C0747F">
              <w:rPr>
                <w:rFonts w:eastAsia="Times New Roman" w:cstheme="minorHAnsi"/>
                <w:b/>
                <w:bCs/>
                <w:sz w:val="24"/>
                <w:szCs w:val="24"/>
                <w:lang w:eastAsia="cs-CZ"/>
              </w:rPr>
              <w:t>Zdůvodnění výběru na základě provedené analýzy řešeného území</w:t>
            </w:r>
            <w:r w:rsidRPr="00C0747F">
              <w:rPr>
                <w:rFonts w:eastAsia="Times New Roman" w:cstheme="minorHAnsi"/>
                <w:sz w:val="24"/>
                <w:szCs w:val="24"/>
                <w:lang w:eastAsia="cs-CZ"/>
              </w:rPr>
              <w:t> </w:t>
            </w:r>
          </w:p>
        </w:tc>
      </w:tr>
      <w:tr w:rsidR="0071710D" w:rsidRPr="00C0747F" w14:paraId="27692688" w14:textId="77777777" w:rsidTr="0071710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D7394F0" w14:textId="4A2AB1F3" w:rsidR="0071710D" w:rsidRPr="00C0747F" w:rsidRDefault="0071710D" w:rsidP="009D609E">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Pro splnění povinných, volitelných a doporučených opatření v rámci MAP je nutno zajistit mimo jiné i dobré prostorové a materiální podmínky. Analýza v území ukázala, že některé z</w:t>
            </w:r>
            <w:r w:rsidR="009D609E">
              <w:rPr>
                <w:rFonts w:eastAsia="Times New Roman" w:cstheme="minorHAnsi"/>
                <w:sz w:val="24"/>
                <w:szCs w:val="24"/>
                <w:lang w:eastAsia="cs-CZ"/>
              </w:rPr>
              <w:t> </w:t>
            </w:r>
            <w:r w:rsidRPr="00C0747F">
              <w:rPr>
                <w:rFonts w:eastAsia="Times New Roman" w:cstheme="minorHAnsi"/>
                <w:sz w:val="24"/>
                <w:szCs w:val="24"/>
                <w:lang w:eastAsia="cs-CZ"/>
              </w:rPr>
              <w:t>mateřských škol nedisponují prostory a vybavením, které by podporovaly kreativní rozvoj účastníků předškolního vzdělávání a odpovídaly novým potřebám společnosti. </w:t>
            </w:r>
          </w:p>
          <w:p w14:paraId="46257E4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4F7C5F18" w14:textId="77777777" w:rsidTr="0071710D">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07F7FB9D" w14:textId="77777777" w:rsidR="0071710D" w:rsidRPr="00C0747F" w:rsidRDefault="0071710D" w:rsidP="0071710D">
            <w:pPr>
              <w:spacing w:after="0" w:line="240" w:lineRule="auto"/>
              <w:jc w:val="both"/>
              <w:textAlignment w:val="baseline"/>
              <w:rPr>
                <w:rFonts w:eastAsia="Times New Roman" w:cstheme="minorHAnsi"/>
                <w:sz w:val="24"/>
                <w:szCs w:val="24"/>
                <w:lang w:eastAsia="cs-CZ"/>
              </w:rPr>
            </w:pPr>
            <w:r w:rsidRPr="00C0747F">
              <w:rPr>
                <w:rFonts w:eastAsia="Times New Roman" w:cstheme="minorHAnsi"/>
                <w:b/>
                <w:bCs/>
                <w:sz w:val="24"/>
                <w:szCs w:val="24"/>
                <w:lang w:eastAsia="cs-CZ"/>
              </w:rPr>
              <w:t>Popis cíle opatření – čeho chceme v rámci opatření v území dosáhnout</w:t>
            </w:r>
            <w:r w:rsidRPr="00C0747F">
              <w:rPr>
                <w:rFonts w:eastAsia="Times New Roman" w:cstheme="minorHAnsi"/>
                <w:sz w:val="24"/>
                <w:szCs w:val="24"/>
                <w:lang w:eastAsia="cs-CZ"/>
              </w:rPr>
              <w:t> </w:t>
            </w:r>
          </w:p>
        </w:tc>
      </w:tr>
      <w:tr w:rsidR="0071710D" w:rsidRPr="00C0747F" w14:paraId="33EAF72D" w14:textId="77777777" w:rsidTr="0071710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71590A3C" w14:textId="18E278DC" w:rsidR="0071710D" w:rsidRPr="00C0747F" w:rsidRDefault="0071710D" w:rsidP="0071710D">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Cílem je zajištění modernizace a potřebné rekonstrukce infrastruktury pro vzdělávání a</w:t>
            </w:r>
            <w:r w:rsidR="009D609E">
              <w:rPr>
                <w:rFonts w:eastAsia="Times New Roman" w:cstheme="minorHAnsi"/>
                <w:sz w:val="24"/>
                <w:szCs w:val="24"/>
                <w:lang w:eastAsia="cs-CZ"/>
              </w:rPr>
              <w:t> </w:t>
            </w:r>
            <w:r w:rsidRPr="00C0747F">
              <w:rPr>
                <w:rFonts w:eastAsia="Times New Roman" w:cstheme="minorHAnsi"/>
                <w:sz w:val="24"/>
                <w:szCs w:val="24"/>
                <w:lang w:eastAsia="cs-CZ"/>
              </w:rPr>
              <w:t>vytvoření příjemného prostředí mateřských škol na území ORP Plzeň. Do roku 2023 by se měly zrekonstruovat a moderně vybavit mateřské školy pro předškolní vzdělávání.  Vzhledem k inkluzi je třeba zajistit bezbariérovost těchto zařízení a vybavení potřebnými pomůckami. </w:t>
            </w:r>
          </w:p>
          <w:p w14:paraId="7FEA9CEC" w14:textId="77777777" w:rsidR="0071710D" w:rsidRPr="00C0747F" w:rsidRDefault="0071710D" w:rsidP="0071710D">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6693171F" w14:textId="0A406668" w:rsidR="0071710D" w:rsidRPr="00C0747F" w:rsidRDefault="0071710D" w:rsidP="0071710D">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Dalším cílem je postupné, systematické, a především soustavné zkvalitňování materiálně technické úrovně vybavenosti mateřských škol odpovídající nejmodernějším trendům s</w:t>
            </w:r>
            <w:r w:rsidR="009D609E">
              <w:rPr>
                <w:rFonts w:eastAsia="Times New Roman" w:cstheme="minorHAnsi"/>
                <w:sz w:val="24"/>
                <w:szCs w:val="24"/>
                <w:lang w:eastAsia="cs-CZ"/>
              </w:rPr>
              <w:t> </w:t>
            </w:r>
            <w:r w:rsidRPr="00C0747F">
              <w:rPr>
                <w:rFonts w:eastAsia="Times New Roman" w:cstheme="minorHAnsi"/>
                <w:sz w:val="24"/>
                <w:szCs w:val="24"/>
                <w:lang w:eastAsia="cs-CZ"/>
              </w:rPr>
              <w:t>výhledem na předpokládaný vývoj společnosti. </w:t>
            </w:r>
          </w:p>
        </w:tc>
      </w:tr>
      <w:tr w:rsidR="0071710D" w:rsidRPr="00C0747F" w14:paraId="5A5D7ADD" w14:textId="77777777" w:rsidTr="0071710D">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581936F0" w14:textId="77777777" w:rsidR="0071710D" w:rsidRPr="00C0747F" w:rsidRDefault="0071710D" w:rsidP="0071710D">
            <w:pPr>
              <w:spacing w:after="0" w:line="240" w:lineRule="auto"/>
              <w:jc w:val="both"/>
              <w:textAlignment w:val="baseline"/>
              <w:rPr>
                <w:rFonts w:eastAsia="Times New Roman" w:cstheme="minorHAnsi"/>
                <w:sz w:val="24"/>
                <w:szCs w:val="24"/>
                <w:lang w:eastAsia="cs-CZ"/>
              </w:rPr>
            </w:pPr>
            <w:r w:rsidRPr="00C0747F">
              <w:rPr>
                <w:rFonts w:eastAsia="Times New Roman" w:cstheme="minorHAnsi"/>
                <w:b/>
                <w:bCs/>
                <w:sz w:val="24"/>
                <w:szCs w:val="24"/>
                <w:lang w:eastAsia="cs-CZ"/>
              </w:rPr>
              <w:t>Popis plánovaných aktivit (včetně případných projektových záměrů) vedoucích k naplnění cíle</w:t>
            </w:r>
            <w:r w:rsidRPr="00C0747F">
              <w:rPr>
                <w:rFonts w:eastAsia="Times New Roman" w:cstheme="minorHAnsi"/>
                <w:sz w:val="24"/>
                <w:szCs w:val="24"/>
                <w:lang w:eastAsia="cs-CZ"/>
              </w:rPr>
              <w:t> </w:t>
            </w:r>
          </w:p>
        </w:tc>
      </w:tr>
      <w:tr w:rsidR="0071710D" w:rsidRPr="00C0747F" w14:paraId="4CD73F18" w14:textId="77777777" w:rsidTr="0071710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F3F5CC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lastRenderedPageBreak/>
              <w:t>Infrastruktura navazuje na aktivity k rozvoji polytechnické výchovy, aktivity k rozvoji digitálních kompetencí a aktivity k rozvoji EVVO. </w:t>
            </w:r>
          </w:p>
        </w:tc>
      </w:tr>
    </w:tbl>
    <w:p w14:paraId="789C5EC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21ECB0B7" w14:textId="77777777" w:rsidR="0071710D"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Aktivity</w:t>
      </w:r>
      <w:r w:rsidRPr="00C0747F">
        <w:rPr>
          <w:rFonts w:eastAsia="Times New Roman" w:cstheme="minorHAnsi"/>
          <w:sz w:val="24"/>
          <w:szCs w:val="24"/>
          <w:lang w:eastAsia="cs-CZ"/>
        </w:rPr>
        <w:t> </w:t>
      </w:r>
    </w:p>
    <w:p w14:paraId="10442DC8" w14:textId="77777777" w:rsidR="009E57D2" w:rsidRPr="00C0747F" w:rsidRDefault="009E57D2" w:rsidP="0071710D">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6"/>
        <w:gridCol w:w="6410"/>
      </w:tblGrid>
      <w:tr w:rsidR="0071710D" w:rsidRPr="00C0747F" w14:paraId="20E98F4E" w14:textId="77777777" w:rsidTr="0071710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29D083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7D5095B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Číslo a název aktivity</w:t>
            </w:r>
            <w:r w:rsidRPr="00C0747F">
              <w:rPr>
                <w:rFonts w:eastAsia="Times New Roman" w:cstheme="minorHAnsi"/>
                <w:sz w:val="24"/>
                <w:szCs w:val="24"/>
                <w:lang w:eastAsia="cs-CZ"/>
              </w:rPr>
              <w:t> </w:t>
            </w:r>
          </w:p>
          <w:p w14:paraId="178CA41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097FBDB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049E6B5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1 Zajišťování finančních zdrojů a příprava projektové dokumentace </w:t>
            </w:r>
          </w:p>
          <w:p w14:paraId="4C88386D" w14:textId="77777777" w:rsidR="0071710D" w:rsidRPr="00C0747F" w:rsidRDefault="0071710D" w:rsidP="0071710D">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168AA96C"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B2B77C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Vazba na cíl</w:t>
            </w: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D9F025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1.1.1 Zvýšení kapacit mateřských škol </w:t>
            </w:r>
          </w:p>
          <w:p w14:paraId="2829461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527246E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1.1.4 Rozvoj zázemí a rozšíření spektra pro mimoškolní volnočasové aktivity dětí a žáků </w:t>
            </w:r>
          </w:p>
          <w:p w14:paraId="051608D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395F126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2.1.2 Rozvoj inkluzivního vzdělávání dětí a oborových a didaktických kompetencí pedagogických pracovníků mateřských škol </w:t>
            </w:r>
          </w:p>
          <w:p w14:paraId="0F51C68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4F39B2A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4.1.1 Moderní vybavení podporující kreativní rozvoj potenciálu    </w:t>
            </w:r>
          </w:p>
          <w:p w14:paraId="7386D44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účastníků vzdělávání a pružně reagující na nové potřeby společnosti </w:t>
            </w:r>
          </w:p>
        </w:tc>
      </w:tr>
      <w:tr w:rsidR="0071710D" w:rsidRPr="00C0747F" w14:paraId="6A436609"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092510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Vazba na téma</w:t>
            </w: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83A52C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p w14:paraId="2085833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Inkluzivní vzdělávání a podpora dětí a žáků</w:t>
            </w:r>
            <w:r w:rsidRPr="00C0747F">
              <w:rPr>
                <w:rFonts w:eastAsia="Times New Roman" w:cstheme="minorHAnsi"/>
                <w:b/>
                <w:bCs/>
                <w:sz w:val="24"/>
                <w:szCs w:val="24"/>
                <w:lang w:eastAsia="cs-CZ"/>
              </w:rPr>
              <w:t xml:space="preserve"> </w:t>
            </w:r>
            <w:r w:rsidRPr="00C0747F">
              <w:rPr>
                <w:rFonts w:eastAsia="Times New Roman" w:cstheme="minorHAnsi"/>
                <w:sz w:val="24"/>
                <w:szCs w:val="24"/>
                <w:lang w:eastAsia="cs-CZ"/>
              </w:rPr>
              <w:t>ohrožených školním neúspěchem </w:t>
            </w:r>
          </w:p>
          <w:p w14:paraId="3D07AB4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Rozvoj kompetencí dětí v oblasti výchovy k podnikavosti, kreativitě a iniciativě </w:t>
            </w:r>
          </w:p>
        </w:tc>
      </w:tr>
      <w:tr w:rsidR="0071710D" w:rsidRPr="00C0747F" w14:paraId="46A8FBCD"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6AE68E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Typ aktivity</w:t>
            </w: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BFAFC2C" w14:textId="77777777" w:rsidR="0071710D" w:rsidRPr="00C0747F" w:rsidRDefault="0071710D" w:rsidP="0071710D">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Infrastruktura  </w:t>
            </w:r>
          </w:p>
        </w:tc>
      </w:tr>
      <w:tr w:rsidR="0071710D" w:rsidRPr="00C0747F" w14:paraId="57D9B6D1"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BD0BCD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71E8737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Popis aktivity </w:t>
            </w:r>
            <w:r w:rsidRPr="00C0747F">
              <w:rPr>
                <w:rFonts w:eastAsia="Times New Roman" w:cstheme="minorHAnsi"/>
                <w:sz w:val="24"/>
                <w:szCs w:val="24"/>
                <w:lang w:eastAsia="cs-CZ"/>
              </w:rPr>
              <w:t> </w:t>
            </w:r>
          </w:p>
          <w:p w14:paraId="7DA3933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754B613" w14:textId="59143085" w:rsidR="0071710D" w:rsidRPr="00C0747F" w:rsidRDefault="0071710D" w:rsidP="0071710D">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Aktivita je zaměřena na udržení dostupnosti kvalitní infrastruktury pro předškolní vzdělávání v celém území ORP Plzeň. V území jsou mateřské školy rozmístěny tak, aby bylo předškolní vzdělávání snadno dosažitelné bez rozdílu pro všechny děti. Cílem místní politiky není uzavírání mateřských škol, ale udržení jejich vhodně nastavené stávající sítě. To je mimo jiné podmíněno pravidelnou údržbou budov (stavební úpravy a rekonstrukce včetně odstraňování architektonických bariér), opravami a modernizací jejich vnitřního zařízení. Aktivita zahrnuje zajištění provozu i</w:t>
            </w:r>
            <w:r w:rsidR="009D609E">
              <w:rPr>
                <w:rFonts w:eastAsia="Times New Roman" w:cstheme="minorHAnsi"/>
                <w:sz w:val="24"/>
                <w:szCs w:val="24"/>
                <w:lang w:eastAsia="cs-CZ"/>
              </w:rPr>
              <w:t> </w:t>
            </w:r>
            <w:r w:rsidRPr="00C0747F">
              <w:rPr>
                <w:rFonts w:eastAsia="Times New Roman" w:cstheme="minorHAnsi"/>
                <w:sz w:val="24"/>
                <w:szCs w:val="24"/>
                <w:lang w:eastAsia="cs-CZ"/>
              </w:rPr>
              <w:t>údržby vzdělávacích zařízení, nástavby a rekonstrukci školské infrastruktury (jídelny, energetická opatření, sociální zázemí, kanceláře, sklady, učebny, budovy, vybavení, bezpečnostní systémy atd.).    </w:t>
            </w:r>
          </w:p>
        </w:tc>
      </w:tr>
      <w:tr w:rsidR="0071710D" w:rsidRPr="00C0747F" w14:paraId="37F85928"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647477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Termín realizace </w:t>
            </w: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78C99E3" w14:textId="77777777" w:rsidR="0071710D" w:rsidRPr="00C0747F" w:rsidRDefault="0071710D" w:rsidP="0071710D">
            <w:pPr>
              <w:spacing w:after="0" w:line="240" w:lineRule="auto"/>
              <w:jc w:val="both"/>
              <w:textAlignment w:val="baseline"/>
              <w:rPr>
                <w:rFonts w:eastAsia="Times New Roman" w:cstheme="minorHAnsi"/>
                <w:sz w:val="24"/>
                <w:szCs w:val="24"/>
                <w:lang w:eastAsia="cs-CZ"/>
              </w:rPr>
            </w:pPr>
            <w:r w:rsidRPr="00C0747F">
              <w:rPr>
                <w:rFonts w:cstheme="minorHAnsi"/>
                <w:sz w:val="24"/>
                <w:szCs w:val="24"/>
              </w:rPr>
              <w:t>2023-2024</w:t>
            </w:r>
          </w:p>
        </w:tc>
      </w:tr>
      <w:tr w:rsidR="0071710D" w:rsidRPr="00C0747F" w14:paraId="3A5D155C"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D81162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Realizátor</w:t>
            </w: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C3B4F46" w14:textId="77777777" w:rsidR="0071710D" w:rsidRPr="00C0747F" w:rsidRDefault="0071710D" w:rsidP="0071710D">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obce (zřizovatelé škol v ORP), město Plzeň</w:t>
            </w:r>
          </w:p>
        </w:tc>
      </w:tr>
      <w:tr w:rsidR="0071710D" w:rsidRPr="00C0747F" w14:paraId="33481ED9"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00937A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Spolupráce</w:t>
            </w: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CA9A5BE"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Město Plzeň, MŠ, Útvar koordinace evropských projektů  </w:t>
            </w:r>
          </w:p>
        </w:tc>
      </w:tr>
      <w:tr w:rsidR="0071710D" w:rsidRPr="00C0747F" w14:paraId="397F72D3"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0D446D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AAEA869"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Neurčeno</w:t>
            </w:r>
          </w:p>
        </w:tc>
      </w:tr>
      <w:tr w:rsidR="0071710D" w:rsidRPr="00C0747F" w14:paraId="4417BCBB"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964E8B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F4062B6"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město Plzeň, obce, dotace </w:t>
            </w:r>
          </w:p>
        </w:tc>
      </w:tr>
      <w:tr w:rsidR="0071710D" w:rsidRPr="00C0747F" w14:paraId="6EE1DCE3"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DB018E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lastRenderedPageBreak/>
              <w:t>Navazující investice</w:t>
            </w: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7B7BD31"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p>
        </w:tc>
      </w:tr>
      <w:tr w:rsidR="0071710D" w:rsidRPr="00C0747F" w14:paraId="3B8406E3"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69E3D35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430B45C"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Neurčeno </w:t>
            </w:r>
          </w:p>
        </w:tc>
      </w:tr>
      <w:tr w:rsidR="0071710D" w:rsidRPr="00C0747F" w14:paraId="352926E5"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530907A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C77A607"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Dotace, obce   </w:t>
            </w:r>
          </w:p>
        </w:tc>
      </w:tr>
      <w:tr w:rsidR="0071710D" w:rsidRPr="00C0747F" w14:paraId="04056D05"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6C5FC8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Indikátor</w:t>
            </w: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476937F"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počet realizovaných akcí </w:t>
            </w:r>
          </w:p>
        </w:tc>
      </w:tr>
      <w:tr w:rsidR="0071710D" w:rsidRPr="00C0747F" w14:paraId="1BBBAA04"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F34124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BAE6092"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počet akcí </w:t>
            </w:r>
          </w:p>
        </w:tc>
      </w:tr>
    </w:tbl>
    <w:p w14:paraId="0976215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13EAB25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9"/>
        <w:gridCol w:w="6417"/>
      </w:tblGrid>
      <w:tr w:rsidR="0071710D" w:rsidRPr="00C0747F" w14:paraId="69E8AA3D" w14:textId="77777777" w:rsidTr="0071710D">
        <w:tc>
          <w:tcPr>
            <w:tcW w:w="2639"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DC7BCD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62A4882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Číslo a název aktivity</w:t>
            </w:r>
            <w:r w:rsidRPr="00C0747F">
              <w:rPr>
                <w:rFonts w:eastAsia="Times New Roman" w:cstheme="minorHAnsi"/>
                <w:sz w:val="24"/>
                <w:szCs w:val="24"/>
                <w:lang w:eastAsia="cs-CZ"/>
              </w:rPr>
              <w:t> </w:t>
            </w:r>
          </w:p>
          <w:p w14:paraId="5D0735C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417"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78A6DA5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3412837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 Podání projektového záměru  </w:t>
            </w:r>
          </w:p>
          <w:p w14:paraId="454B0416" w14:textId="77777777" w:rsidR="0071710D" w:rsidRPr="00C0747F" w:rsidRDefault="0071710D" w:rsidP="0071710D">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41CB2570" w14:textId="77777777" w:rsidTr="0071710D">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DD7D5B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Vazba na cíl</w:t>
            </w:r>
            <w:r w:rsidRPr="00C0747F">
              <w:rPr>
                <w:rFonts w:eastAsia="Times New Roman" w:cstheme="minorHAnsi"/>
                <w:sz w:val="24"/>
                <w:szCs w:val="24"/>
                <w:lang w:eastAsia="cs-CZ"/>
              </w:rPr>
              <w:t>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C2F2C2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1.1.1 Zvýšení kapacit mateřských škol </w:t>
            </w:r>
          </w:p>
          <w:p w14:paraId="38BE412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75D6D67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1.1.4 Rozvoj zázemí a rozšíření spektra pro mimoškolní volnočasové aktivity dětí a žáků </w:t>
            </w:r>
          </w:p>
          <w:p w14:paraId="4DEEE79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6136E9E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2.1.2 Rozvoj inkluzivního vzdělávání dětí a oborových a didaktických kompetencí pedagogických pracovníků mateřských škol </w:t>
            </w:r>
          </w:p>
          <w:p w14:paraId="12B884F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4BD27C4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4.1.1 Moderní vybavení podporující kreativní rozvoj potenciálu    </w:t>
            </w:r>
          </w:p>
          <w:p w14:paraId="64F5B91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účastníků vzdělávání a pružně reagující na nové potřeby společnosti </w:t>
            </w:r>
          </w:p>
        </w:tc>
      </w:tr>
      <w:tr w:rsidR="0071710D" w:rsidRPr="00C0747F" w14:paraId="0116FF5C" w14:textId="77777777" w:rsidTr="0071710D">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968115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Vazba na téma</w:t>
            </w:r>
            <w:r w:rsidRPr="00C0747F">
              <w:rPr>
                <w:rFonts w:eastAsia="Times New Roman" w:cstheme="minorHAnsi"/>
                <w:sz w:val="24"/>
                <w:szCs w:val="24"/>
                <w:lang w:eastAsia="cs-CZ"/>
              </w:rPr>
              <w:t>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86E977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p w14:paraId="65B58E0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Rozvoj kompetencí dětí v oblasti výchovy k podnikavosti, kreativitě a iniciativě </w:t>
            </w:r>
          </w:p>
        </w:tc>
      </w:tr>
      <w:tr w:rsidR="0071710D" w:rsidRPr="00C0747F" w14:paraId="0EA3E76B" w14:textId="77777777" w:rsidTr="0071710D">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A4F2B3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Typ aktivity</w:t>
            </w:r>
            <w:r w:rsidRPr="00C0747F">
              <w:rPr>
                <w:rFonts w:eastAsia="Times New Roman" w:cstheme="minorHAnsi"/>
                <w:sz w:val="24"/>
                <w:szCs w:val="24"/>
                <w:lang w:eastAsia="cs-CZ"/>
              </w:rPr>
              <w:t>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A3998B2" w14:textId="77777777" w:rsidR="0071710D" w:rsidRPr="00C0747F" w:rsidRDefault="0071710D" w:rsidP="0071710D">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Infrastruktura  </w:t>
            </w:r>
          </w:p>
        </w:tc>
      </w:tr>
      <w:tr w:rsidR="0071710D" w:rsidRPr="00C0747F" w14:paraId="584398B7" w14:textId="77777777" w:rsidTr="0071710D">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0F1A60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117A155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Popis aktivity </w:t>
            </w:r>
            <w:r w:rsidRPr="00C0747F">
              <w:rPr>
                <w:rFonts w:eastAsia="Times New Roman" w:cstheme="minorHAnsi"/>
                <w:sz w:val="24"/>
                <w:szCs w:val="24"/>
                <w:lang w:eastAsia="cs-CZ"/>
              </w:rPr>
              <w:t> </w:t>
            </w:r>
          </w:p>
          <w:p w14:paraId="139134B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4A064B0" w14:textId="7B45D017" w:rsidR="0071710D" w:rsidRPr="00C0747F" w:rsidRDefault="0071710D" w:rsidP="0071710D">
            <w:pPr>
              <w:spacing w:after="0" w:line="240" w:lineRule="auto"/>
              <w:jc w:val="both"/>
              <w:textAlignment w:val="baseline"/>
              <w:rPr>
                <w:rFonts w:eastAsia="Times New Roman" w:cstheme="minorHAnsi"/>
                <w:sz w:val="24"/>
                <w:szCs w:val="24"/>
                <w:lang w:eastAsia="cs-CZ"/>
              </w:rPr>
            </w:pPr>
            <w:r w:rsidRPr="00C0747F">
              <w:rPr>
                <w:rFonts w:eastAsia="Times New Roman" w:cstheme="minorHAnsi"/>
                <w:color w:val="FF0000"/>
                <w:sz w:val="24"/>
                <w:szCs w:val="24"/>
                <w:lang w:eastAsia="cs-CZ"/>
              </w:rPr>
              <w:t> </w:t>
            </w:r>
            <w:r w:rsidRPr="00C0747F">
              <w:rPr>
                <w:rFonts w:eastAsia="Times New Roman" w:cstheme="minorHAnsi"/>
                <w:sz w:val="24"/>
                <w:szCs w:val="24"/>
                <w:lang w:eastAsia="cs-CZ"/>
              </w:rPr>
              <w:t>Aktivita je zaměřena na udržení dostupnosti kvalitní infrastruktury pro předškolní vzdělávání v celém území ORP Plzeň. V území jsou mateřské školy rozmístěny tak, aby bylo předškolní vzdělávání snadno dosažitelné bez rozdílu pro všechny děti. Cílem místní politiky není uzavírání mateřských škol, ale udržení jejich vhodně nastavené stávající sítě. To je mimo jiné podmíněno pravidelnou údržbou budov (stavební úpravy a rekonstrukce včetně odstraňování architektonických bariér), opravami a</w:t>
            </w:r>
            <w:r w:rsidR="009D609E">
              <w:rPr>
                <w:rFonts w:eastAsia="Times New Roman" w:cstheme="minorHAnsi"/>
                <w:sz w:val="24"/>
                <w:szCs w:val="24"/>
                <w:lang w:eastAsia="cs-CZ"/>
              </w:rPr>
              <w:t> </w:t>
            </w:r>
            <w:r w:rsidRPr="00C0747F">
              <w:rPr>
                <w:rFonts w:eastAsia="Times New Roman" w:cstheme="minorHAnsi"/>
                <w:sz w:val="24"/>
                <w:szCs w:val="24"/>
                <w:lang w:eastAsia="cs-CZ"/>
              </w:rPr>
              <w:t>modernizací jejich vnitřního zařízení. Aktivita zahrnuje zajištění provozu i údržby vzdělávacích zařízení, nástavby a rekonstrukci školské infrastruktury (jídelny, energetická opatření, sociální zázemí, kanceláře, sklady, učebny, budovy, vybavení, bezpečnostní systémy atd.).      </w:t>
            </w:r>
          </w:p>
        </w:tc>
      </w:tr>
      <w:tr w:rsidR="0071710D" w:rsidRPr="00C0747F" w14:paraId="66CD3617" w14:textId="77777777" w:rsidTr="0071710D">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4468A1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Termín realizace </w:t>
            </w:r>
            <w:r w:rsidRPr="00C0747F">
              <w:rPr>
                <w:rFonts w:eastAsia="Times New Roman" w:cstheme="minorHAnsi"/>
                <w:sz w:val="24"/>
                <w:szCs w:val="24"/>
                <w:lang w:eastAsia="cs-CZ"/>
              </w:rPr>
              <w:t>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12C2D29" w14:textId="77777777" w:rsidR="0071710D" w:rsidRPr="00C0747F" w:rsidRDefault="0071710D" w:rsidP="0071710D">
            <w:pPr>
              <w:spacing w:after="0" w:line="240" w:lineRule="auto"/>
              <w:jc w:val="both"/>
              <w:textAlignment w:val="baseline"/>
              <w:rPr>
                <w:rFonts w:eastAsia="Times New Roman" w:cstheme="minorHAnsi"/>
                <w:sz w:val="24"/>
                <w:szCs w:val="24"/>
                <w:lang w:eastAsia="cs-CZ"/>
              </w:rPr>
            </w:pPr>
            <w:r w:rsidRPr="00C0747F">
              <w:rPr>
                <w:rFonts w:cstheme="minorHAnsi"/>
                <w:sz w:val="24"/>
                <w:szCs w:val="24"/>
              </w:rPr>
              <w:t>2023-2024</w:t>
            </w:r>
          </w:p>
        </w:tc>
      </w:tr>
      <w:tr w:rsidR="0071710D" w:rsidRPr="00C0747F" w14:paraId="1BD6273C" w14:textId="77777777" w:rsidTr="0071710D">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9A0F30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Realizátor</w:t>
            </w:r>
            <w:r w:rsidRPr="00C0747F">
              <w:rPr>
                <w:rFonts w:eastAsia="Times New Roman" w:cstheme="minorHAnsi"/>
                <w:sz w:val="24"/>
                <w:szCs w:val="24"/>
                <w:lang w:eastAsia="cs-CZ"/>
              </w:rPr>
              <w:t>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E988293" w14:textId="77777777" w:rsidR="0071710D" w:rsidRPr="00C0747F" w:rsidRDefault="0071710D" w:rsidP="0071710D">
            <w:pPr>
              <w:spacing w:after="0" w:line="240" w:lineRule="auto"/>
              <w:jc w:val="both"/>
              <w:textAlignment w:val="baseline"/>
              <w:rPr>
                <w:rFonts w:eastAsia="Times New Roman" w:cstheme="minorHAnsi"/>
                <w:sz w:val="24"/>
                <w:szCs w:val="24"/>
                <w:lang w:eastAsia="cs-CZ"/>
              </w:rPr>
            </w:pPr>
            <w:r w:rsidRPr="00C0747F">
              <w:rPr>
                <w:rFonts w:cstheme="minorHAnsi"/>
                <w:sz w:val="24"/>
                <w:szCs w:val="24"/>
              </w:rPr>
              <w:t>21. MŠ, 44. MŠ, 51. MŠ, MŠ Lhota,</w:t>
            </w:r>
          </w:p>
        </w:tc>
      </w:tr>
      <w:tr w:rsidR="0071710D" w:rsidRPr="00C0747F" w14:paraId="12705442" w14:textId="77777777" w:rsidTr="0071710D">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1ABD68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Spolupráce</w:t>
            </w:r>
            <w:r w:rsidRPr="00C0747F">
              <w:rPr>
                <w:rFonts w:eastAsia="Times New Roman" w:cstheme="minorHAnsi"/>
                <w:sz w:val="24"/>
                <w:szCs w:val="24"/>
                <w:lang w:eastAsia="cs-CZ"/>
              </w:rPr>
              <w:t>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850E50F"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Útvar koordinace evropských projektů </w:t>
            </w:r>
          </w:p>
        </w:tc>
      </w:tr>
      <w:tr w:rsidR="0071710D" w:rsidRPr="00C0747F" w14:paraId="147D2686" w14:textId="77777777" w:rsidTr="0071710D">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A5D305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414FEBB"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500 000</w:t>
            </w:r>
          </w:p>
        </w:tc>
      </w:tr>
      <w:tr w:rsidR="0071710D" w:rsidRPr="00C0747F" w14:paraId="0D4ECA80" w14:textId="77777777" w:rsidTr="0071710D">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03BAD4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6417" w:type="dxa"/>
            <w:tcBorders>
              <w:top w:val="outset" w:sz="6" w:space="0" w:color="auto"/>
              <w:left w:val="outset" w:sz="6" w:space="0" w:color="auto"/>
              <w:bottom w:val="single" w:sz="6" w:space="0" w:color="000000"/>
              <w:right w:val="single" w:sz="6" w:space="0" w:color="000000"/>
            </w:tcBorders>
            <w:shd w:val="clear" w:color="auto" w:fill="auto"/>
            <w:hideMark/>
          </w:tcPr>
          <w:p w14:paraId="2C74863E"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město Plzeň, obce, dotace </w:t>
            </w:r>
          </w:p>
        </w:tc>
      </w:tr>
      <w:tr w:rsidR="0071710D" w:rsidRPr="00C0747F" w14:paraId="116A1A21" w14:textId="77777777" w:rsidTr="0071710D">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2BB390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lastRenderedPageBreak/>
              <w:t>Navazující investice</w:t>
            </w:r>
            <w:r w:rsidRPr="00C0747F">
              <w:rPr>
                <w:rFonts w:eastAsia="Times New Roman" w:cstheme="minorHAnsi"/>
                <w:sz w:val="24"/>
                <w:szCs w:val="24"/>
                <w:lang w:eastAsia="cs-CZ"/>
              </w:rPr>
              <w:t> </w:t>
            </w:r>
          </w:p>
        </w:tc>
        <w:tc>
          <w:tcPr>
            <w:tcW w:w="6417" w:type="dxa"/>
            <w:tcBorders>
              <w:top w:val="outset" w:sz="6" w:space="0" w:color="auto"/>
              <w:left w:val="outset" w:sz="6" w:space="0" w:color="auto"/>
              <w:bottom w:val="single" w:sz="6" w:space="0" w:color="000000"/>
              <w:right w:val="single" w:sz="6" w:space="0" w:color="000000"/>
            </w:tcBorders>
            <w:shd w:val="clear" w:color="auto" w:fill="auto"/>
            <w:hideMark/>
          </w:tcPr>
          <w:p w14:paraId="0387F261"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6E3F531B" w14:textId="77777777" w:rsidTr="0071710D">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hideMark/>
          </w:tcPr>
          <w:p w14:paraId="2E7921E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8158FEC"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p>
        </w:tc>
      </w:tr>
      <w:tr w:rsidR="0071710D" w:rsidRPr="00C0747F" w14:paraId="4A1D460A" w14:textId="77777777" w:rsidTr="0071710D">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hideMark/>
          </w:tcPr>
          <w:p w14:paraId="0E64351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5564837"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město Plzeň, obce, dotace </w:t>
            </w:r>
          </w:p>
        </w:tc>
      </w:tr>
      <w:tr w:rsidR="0071710D" w:rsidRPr="00C0747F" w14:paraId="266F8B88" w14:textId="77777777" w:rsidTr="0071710D">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014C23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Indikátor</w:t>
            </w:r>
            <w:r w:rsidRPr="00C0747F">
              <w:rPr>
                <w:rFonts w:eastAsia="Times New Roman" w:cstheme="minorHAnsi"/>
                <w:sz w:val="24"/>
                <w:szCs w:val="24"/>
                <w:lang w:eastAsia="cs-CZ"/>
              </w:rPr>
              <w:t>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76C07AF"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počet realizovaných akcí </w:t>
            </w:r>
          </w:p>
        </w:tc>
      </w:tr>
      <w:tr w:rsidR="0071710D" w:rsidRPr="00C0747F" w14:paraId="145D3094" w14:textId="77777777" w:rsidTr="0071710D">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048BAC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131F3A8"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počet akcí </w:t>
            </w:r>
          </w:p>
        </w:tc>
      </w:tr>
    </w:tbl>
    <w:p w14:paraId="561D4840" w14:textId="77777777" w:rsidR="0071710D"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3C6998B7" w14:textId="77777777" w:rsidR="00D87B5B" w:rsidRPr="00C0747F" w:rsidRDefault="00D87B5B" w:rsidP="0071710D">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6"/>
        <w:gridCol w:w="6410"/>
      </w:tblGrid>
      <w:tr w:rsidR="0071710D" w:rsidRPr="00C0747F" w14:paraId="280974AE" w14:textId="77777777" w:rsidTr="0071710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3A1479A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3E8CA97B"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Číslo a název aktivity</w:t>
            </w:r>
            <w:r w:rsidRPr="00C0747F">
              <w:rPr>
                <w:rFonts w:eastAsia="Times New Roman" w:cstheme="minorHAnsi"/>
                <w:sz w:val="24"/>
                <w:szCs w:val="24"/>
                <w:lang w:eastAsia="cs-CZ"/>
              </w:rPr>
              <w:t> </w:t>
            </w:r>
          </w:p>
          <w:p w14:paraId="354EA00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45E56A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522E44C4"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3 Realizace akcí plánovaných v příloze MAP </w:t>
            </w:r>
          </w:p>
          <w:p w14:paraId="5410EAB8" w14:textId="77777777" w:rsidR="0071710D" w:rsidRPr="00C0747F" w:rsidRDefault="0071710D" w:rsidP="0071710D">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15EBE104"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DCDF6E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Vazba na cíl</w:t>
            </w: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185BE8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1.1.1 Zvýšení kapacit mateřských škol </w:t>
            </w:r>
          </w:p>
          <w:p w14:paraId="72EB2D3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4333621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1.1.4 Rozvoj zázemí a rozšíření spektra pro mimoškolní volnočasové aktivity dětí a žáků </w:t>
            </w:r>
          </w:p>
          <w:p w14:paraId="2546D99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2A16F39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2.1.2 Rozvoj inkluzivního vzdělávání dětí a oborových a didaktických kompetencí pedagogických pracovníků mateřských škol </w:t>
            </w:r>
          </w:p>
          <w:p w14:paraId="4D8AB68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5D88288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4.1.1 Moderní vybavení podporující kreativní rozvoj potenciálu    </w:t>
            </w:r>
          </w:p>
          <w:p w14:paraId="4B87058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účastníků vzdělávání a pružně reagující na nové potřeby společnosti </w:t>
            </w:r>
          </w:p>
        </w:tc>
      </w:tr>
      <w:tr w:rsidR="0071710D" w:rsidRPr="00C0747F" w14:paraId="1DD23B39"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524092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Vazba na téma</w:t>
            </w: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281026E"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Předškolní vzdělávání a péče: dostupnost – inkluze - kvalita </w:t>
            </w:r>
          </w:p>
          <w:p w14:paraId="4A46EBD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Rozvoj kompetencí dětí v oblasti výchovy k podnikavosti, kreativitě a iniciativě </w:t>
            </w:r>
          </w:p>
        </w:tc>
      </w:tr>
      <w:tr w:rsidR="0071710D" w:rsidRPr="00C0747F" w14:paraId="063FDEF2"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536C251"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Typ aktivity</w:t>
            </w: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0C95147" w14:textId="77777777" w:rsidR="0071710D" w:rsidRPr="00C0747F" w:rsidRDefault="0071710D" w:rsidP="0071710D">
            <w:pPr>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Infrastruktura  </w:t>
            </w:r>
          </w:p>
        </w:tc>
      </w:tr>
      <w:tr w:rsidR="0071710D" w:rsidRPr="00C0747F" w14:paraId="14A25F94"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B58AEB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p w14:paraId="7432D91F"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Popis aktivity </w:t>
            </w:r>
            <w:r w:rsidRPr="00C0747F">
              <w:rPr>
                <w:rFonts w:eastAsia="Times New Roman" w:cstheme="minorHAnsi"/>
                <w:sz w:val="24"/>
                <w:szCs w:val="24"/>
                <w:lang w:eastAsia="cs-CZ"/>
              </w:rPr>
              <w:t> </w:t>
            </w:r>
          </w:p>
          <w:p w14:paraId="5DC0812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D26CD65" w14:textId="62C757F5" w:rsidR="0071710D" w:rsidRPr="00C0747F" w:rsidRDefault="0071710D" w:rsidP="0071710D">
            <w:pPr>
              <w:spacing w:after="0" w:line="240" w:lineRule="auto"/>
              <w:jc w:val="both"/>
              <w:textAlignment w:val="baseline"/>
              <w:rPr>
                <w:rFonts w:eastAsia="Times New Roman" w:cstheme="minorHAnsi"/>
                <w:sz w:val="24"/>
                <w:szCs w:val="24"/>
                <w:lang w:eastAsia="cs-CZ"/>
              </w:rPr>
            </w:pPr>
            <w:r w:rsidRPr="00C0747F">
              <w:rPr>
                <w:rFonts w:eastAsia="Times New Roman" w:cstheme="minorHAnsi"/>
                <w:color w:val="FF0000"/>
                <w:sz w:val="24"/>
                <w:szCs w:val="24"/>
                <w:lang w:eastAsia="cs-CZ"/>
              </w:rPr>
              <w:t> </w:t>
            </w:r>
            <w:r w:rsidRPr="00C0747F">
              <w:rPr>
                <w:rFonts w:eastAsia="Times New Roman" w:cstheme="minorHAnsi"/>
                <w:sz w:val="24"/>
                <w:szCs w:val="24"/>
                <w:lang w:eastAsia="cs-CZ"/>
              </w:rPr>
              <w:t>Aktivita je zaměřena na udržení dostupnosti kvalitní infrastruktury pro předškolní vzdělávání v celém území ORP Plzeň. V území jsou mateřské školy rozmístěny tak, aby bylo předškolní vzdělávání snadno dosažitelné bez rozdílu pro všechny děti. Cílem místní politiky není uzavírání mateřských škol, ale udržení jejich vhodně nastavené stávající sítě. To je mimo jiné podmíněno pravidelnou údržbou budov (stavební úpravy a rekonstrukce včetně odstraňování architektonických bariér), opravami a</w:t>
            </w:r>
            <w:r w:rsidR="009D609E">
              <w:rPr>
                <w:rFonts w:eastAsia="Times New Roman" w:cstheme="minorHAnsi"/>
                <w:sz w:val="24"/>
                <w:szCs w:val="24"/>
                <w:lang w:eastAsia="cs-CZ"/>
              </w:rPr>
              <w:t> </w:t>
            </w:r>
            <w:r w:rsidRPr="00C0747F">
              <w:rPr>
                <w:rFonts w:eastAsia="Times New Roman" w:cstheme="minorHAnsi"/>
                <w:sz w:val="24"/>
                <w:szCs w:val="24"/>
                <w:lang w:eastAsia="cs-CZ"/>
              </w:rPr>
              <w:t>modernizací jejich vnitřního zařízení. Aktivita zahrnuje zajištění provozu i údržby vzdělávacích zařízení, nástavby a rekonstrukci školské infrastruktury (jídelny, energetická opatření, sociální zázemí, kanceláře, sklady, učebny, budovy, vybavení, bezpečnostní systémy atd.).    </w:t>
            </w:r>
          </w:p>
        </w:tc>
      </w:tr>
      <w:tr w:rsidR="0071710D" w:rsidRPr="00C0747F" w14:paraId="21EBFBD9"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43979F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Termín realizace </w:t>
            </w: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C090AB1" w14:textId="77777777" w:rsidR="0071710D" w:rsidRPr="00C0747F" w:rsidRDefault="0071710D" w:rsidP="0071710D">
            <w:pPr>
              <w:spacing w:after="0" w:line="240" w:lineRule="auto"/>
              <w:jc w:val="both"/>
              <w:textAlignment w:val="baseline"/>
              <w:rPr>
                <w:rFonts w:eastAsia="Times New Roman" w:cstheme="minorHAnsi"/>
                <w:sz w:val="24"/>
                <w:szCs w:val="24"/>
                <w:lang w:eastAsia="cs-CZ"/>
              </w:rPr>
            </w:pPr>
            <w:r w:rsidRPr="00C0747F">
              <w:rPr>
                <w:rFonts w:cstheme="minorHAnsi"/>
                <w:sz w:val="24"/>
                <w:szCs w:val="24"/>
              </w:rPr>
              <w:t>2023-2024</w:t>
            </w:r>
          </w:p>
        </w:tc>
      </w:tr>
      <w:tr w:rsidR="0071710D" w:rsidRPr="00C0747F" w14:paraId="40171559"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5297B9C"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Realizátor</w:t>
            </w: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3781053" w14:textId="77777777" w:rsidR="0071710D" w:rsidRPr="00C0747F" w:rsidRDefault="0071710D" w:rsidP="0071710D">
            <w:pPr>
              <w:spacing w:after="0" w:line="240" w:lineRule="auto"/>
              <w:jc w:val="both"/>
              <w:textAlignment w:val="baseline"/>
              <w:rPr>
                <w:rFonts w:eastAsia="Times New Roman" w:cstheme="minorHAnsi"/>
                <w:sz w:val="24"/>
                <w:szCs w:val="24"/>
                <w:lang w:eastAsia="cs-CZ"/>
              </w:rPr>
            </w:pPr>
            <w:r w:rsidRPr="00C0747F">
              <w:rPr>
                <w:rFonts w:cstheme="minorHAnsi"/>
                <w:sz w:val="24"/>
                <w:szCs w:val="24"/>
              </w:rPr>
              <w:t>7. ZŠ a MŠ, 17. ZŠ a MŠ, 27. MŠ, 87. MŠ, 89. MŠ, MŠ Lhota,</w:t>
            </w:r>
          </w:p>
        </w:tc>
      </w:tr>
      <w:tr w:rsidR="0071710D" w:rsidRPr="00C0747F" w14:paraId="2ACDC0FE"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09ABEF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Spolupráce</w:t>
            </w: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B9CD615"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Útvar koordinace evropských projektů </w:t>
            </w:r>
          </w:p>
        </w:tc>
      </w:tr>
      <w:tr w:rsidR="0071710D" w:rsidRPr="00C0747F" w14:paraId="4D226879"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2719030"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9B558F4"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1 480 000</w:t>
            </w:r>
          </w:p>
        </w:tc>
      </w:tr>
      <w:tr w:rsidR="0071710D" w:rsidRPr="00C0747F" w14:paraId="2C03503A"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C0ED00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F4EC5B4"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město Plzeň, obce, dotace </w:t>
            </w:r>
          </w:p>
        </w:tc>
      </w:tr>
      <w:tr w:rsidR="0071710D" w:rsidRPr="00C0747F" w14:paraId="4895A29D"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6297FA3"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lastRenderedPageBreak/>
              <w:t>Navazující investice</w:t>
            </w: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1125D64"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 </w:t>
            </w:r>
          </w:p>
        </w:tc>
      </w:tr>
      <w:tr w:rsidR="0071710D" w:rsidRPr="00C0747F" w14:paraId="719A58C4"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2F8C4058"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28D4B9B"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neurčeno</w:t>
            </w:r>
          </w:p>
        </w:tc>
      </w:tr>
      <w:tr w:rsidR="0071710D" w:rsidRPr="00C0747F" w14:paraId="66D6EA6B"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494C40C7"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 xml:space="preserve">Předpokládané </w:t>
            </w:r>
            <w:proofErr w:type="spellStart"/>
            <w:r w:rsidRPr="00C0747F">
              <w:rPr>
                <w:rFonts w:eastAsia="Times New Roman" w:cstheme="minorHAnsi"/>
                <w:sz w:val="24"/>
                <w:szCs w:val="24"/>
                <w:lang w:eastAsia="cs-CZ"/>
              </w:rPr>
              <w:t>fin</w:t>
            </w:r>
            <w:proofErr w:type="spellEnd"/>
            <w:r w:rsidRPr="00C0747F">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D5DE996"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město Plzeň, obce, dotace </w:t>
            </w:r>
          </w:p>
        </w:tc>
      </w:tr>
      <w:tr w:rsidR="0071710D" w:rsidRPr="00C0747F" w14:paraId="37E729E9"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DEBFD49"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b/>
                <w:bCs/>
                <w:sz w:val="24"/>
                <w:szCs w:val="24"/>
                <w:lang w:eastAsia="cs-CZ"/>
              </w:rPr>
              <w:t>Indikátor</w:t>
            </w:r>
            <w:r w:rsidRPr="00C0747F">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160C15F"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počet realizovaných akcí </w:t>
            </w:r>
          </w:p>
        </w:tc>
      </w:tr>
      <w:tr w:rsidR="0071710D" w:rsidRPr="00C0747F" w14:paraId="796E12CE"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A3FA5AA"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6C33251" w14:textId="77777777" w:rsidR="0071710D" w:rsidRPr="00C0747F" w:rsidRDefault="0071710D" w:rsidP="0071710D">
            <w:pPr>
              <w:shd w:val="clear" w:color="auto" w:fill="FFFFFF"/>
              <w:spacing w:after="0" w:line="240" w:lineRule="auto"/>
              <w:jc w:val="both"/>
              <w:textAlignment w:val="baseline"/>
              <w:rPr>
                <w:rFonts w:eastAsia="Times New Roman" w:cstheme="minorHAnsi"/>
                <w:sz w:val="24"/>
                <w:szCs w:val="24"/>
                <w:lang w:eastAsia="cs-CZ"/>
              </w:rPr>
            </w:pPr>
            <w:r w:rsidRPr="00C0747F">
              <w:rPr>
                <w:rFonts w:eastAsia="Times New Roman" w:cstheme="minorHAnsi"/>
                <w:sz w:val="24"/>
                <w:szCs w:val="24"/>
                <w:lang w:eastAsia="cs-CZ"/>
              </w:rPr>
              <w:t>počet akcí </w:t>
            </w:r>
          </w:p>
        </w:tc>
      </w:tr>
    </w:tbl>
    <w:p w14:paraId="0ED470AF" w14:textId="77777777" w:rsidR="0071710D" w:rsidRPr="00C0747F" w:rsidRDefault="0071710D" w:rsidP="0071710D">
      <w:pPr>
        <w:spacing w:after="0" w:line="240" w:lineRule="auto"/>
        <w:textAlignment w:val="baseline"/>
        <w:rPr>
          <w:rFonts w:eastAsia="Times New Roman" w:cstheme="minorHAnsi"/>
          <w:sz w:val="24"/>
          <w:szCs w:val="24"/>
          <w:lang w:eastAsia="cs-CZ"/>
        </w:rPr>
      </w:pPr>
    </w:p>
    <w:p w14:paraId="06F3A931" w14:textId="77777777" w:rsidR="0071710D" w:rsidRDefault="0071710D" w:rsidP="00FD0962">
      <w:pPr>
        <w:pStyle w:val="Nadpis2"/>
      </w:pPr>
      <w:bookmarkStart w:id="34" w:name="_Toc126913527"/>
      <w:bookmarkStart w:id="35" w:name="_Toc130388538"/>
      <w:r w:rsidRPr="00C0747F">
        <w:t>Implementační aktivity v MŠ</w:t>
      </w:r>
      <w:bookmarkEnd w:id="34"/>
      <w:bookmarkEnd w:id="35"/>
      <w:r w:rsidRPr="00C0747F">
        <w:t> </w:t>
      </w:r>
    </w:p>
    <w:p w14:paraId="4CAE7871" w14:textId="77777777" w:rsidR="009E57D2" w:rsidRPr="00D87B5B" w:rsidRDefault="009E57D2" w:rsidP="00D87B5B">
      <w:pPr>
        <w:keepNext/>
        <w:keepLines/>
        <w:spacing w:before="40" w:after="0" w:line="259" w:lineRule="auto"/>
        <w:outlineLvl w:val="2"/>
        <w:rPr>
          <w:rFonts w:eastAsiaTheme="majorEastAsia" w:cstheme="minorHAnsi"/>
          <w:color w:val="243F60" w:themeColor="accent1" w:themeShade="7F"/>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9"/>
        <w:gridCol w:w="6397"/>
      </w:tblGrid>
      <w:tr w:rsidR="0071710D" w:rsidRPr="00C0747F" w14:paraId="745E3D0C" w14:textId="77777777" w:rsidTr="0071710D">
        <w:tc>
          <w:tcPr>
            <w:tcW w:w="2805" w:type="dxa"/>
            <w:tcBorders>
              <w:top w:val="single" w:sz="6" w:space="0" w:color="000000"/>
              <w:left w:val="single" w:sz="6" w:space="0" w:color="000000"/>
              <w:bottom w:val="single" w:sz="6" w:space="0" w:color="000000"/>
              <w:right w:val="single" w:sz="6" w:space="0" w:color="000000"/>
            </w:tcBorders>
            <w:shd w:val="clear" w:color="auto" w:fill="DEEAF6"/>
            <w:hideMark/>
          </w:tcPr>
          <w:p w14:paraId="5C4F775E" w14:textId="77777777" w:rsidR="0071710D" w:rsidRPr="00C0747F" w:rsidRDefault="0071710D" w:rsidP="0071710D">
            <w:pPr>
              <w:rPr>
                <w:rFonts w:cstheme="minorHAnsi"/>
                <w:sz w:val="24"/>
                <w:szCs w:val="24"/>
              </w:rPr>
            </w:pPr>
            <w:r w:rsidRPr="00C0747F">
              <w:rPr>
                <w:rFonts w:cstheme="minorHAnsi"/>
                <w:sz w:val="24"/>
                <w:szCs w:val="24"/>
              </w:rPr>
              <w:t> </w:t>
            </w:r>
          </w:p>
          <w:p w14:paraId="6FA335B3" w14:textId="77777777" w:rsidR="0071710D" w:rsidRPr="00C0747F" w:rsidRDefault="0071710D" w:rsidP="0071710D">
            <w:pPr>
              <w:rPr>
                <w:rFonts w:cstheme="minorHAnsi"/>
                <w:b/>
                <w:bCs/>
                <w:sz w:val="24"/>
                <w:szCs w:val="24"/>
              </w:rPr>
            </w:pPr>
            <w:r w:rsidRPr="00C0747F">
              <w:rPr>
                <w:rFonts w:cstheme="minorHAnsi"/>
                <w:b/>
                <w:bCs/>
                <w:sz w:val="24"/>
                <w:szCs w:val="24"/>
              </w:rPr>
              <w:t>Číslo a název aktivity </w:t>
            </w:r>
          </w:p>
          <w:p w14:paraId="63500B16" w14:textId="77777777" w:rsidR="0071710D" w:rsidRPr="00C0747F" w:rsidRDefault="0071710D" w:rsidP="0071710D">
            <w:pPr>
              <w:rPr>
                <w:rFonts w:cstheme="minorHAnsi"/>
                <w:sz w:val="24"/>
                <w:szCs w:val="24"/>
              </w:rPr>
            </w:pPr>
            <w:r w:rsidRPr="00C0747F">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hideMark/>
          </w:tcPr>
          <w:p w14:paraId="10C63CF6" w14:textId="77777777" w:rsidR="0071710D" w:rsidRPr="00C0747F" w:rsidRDefault="0071710D" w:rsidP="0071710D">
            <w:pPr>
              <w:rPr>
                <w:rFonts w:cstheme="minorHAnsi"/>
                <w:sz w:val="24"/>
                <w:szCs w:val="24"/>
              </w:rPr>
            </w:pPr>
            <w:r w:rsidRPr="00C0747F">
              <w:rPr>
                <w:rFonts w:cstheme="minorHAnsi"/>
                <w:sz w:val="24"/>
                <w:szCs w:val="24"/>
              </w:rPr>
              <w:t> </w:t>
            </w:r>
          </w:p>
          <w:p w14:paraId="201D6769" w14:textId="77777777" w:rsidR="0071710D" w:rsidRPr="00C0747F" w:rsidRDefault="0071710D" w:rsidP="0071710D">
            <w:pPr>
              <w:spacing w:after="0" w:line="240" w:lineRule="auto"/>
              <w:contextualSpacing/>
              <w:textAlignment w:val="baseline"/>
              <w:rPr>
                <w:rFonts w:eastAsia="Times New Roman" w:cstheme="minorHAnsi"/>
                <w:b/>
                <w:bCs/>
                <w:sz w:val="24"/>
                <w:szCs w:val="24"/>
                <w:lang w:eastAsia="cs-CZ"/>
              </w:rPr>
            </w:pPr>
            <w:r w:rsidRPr="00C0747F">
              <w:rPr>
                <w:rFonts w:eastAsia="Times New Roman" w:cstheme="minorHAnsi"/>
                <w:sz w:val="24"/>
                <w:szCs w:val="24"/>
                <w:lang w:eastAsia="cs-CZ"/>
              </w:rPr>
              <w:t>1 Setkávání pedagogických pracovníků mateřských škol ke sdílení různých postupů a metod k rozvoji jemné motoriky</w:t>
            </w:r>
          </w:p>
          <w:p w14:paraId="2314E9E8" w14:textId="77777777" w:rsidR="0071710D" w:rsidRPr="00C0747F" w:rsidRDefault="0071710D" w:rsidP="0071710D">
            <w:pPr>
              <w:rPr>
                <w:rFonts w:cstheme="minorHAnsi"/>
                <w:sz w:val="24"/>
                <w:szCs w:val="24"/>
              </w:rPr>
            </w:pPr>
          </w:p>
        </w:tc>
      </w:tr>
      <w:tr w:rsidR="0071710D" w:rsidRPr="00C0747F" w14:paraId="6AEE018F"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5E58F868" w14:textId="77777777" w:rsidR="0071710D" w:rsidRPr="00C0747F" w:rsidRDefault="0071710D" w:rsidP="0071710D">
            <w:pPr>
              <w:rPr>
                <w:rFonts w:cstheme="minorHAnsi"/>
                <w:b/>
                <w:bCs/>
                <w:sz w:val="24"/>
                <w:szCs w:val="24"/>
              </w:rPr>
            </w:pPr>
            <w:r w:rsidRPr="00C0747F">
              <w:rPr>
                <w:rFonts w:cstheme="minorHAnsi"/>
                <w:b/>
                <w:bCs/>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163EA226" w14:textId="77777777" w:rsidR="0071710D" w:rsidRPr="00C0747F" w:rsidRDefault="0071710D" w:rsidP="0071710D">
            <w:pPr>
              <w:rPr>
                <w:rFonts w:cstheme="minorHAnsi"/>
                <w:sz w:val="24"/>
                <w:szCs w:val="24"/>
              </w:rPr>
            </w:pPr>
            <w:r w:rsidRPr="00C0747F">
              <w:rPr>
                <w:rFonts w:cstheme="minorHAnsi"/>
                <w:sz w:val="24"/>
                <w:szCs w:val="24"/>
              </w:rPr>
              <w:t>1.2.1 Specifický cíl - Vzájemná spolupráce škol při výměně zkušeností dobré praxe </w:t>
            </w:r>
          </w:p>
          <w:p w14:paraId="7BDF42A6"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3.1.1 Specifický cíl - Rozvoj kompetencí dětí a oborových a didaktických kompetencí pedagogických pracovníků mateřských škol v oblasti polytechnické výchovy        </w:t>
            </w:r>
          </w:p>
          <w:p w14:paraId="3F0CD902" w14:textId="77777777" w:rsidR="0071710D" w:rsidRPr="00C0747F" w:rsidRDefault="0071710D" w:rsidP="0071710D">
            <w:pPr>
              <w:rPr>
                <w:rFonts w:cstheme="minorHAnsi"/>
                <w:sz w:val="24"/>
                <w:szCs w:val="24"/>
              </w:rPr>
            </w:pPr>
          </w:p>
        </w:tc>
      </w:tr>
      <w:tr w:rsidR="0071710D" w:rsidRPr="00C0747F" w14:paraId="6E462886"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47BEB100" w14:textId="77777777" w:rsidR="0071710D" w:rsidRPr="00C0747F" w:rsidRDefault="0071710D" w:rsidP="0071710D">
            <w:pPr>
              <w:rPr>
                <w:rFonts w:cstheme="minorHAnsi"/>
                <w:b/>
                <w:bCs/>
                <w:sz w:val="24"/>
                <w:szCs w:val="24"/>
              </w:rPr>
            </w:pPr>
            <w:r w:rsidRPr="00C0747F">
              <w:rPr>
                <w:rFonts w:cstheme="minorHAnsi"/>
                <w:b/>
                <w:bCs/>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7999361F" w14:textId="77777777" w:rsidR="0071710D" w:rsidRPr="00C0747F" w:rsidRDefault="0071710D" w:rsidP="0071710D">
            <w:pPr>
              <w:rPr>
                <w:rFonts w:cstheme="minorHAnsi"/>
                <w:sz w:val="24"/>
                <w:szCs w:val="24"/>
              </w:rPr>
            </w:pPr>
            <w:r w:rsidRPr="00C0747F">
              <w:rPr>
                <w:rFonts w:cstheme="minorHAnsi"/>
                <w:sz w:val="24"/>
                <w:szCs w:val="24"/>
              </w:rPr>
              <w:t>Předškolní vzdělávání a péče: dostupnost – inkluze – kvalita </w:t>
            </w:r>
          </w:p>
          <w:p w14:paraId="05BE3D66" w14:textId="77777777" w:rsidR="0071710D" w:rsidRPr="00C0747F" w:rsidRDefault="0071710D" w:rsidP="0071710D">
            <w:pPr>
              <w:rPr>
                <w:rFonts w:cstheme="minorHAnsi"/>
                <w:sz w:val="24"/>
                <w:szCs w:val="24"/>
              </w:rPr>
            </w:pPr>
            <w:r w:rsidRPr="00C0747F">
              <w:rPr>
                <w:rFonts w:cstheme="minorHAnsi"/>
                <w:sz w:val="24"/>
                <w:szCs w:val="24"/>
              </w:rPr>
              <w:t>Aktivita zasahuje do všech opatření MAP </w:t>
            </w:r>
          </w:p>
        </w:tc>
      </w:tr>
      <w:tr w:rsidR="0071710D" w:rsidRPr="00C0747F" w14:paraId="1DE87F1C"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148D9EE8" w14:textId="77777777" w:rsidR="0071710D" w:rsidRPr="00C0747F" w:rsidRDefault="0071710D" w:rsidP="0071710D">
            <w:pPr>
              <w:rPr>
                <w:rFonts w:cstheme="minorHAnsi"/>
                <w:b/>
                <w:bCs/>
                <w:sz w:val="24"/>
                <w:szCs w:val="24"/>
              </w:rPr>
            </w:pPr>
            <w:r w:rsidRPr="00C0747F">
              <w:rPr>
                <w:rFonts w:cstheme="minorHAnsi"/>
                <w:b/>
                <w:bCs/>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1815F86F" w14:textId="77777777" w:rsidR="0071710D" w:rsidRPr="00C0747F" w:rsidRDefault="0071710D" w:rsidP="0071710D">
            <w:pPr>
              <w:rPr>
                <w:rFonts w:cstheme="minorHAnsi"/>
                <w:sz w:val="24"/>
                <w:szCs w:val="24"/>
              </w:rPr>
            </w:pPr>
            <w:r w:rsidRPr="00C0747F">
              <w:rPr>
                <w:rFonts w:cstheme="minorHAnsi"/>
                <w:sz w:val="24"/>
                <w:szCs w:val="24"/>
              </w:rPr>
              <w:t>Spolupráce </w:t>
            </w:r>
          </w:p>
        </w:tc>
      </w:tr>
      <w:tr w:rsidR="0071710D" w:rsidRPr="00C0747F" w14:paraId="40C8872E"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7B612544" w14:textId="77777777" w:rsidR="0071710D" w:rsidRPr="00C0747F" w:rsidRDefault="0071710D" w:rsidP="0071710D">
            <w:pPr>
              <w:rPr>
                <w:rFonts w:cstheme="minorHAnsi"/>
                <w:b/>
                <w:bCs/>
                <w:sz w:val="24"/>
                <w:szCs w:val="24"/>
              </w:rPr>
            </w:pPr>
            <w:r w:rsidRPr="00C0747F">
              <w:rPr>
                <w:rFonts w:cstheme="minorHAnsi"/>
                <w:b/>
                <w:bCs/>
                <w:sz w:val="24"/>
                <w:szCs w:val="24"/>
              </w:rPr>
              <w:t> </w:t>
            </w:r>
          </w:p>
          <w:p w14:paraId="58DFA893" w14:textId="77777777" w:rsidR="0071710D" w:rsidRPr="00C0747F" w:rsidRDefault="0071710D" w:rsidP="0071710D">
            <w:pPr>
              <w:rPr>
                <w:rFonts w:cstheme="minorHAnsi"/>
                <w:b/>
                <w:bCs/>
                <w:sz w:val="24"/>
                <w:szCs w:val="24"/>
              </w:rPr>
            </w:pPr>
            <w:r w:rsidRPr="00C0747F">
              <w:rPr>
                <w:rFonts w:cstheme="minorHAnsi"/>
                <w:b/>
                <w:bCs/>
                <w:sz w:val="24"/>
                <w:szCs w:val="24"/>
              </w:rPr>
              <w:t>Popis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1752E772" w14:textId="77777777" w:rsidR="0071710D" w:rsidRPr="00C0747F" w:rsidRDefault="0071710D" w:rsidP="0071710D">
            <w:pPr>
              <w:spacing w:after="0" w:line="240" w:lineRule="auto"/>
              <w:contextualSpacing/>
              <w:textAlignment w:val="baseline"/>
              <w:rPr>
                <w:rFonts w:eastAsia="Times New Roman" w:cstheme="minorHAnsi"/>
                <w:sz w:val="24"/>
                <w:szCs w:val="24"/>
                <w:lang w:eastAsia="cs-CZ"/>
              </w:rPr>
            </w:pPr>
            <w:r w:rsidRPr="00C0747F">
              <w:rPr>
                <w:rFonts w:eastAsia="Times New Roman" w:cstheme="minorHAnsi"/>
                <w:sz w:val="24"/>
                <w:szCs w:val="24"/>
                <w:lang w:eastAsia="cs-CZ"/>
              </w:rPr>
              <w:t>Setkávání pedagogických pracovníků mateřských škol ke sdílení různých postupů a metod k rozvoji jemné motoriky.</w:t>
            </w:r>
          </w:p>
          <w:p w14:paraId="6285C44C" w14:textId="77777777" w:rsidR="0071710D" w:rsidRPr="00C0747F" w:rsidRDefault="0071710D" w:rsidP="0071710D">
            <w:pPr>
              <w:rPr>
                <w:rFonts w:cstheme="minorHAnsi"/>
                <w:sz w:val="24"/>
                <w:szCs w:val="24"/>
              </w:rPr>
            </w:pPr>
          </w:p>
        </w:tc>
      </w:tr>
      <w:tr w:rsidR="0071710D" w:rsidRPr="00C0747F" w14:paraId="54F525A6"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67F6B4F1" w14:textId="77777777" w:rsidR="0071710D" w:rsidRPr="00C0747F" w:rsidRDefault="0071710D" w:rsidP="0071710D">
            <w:pPr>
              <w:rPr>
                <w:rFonts w:cstheme="minorHAnsi"/>
                <w:b/>
                <w:bCs/>
                <w:sz w:val="24"/>
                <w:szCs w:val="24"/>
              </w:rPr>
            </w:pPr>
            <w:r w:rsidRPr="00C0747F">
              <w:rPr>
                <w:rFonts w:cstheme="minorHAnsi"/>
                <w:b/>
                <w:bCs/>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7E887B75" w14:textId="77777777" w:rsidR="0071710D" w:rsidRPr="00C0747F" w:rsidRDefault="0071710D" w:rsidP="0071710D">
            <w:pPr>
              <w:rPr>
                <w:rFonts w:cstheme="minorHAnsi"/>
                <w:sz w:val="24"/>
                <w:szCs w:val="24"/>
              </w:rPr>
            </w:pPr>
            <w:r w:rsidRPr="00C0747F">
              <w:rPr>
                <w:rFonts w:cstheme="minorHAnsi"/>
                <w:sz w:val="24"/>
                <w:szCs w:val="24"/>
              </w:rPr>
              <w:t>2023-2024</w:t>
            </w:r>
          </w:p>
        </w:tc>
      </w:tr>
      <w:tr w:rsidR="0071710D" w:rsidRPr="00C0747F" w14:paraId="3A610D0D"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5BB22BBE" w14:textId="77777777" w:rsidR="0071710D" w:rsidRPr="00C0747F" w:rsidRDefault="0071710D" w:rsidP="0071710D">
            <w:pPr>
              <w:rPr>
                <w:rFonts w:cstheme="minorHAnsi"/>
                <w:b/>
                <w:bCs/>
                <w:sz w:val="24"/>
                <w:szCs w:val="24"/>
              </w:rPr>
            </w:pPr>
            <w:r w:rsidRPr="00C0747F">
              <w:rPr>
                <w:rFonts w:cstheme="minorHAnsi"/>
                <w:b/>
                <w:bCs/>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5D44FB14" w14:textId="77777777" w:rsidR="0071710D" w:rsidRPr="00C0747F" w:rsidRDefault="0071710D" w:rsidP="0071710D">
            <w:pPr>
              <w:rPr>
                <w:rFonts w:cstheme="minorHAnsi"/>
                <w:sz w:val="24"/>
                <w:szCs w:val="24"/>
              </w:rPr>
            </w:pPr>
            <w:r w:rsidRPr="00C0747F">
              <w:rPr>
                <w:rFonts w:cstheme="minorHAnsi"/>
                <w:sz w:val="24"/>
                <w:szCs w:val="24"/>
              </w:rPr>
              <w:t xml:space="preserve">Všechny MŠ v ORP </w:t>
            </w:r>
          </w:p>
        </w:tc>
      </w:tr>
      <w:tr w:rsidR="0071710D" w:rsidRPr="00C0747F" w14:paraId="14552983"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383E7CF2" w14:textId="77777777" w:rsidR="0071710D" w:rsidRPr="00C0747F" w:rsidRDefault="0071710D" w:rsidP="0071710D">
            <w:pPr>
              <w:rPr>
                <w:rFonts w:cstheme="minorHAnsi"/>
                <w:b/>
                <w:bCs/>
                <w:sz w:val="24"/>
                <w:szCs w:val="24"/>
              </w:rPr>
            </w:pPr>
            <w:r w:rsidRPr="00C0747F">
              <w:rPr>
                <w:rFonts w:cstheme="minorHAnsi"/>
                <w:b/>
                <w:bCs/>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504C25DB" w14:textId="77777777" w:rsidR="0071710D" w:rsidRPr="00C0747F" w:rsidRDefault="0071710D" w:rsidP="0071710D">
            <w:pPr>
              <w:rPr>
                <w:rFonts w:cstheme="minorHAnsi"/>
                <w:sz w:val="24"/>
                <w:szCs w:val="24"/>
              </w:rPr>
            </w:pPr>
            <w:r w:rsidRPr="00C0747F">
              <w:rPr>
                <w:rFonts w:cstheme="minorHAnsi"/>
                <w:sz w:val="24"/>
                <w:szCs w:val="24"/>
              </w:rPr>
              <w:t>MAP Plzeň, vybrané plzeňské ZŠ a MŠ, odborníci z praxe</w:t>
            </w:r>
          </w:p>
        </w:tc>
      </w:tr>
      <w:tr w:rsidR="0071710D" w:rsidRPr="00C0747F" w14:paraId="2B434D14"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22265019" w14:textId="77777777" w:rsidR="0071710D" w:rsidRPr="00C0747F" w:rsidRDefault="0071710D" w:rsidP="0071710D">
            <w:pPr>
              <w:rPr>
                <w:rFonts w:cstheme="minorHAnsi"/>
                <w:sz w:val="24"/>
                <w:szCs w:val="24"/>
              </w:rPr>
            </w:pPr>
            <w:r w:rsidRPr="00C0747F">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32DB89D4" w14:textId="77777777" w:rsidR="0071710D" w:rsidRPr="00C0747F" w:rsidRDefault="0071710D" w:rsidP="0071710D">
            <w:pPr>
              <w:rPr>
                <w:rFonts w:cstheme="minorHAnsi"/>
                <w:sz w:val="24"/>
                <w:szCs w:val="24"/>
              </w:rPr>
            </w:pPr>
            <w:r w:rsidRPr="00C0747F">
              <w:rPr>
                <w:rFonts w:cstheme="minorHAnsi"/>
                <w:sz w:val="24"/>
                <w:szCs w:val="24"/>
              </w:rPr>
              <w:t>Neurčeno</w:t>
            </w:r>
          </w:p>
        </w:tc>
      </w:tr>
      <w:tr w:rsidR="0071710D" w:rsidRPr="00C0747F" w14:paraId="7B63093C"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4FF0C18B" w14:textId="77777777" w:rsidR="0071710D" w:rsidRPr="00C0747F" w:rsidRDefault="0071710D" w:rsidP="0071710D">
            <w:pPr>
              <w:rPr>
                <w:rFonts w:cstheme="minorHAnsi"/>
                <w:sz w:val="24"/>
                <w:szCs w:val="24"/>
              </w:rPr>
            </w:pPr>
            <w:r w:rsidRPr="00C0747F">
              <w:rPr>
                <w:rFonts w:cstheme="minorHAnsi"/>
                <w:sz w:val="24"/>
                <w:szCs w:val="24"/>
              </w:rPr>
              <w:t xml:space="preserve">Předpokládané </w:t>
            </w:r>
            <w:proofErr w:type="spellStart"/>
            <w:r w:rsidRPr="00C0747F">
              <w:rPr>
                <w:rFonts w:cstheme="minorHAnsi"/>
                <w:sz w:val="24"/>
                <w:szCs w:val="24"/>
              </w:rPr>
              <w:t>fin</w:t>
            </w:r>
            <w:proofErr w:type="spellEnd"/>
            <w:r w:rsidRPr="00C0747F">
              <w:rPr>
                <w:rFonts w:cstheme="minorHAnsi"/>
                <w:sz w:val="24"/>
                <w:szCs w:val="24"/>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623DE40F" w14:textId="77777777" w:rsidR="0071710D" w:rsidRPr="00C0747F" w:rsidRDefault="0071710D" w:rsidP="0071710D">
            <w:pPr>
              <w:rPr>
                <w:rFonts w:cstheme="minorHAnsi"/>
                <w:sz w:val="24"/>
                <w:szCs w:val="24"/>
              </w:rPr>
            </w:pPr>
            <w:r w:rsidRPr="00C0747F">
              <w:rPr>
                <w:rFonts w:eastAsia="Times New Roman" w:cstheme="minorHAnsi"/>
                <w:sz w:val="24"/>
                <w:szCs w:val="24"/>
                <w:lang w:eastAsia="cs-CZ"/>
              </w:rPr>
              <w:t>Vlastní rozpočet, OP JAK </w:t>
            </w:r>
          </w:p>
        </w:tc>
      </w:tr>
      <w:tr w:rsidR="0071710D" w:rsidRPr="00C0747F" w14:paraId="62AF698C"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21663151" w14:textId="77777777" w:rsidR="0071710D" w:rsidRPr="00C0747F" w:rsidRDefault="0071710D" w:rsidP="0071710D">
            <w:pPr>
              <w:rPr>
                <w:rFonts w:cstheme="minorHAnsi"/>
                <w:b/>
                <w:bCs/>
                <w:sz w:val="24"/>
                <w:szCs w:val="24"/>
              </w:rPr>
            </w:pPr>
            <w:r w:rsidRPr="00C0747F">
              <w:rPr>
                <w:rFonts w:cstheme="minorHAnsi"/>
                <w:b/>
                <w:bCs/>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687EC744" w14:textId="77777777" w:rsidR="0071710D" w:rsidRPr="00C0747F" w:rsidRDefault="0071710D" w:rsidP="0071710D">
            <w:pPr>
              <w:rPr>
                <w:rFonts w:cstheme="minorHAnsi"/>
                <w:sz w:val="24"/>
                <w:szCs w:val="24"/>
              </w:rPr>
            </w:pPr>
            <w:r w:rsidRPr="00C0747F">
              <w:rPr>
                <w:rFonts w:cstheme="minorHAnsi"/>
                <w:sz w:val="24"/>
                <w:szCs w:val="24"/>
              </w:rPr>
              <w:t>OP JAK </w:t>
            </w:r>
          </w:p>
        </w:tc>
      </w:tr>
      <w:tr w:rsidR="0071710D" w:rsidRPr="00C0747F" w14:paraId="34972574"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7E7104A2" w14:textId="77777777" w:rsidR="0071710D" w:rsidRPr="00C0747F" w:rsidRDefault="0071710D" w:rsidP="0071710D">
            <w:pPr>
              <w:rPr>
                <w:rFonts w:cstheme="minorHAnsi"/>
                <w:b/>
                <w:bCs/>
                <w:sz w:val="24"/>
                <w:szCs w:val="24"/>
              </w:rPr>
            </w:pPr>
            <w:r w:rsidRPr="00C0747F">
              <w:rPr>
                <w:rFonts w:cstheme="minorHAnsi"/>
                <w:b/>
                <w:bCs/>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50CBC6D1" w14:textId="77777777" w:rsidR="0071710D" w:rsidRPr="00C0747F" w:rsidRDefault="0071710D" w:rsidP="0071710D">
            <w:pPr>
              <w:rPr>
                <w:rFonts w:cstheme="minorHAnsi"/>
                <w:sz w:val="24"/>
                <w:szCs w:val="24"/>
              </w:rPr>
            </w:pPr>
            <w:r w:rsidRPr="00C0747F">
              <w:rPr>
                <w:rFonts w:cstheme="minorHAnsi"/>
                <w:sz w:val="24"/>
                <w:szCs w:val="24"/>
              </w:rPr>
              <w:t>celkový počet škol realizujících aktivity spolupráce </w:t>
            </w:r>
          </w:p>
        </w:tc>
      </w:tr>
      <w:tr w:rsidR="0071710D" w:rsidRPr="00C0747F" w14:paraId="584EBC0F" w14:textId="77777777" w:rsidTr="0071710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2584B1B4" w14:textId="77777777" w:rsidR="0071710D" w:rsidRPr="00C0747F" w:rsidRDefault="0071710D" w:rsidP="0071710D">
            <w:pPr>
              <w:rPr>
                <w:rFonts w:cstheme="minorHAnsi"/>
                <w:sz w:val="24"/>
                <w:szCs w:val="24"/>
              </w:rPr>
            </w:pPr>
            <w:r w:rsidRPr="00C0747F">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6EA202B5" w14:textId="77777777" w:rsidR="0071710D" w:rsidRPr="00C0747F" w:rsidRDefault="0071710D" w:rsidP="0071710D">
            <w:pPr>
              <w:rPr>
                <w:rFonts w:cstheme="minorHAnsi"/>
                <w:sz w:val="24"/>
                <w:szCs w:val="24"/>
              </w:rPr>
            </w:pPr>
            <w:r w:rsidRPr="00C0747F">
              <w:rPr>
                <w:rFonts w:cstheme="minorHAnsi"/>
                <w:sz w:val="24"/>
                <w:szCs w:val="24"/>
              </w:rPr>
              <w:t>počet škol   </w:t>
            </w:r>
          </w:p>
        </w:tc>
      </w:tr>
    </w:tbl>
    <w:p w14:paraId="5F917146" w14:textId="77777777" w:rsidR="00C0747F" w:rsidRPr="00C0747F" w:rsidRDefault="00C0747F" w:rsidP="0071710D">
      <w:pPr>
        <w:rPr>
          <w:rFonts w:cstheme="minorHAnsi"/>
          <w:sz w:val="24"/>
          <w:szCs w:val="24"/>
        </w:rPr>
      </w:pPr>
    </w:p>
    <w:tbl>
      <w:tblPr>
        <w:tblW w:w="90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8"/>
        <w:gridCol w:w="6408"/>
      </w:tblGrid>
      <w:tr w:rsidR="0071710D" w:rsidRPr="00C0747F" w14:paraId="27BC2530" w14:textId="77777777" w:rsidTr="0071710D">
        <w:trPr>
          <w:trHeight w:val="397"/>
        </w:trPr>
        <w:tc>
          <w:tcPr>
            <w:tcW w:w="2648" w:type="dxa"/>
            <w:tcBorders>
              <w:top w:val="single" w:sz="6" w:space="0" w:color="000000"/>
              <w:left w:val="single" w:sz="6" w:space="0" w:color="000000"/>
              <w:bottom w:val="single" w:sz="6" w:space="0" w:color="000000"/>
              <w:right w:val="single" w:sz="6" w:space="0" w:color="000000"/>
            </w:tcBorders>
            <w:shd w:val="clear" w:color="auto" w:fill="DEEAF6"/>
          </w:tcPr>
          <w:p w14:paraId="69B384DC" w14:textId="77777777" w:rsidR="0071710D" w:rsidRPr="00C0747F" w:rsidRDefault="0071710D" w:rsidP="0071710D">
            <w:pPr>
              <w:rPr>
                <w:rFonts w:cstheme="minorHAnsi"/>
                <w:sz w:val="24"/>
                <w:szCs w:val="24"/>
              </w:rPr>
            </w:pPr>
            <w:r w:rsidRPr="00C0747F">
              <w:rPr>
                <w:rFonts w:cstheme="minorHAnsi"/>
                <w:sz w:val="24"/>
                <w:szCs w:val="24"/>
              </w:rPr>
              <w:t> </w:t>
            </w:r>
          </w:p>
          <w:p w14:paraId="26FCE47C" w14:textId="77777777" w:rsidR="0071710D" w:rsidRPr="00C0747F" w:rsidRDefault="0071710D" w:rsidP="0071710D">
            <w:pPr>
              <w:rPr>
                <w:rFonts w:cstheme="minorHAnsi"/>
                <w:b/>
                <w:bCs/>
                <w:sz w:val="24"/>
                <w:szCs w:val="24"/>
              </w:rPr>
            </w:pPr>
            <w:r w:rsidRPr="00C0747F">
              <w:rPr>
                <w:rFonts w:cstheme="minorHAnsi"/>
                <w:b/>
                <w:bCs/>
                <w:sz w:val="24"/>
                <w:szCs w:val="24"/>
              </w:rPr>
              <w:t>Číslo a název aktivity </w:t>
            </w:r>
          </w:p>
          <w:p w14:paraId="4ED6267D" w14:textId="77777777" w:rsidR="0071710D" w:rsidRPr="00C0747F" w:rsidRDefault="0071710D" w:rsidP="0071710D">
            <w:pPr>
              <w:rPr>
                <w:rFonts w:cstheme="minorHAnsi"/>
                <w:sz w:val="24"/>
                <w:szCs w:val="24"/>
              </w:rPr>
            </w:pPr>
            <w:r w:rsidRPr="00C0747F">
              <w:rPr>
                <w:rFonts w:cstheme="minorHAnsi"/>
                <w:sz w:val="24"/>
                <w:szCs w:val="24"/>
              </w:rPr>
              <w:t> </w:t>
            </w:r>
          </w:p>
        </w:tc>
        <w:tc>
          <w:tcPr>
            <w:tcW w:w="6408" w:type="dxa"/>
            <w:tcBorders>
              <w:top w:val="single" w:sz="6" w:space="0" w:color="000000"/>
              <w:left w:val="outset" w:sz="6" w:space="0" w:color="auto"/>
              <w:bottom w:val="single" w:sz="6" w:space="0" w:color="000000"/>
              <w:right w:val="single" w:sz="6" w:space="0" w:color="000000"/>
            </w:tcBorders>
            <w:shd w:val="clear" w:color="auto" w:fill="DEEAF6"/>
            <w:hideMark/>
          </w:tcPr>
          <w:p w14:paraId="088F6128" w14:textId="77777777" w:rsidR="0071710D" w:rsidRPr="00C0747F" w:rsidRDefault="0071710D" w:rsidP="0071710D">
            <w:pPr>
              <w:rPr>
                <w:rFonts w:cstheme="minorHAnsi"/>
                <w:sz w:val="24"/>
                <w:szCs w:val="24"/>
              </w:rPr>
            </w:pPr>
            <w:r w:rsidRPr="00C0747F">
              <w:rPr>
                <w:rFonts w:cstheme="minorHAnsi"/>
                <w:sz w:val="24"/>
                <w:szCs w:val="24"/>
              </w:rPr>
              <w:t> </w:t>
            </w:r>
          </w:p>
          <w:p w14:paraId="7F8EE38A" w14:textId="77777777" w:rsidR="0071710D" w:rsidRPr="00C0747F" w:rsidRDefault="0071710D" w:rsidP="0071710D">
            <w:pPr>
              <w:spacing w:after="0" w:line="240" w:lineRule="auto"/>
              <w:contextualSpacing/>
              <w:textAlignment w:val="baseline"/>
              <w:rPr>
                <w:rFonts w:eastAsia="Times New Roman" w:cstheme="minorHAnsi"/>
                <w:sz w:val="24"/>
                <w:szCs w:val="24"/>
                <w:lang w:eastAsia="cs-CZ"/>
              </w:rPr>
            </w:pPr>
            <w:r w:rsidRPr="00C0747F">
              <w:rPr>
                <w:rFonts w:eastAsia="Times New Roman" w:cstheme="minorHAnsi"/>
                <w:sz w:val="24"/>
                <w:szCs w:val="24"/>
                <w:lang w:eastAsia="cs-CZ"/>
              </w:rPr>
              <w:t>2 Práce s didaktickou pomůckou Klokanův kufr</w:t>
            </w:r>
          </w:p>
        </w:tc>
      </w:tr>
      <w:tr w:rsidR="0071710D" w:rsidRPr="00C0747F" w14:paraId="1FBF0560"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77EB663F" w14:textId="77777777" w:rsidR="0071710D" w:rsidRPr="00C0747F" w:rsidRDefault="0071710D" w:rsidP="0071710D">
            <w:pPr>
              <w:rPr>
                <w:rFonts w:cstheme="minorHAnsi"/>
                <w:sz w:val="24"/>
                <w:szCs w:val="24"/>
              </w:rPr>
            </w:pPr>
            <w:r w:rsidRPr="00C0747F">
              <w:rPr>
                <w:rFonts w:cstheme="minorHAnsi"/>
                <w:b/>
                <w:bCs/>
                <w:sz w:val="24"/>
                <w:szCs w:val="24"/>
              </w:rPr>
              <w:t>Vazba na cíl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1CBE677D"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3.1.1 Specifický cíl - Rozvoj kompetencí dětí a oborových a didaktických kompetencí pedagogických pracovníků mateřských škol v oblasti polytechnické výchovy        </w:t>
            </w:r>
          </w:p>
          <w:p w14:paraId="4F94EFC4" w14:textId="77777777" w:rsidR="0071710D" w:rsidRPr="00C0747F" w:rsidRDefault="0071710D" w:rsidP="0071710D">
            <w:pPr>
              <w:rPr>
                <w:rFonts w:cstheme="minorHAnsi"/>
                <w:sz w:val="24"/>
                <w:szCs w:val="24"/>
              </w:rPr>
            </w:pPr>
          </w:p>
        </w:tc>
      </w:tr>
      <w:tr w:rsidR="0071710D" w:rsidRPr="00C0747F" w14:paraId="2A1AB0D7"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7E3DFF2D" w14:textId="77777777" w:rsidR="0071710D" w:rsidRPr="00C0747F" w:rsidRDefault="0071710D" w:rsidP="0071710D">
            <w:pPr>
              <w:rPr>
                <w:rFonts w:cstheme="minorHAnsi"/>
                <w:sz w:val="24"/>
                <w:szCs w:val="24"/>
              </w:rPr>
            </w:pPr>
            <w:r w:rsidRPr="00C0747F">
              <w:rPr>
                <w:rFonts w:cstheme="minorHAnsi"/>
                <w:b/>
                <w:bCs/>
                <w:sz w:val="24"/>
                <w:szCs w:val="24"/>
              </w:rPr>
              <w:t>Vazba na téma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2B73503E" w14:textId="77777777" w:rsidR="0071710D" w:rsidRPr="00C0747F" w:rsidRDefault="0071710D" w:rsidP="0071710D">
            <w:pPr>
              <w:rPr>
                <w:rFonts w:cstheme="minorHAnsi"/>
                <w:sz w:val="24"/>
                <w:szCs w:val="24"/>
              </w:rPr>
            </w:pPr>
            <w:r w:rsidRPr="00C0747F">
              <w:rPr>
                <w:rFonts w:cstheme="minorHAnsi"/>
                <w:sz w:val="24"/>
                <w:szCs w:val="24"/>
              </w:rPr>
              <w:t>Předškolní vzdělávání a péče: dostupnost – inkluze – kvalita </w:t>
            </w:r>
          </w:p>
          <w:p w14:paraId="01DA2DC6" w14:textId="77777777" w:rsidR="0071710D" w:rsidRPr="00C0747F" w:rsidRDefault="0071710D" w:rsidP="0071710D">
            <w:pPr>
              <w:rPr>
                <w:rFonts w:cstheme="minorHAnsi"/>
                <w:sz w:val="24"/>
                <w:szCs w:val="24"/>
              </w:rPr>
            </w:pPr>
            <w:r w:rsidRPr="00C0747F">
              <w:rPr>
                <w:rFonts w:cstheme="minorHAnsi"/>
                <w:sz w:val="24"/>
                <w:szCs w:val="24"/>
              </w:rPr>
              <w:t>Aktivita zasahuje do všech opatření MAP </w:t>
            </w:r>
          </w:p>
        </w:tc>
      </w:tr>
      <w:tr w:rsidR="0071710D" w:rsidRPr="00C0747F" w14:paraId="1CD2E974"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5CFEEC84" w14:textId="77777777" w:rsidR="0071710D" w:rsidRPr="00C0747F" w:rsidRDefault="0071710D" w:rsidP="0071710D">
            <w:pPr>
              <w:rPr>
                <w:rFonts w:cstheme="minorHAnsi"/>
                <w:sz w:val="24"/>
                <w:szCs w:val="24"/>
              </w:rPr>
            </w:pPr>
            <w:r w:rsidRPr="00C0747F">
              <w:rPr>
                <w:rFonts w:cstheme="minorHAnsi"/>
                <w:b/>
                <w:bCs/>
                <w:sz w:val="24"/>
                <w:szCs w:val="24"/>
              </w:rPr>
              <w:t>Typ aktivity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3AC46E94" w14:textId="77777777" w:rsidR="0071710D" w:rsidRPr="00C0747F" w:rsidRDefault="0071710D" w:rsidP="0071710D">
            <w:pPr>
              <w:rPr>
                <w:rFonts w:cstheme="minorHAnsi"/>
                <w:sz w:val="24"/>
                <w:szCs w:val="24"/>
              </w:rPr>
            </w:pPr>
            <w:r w:rsidRPr="00C0747F">
              <w:rPr>
                <w:rFonts w:cstheme="minorHAnsi"/>
                <w:sz w:val="24"/>
                <w:szCs w:val="24"/>
              </w:rPr>
              <w:t>Spolupráce </w:t>
            </w:r>
          </w:p>
        </w:tc>
      </w:tr>
      <w:tr w:rsidR="0071710D" w:rsidRPr="00C0747F" w14:paraId="1E7C68FC"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6252B7C4" w14:textId="77777777" w:rsidR="0071710D" w:rsidRPr="00C0747F" w:rsidRDefault="0071710D" w:rsidP="0071710D">
            <w:pPr>
              <w:rPr>
                <w:rFonts w:cstheme="minorHAnsi"/>
                <w:b/>
                <w:bCs/>
                <w:sz w:val="24"/>
                <w:szCs w:val="24"/>
              </w:rPr>
            </w:pPr>
            <w:r w:rsidRPr="00C0747F">
              <w:rPr>
                <w:rFonts w:cstheme="minorHAnsi"/>
                <w:b/>
                <w:bCs/>
                <w:sz w:val="24"/>
                <w:szCs w:val="24"/>
              </w:rPr>
              <w:t> </w:t>
            </w:r>
          </w:p>
          <w:p w14:paraId="1A60D5FD" w14:textId="77777777" w:rsidR="0071710D" w:rsidRPr="00C0747F" w:rsidRDefault="0071710D" w:rsidP="0071710D">
            <w:pPr>
              <w:rPr>
                <w:rFonts w:cstheme="minorHAnsi"/>
                <w:sz w:val="24"/>
                <w:szCs w:val="24"/>
              </w:rPr>
            </w:pPr>
            <w:r w:rsidRPr="00C0747F">
              <w:rPr>
                <w:rFonts w:cstheme="minorHAnsi"/>
                <w:b/>
                <w:bCs/>
                <w:sz w:val="24"/>
                <w:szCs w:val="24"/>
              </w:rPr>
              <w:t>Popis aktivity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0FFE0116" w14:textId="77777777" w:rsidR="0071710D" w:rsidRPr="00C0747F" w:rsidRDefault="0071710D" w:rsidP="0071710D">
            <w:pPr>
              <w:rPr>
                <w:rFonts w:cstheme="minorHAnsi"/>
                <w:sz w:val="24"/>
                <w:szCs w:val="24"/>
              </w:rPr>
            </w:pPr>
            <w:r w:rsidRPr="00C0747F">
              <w:rPr>
                <w:rFonts w:cstheme="minorHAnsi"/>
                <w:sz w:val="24"/>
                <w:szCs w:val="24"/>
              </w:rPr>
              <w:t>Práce s didaktickou pomůckou Klokanův kufr – ukázka a zprostředkování zkušenosti s prací s touto pomůckou, nákup pomůcky a seznámení pedagogů školy s jejím obsahem a možnostmi využití</w:t>
            </w:r>
          </w:p>
        </w:tc>
      </w:tr>
      <w:tr w:rsidR="0071710D" w:rsidRPr="00C0747F" w14:paraId="14891BCF"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25D443AC" w14:textId="77777777" w:rsidR="0071710D" w:rsidRPr="00C0747F" w:rsidRDefault="0071710D" w:rsidP="0071710D">
            <w:pPr>
              <w:rPr>
                <w:rFonts w:cstheme="minorHAnsi"/>
                <w:sz w:val="24"/>
                <w:szCs w:val="24"/>
              </w:rPr>
            </w:pPr>
            <w:r w:rsidRPr="00C0747F">
              <w:rPr>
                <w:rFonts w:cstheme="minorHAnsi"/>
                <w:b/>
                <w:bCs/>
                <w:sz w:val="24"/>
                <w:szCs w:val="24"/>
              </w:rPr>
              <w:t>Termín realizace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5B34D2D5" w14:textId="77777777" w:rsidR="0071710D" w:rsidRPr="00C0747F" w:rsidRDefault="0071710D" w:rsidP="0071710D">
            <w:pPr>
              <w:rPr>
                <w:rFonts w:cstheme="minorHAnsi"/>
                <w:sz w:val="24"/>
                <w:szCs w:val="24"/>
              </w:rPr>
            </w:pPr>
            <w:r w:rsidRPr="00C0747F">
              <w:rPr>
                <w:rFonts w:cstheme="minorHAnsi"/>
                <w:sz w:val="24"/>
                <w:szCs w:val="24"/>
              </w:rPr>
              <w:t>2023-2024</w:t>
            </w:r>
          </w:p>
        </w:tc>
      </w:tr>
      <w:tr w:rsidR="0071710D" w:rsidRPr="00C0747F" w14:paraId="25FAE9D6"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6AFC9349" w14:textId="77777777" w:rsidR="0071710D" w:rsidRPr="00C0747F" w:rsidRDefault="0071710D" w:rsidP="0071710D">
            <w:pPr>
              <w:rPr>
                <w:rFonts w:cstheme="minorHAnsi"/>
                <w:sz w:val="24"/>
                <w:szCs w:val="24"/>
              </w:rPr>
            </w:pPr>
            <w:r w:rsidRPr="00C0747F">
              <w:rPr>
                <w:rFonts w:cstheme="minorHAnsi"/>
                <w:b/>
                <w:bCs/>
                <w:sz w:val="24"/>
                <w:szCs w:val="24"/>
              </w:rPr>
              <w:t>Realizátor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76AB5579" w14:textId="77777777" w:rsidR="0071710D" w:rsidRPr="00C0747F" w:rsidRDefault="0071710D" w:rsidP="0071710D">
            <w:pPr>
              <w:rPr>
                <w:rFonts w:cstheme="minorHAnsi"/>
                <w:sz w:val="24"/>
                <w:szCs w:val="24"/>
              </w:rPr>
            </w:pPr>
            <w:r w:rsidRPr="00C0747F">
              <w:rPr>
                <w:rFonts w:cstheme="minorHAnsi"/>
                <w:sz w:val="24"/>
                <w:szCs w:val="24"/>
              </w:rPr>
              <w:t xml:space="preserve">5. MŠ, 6. MŠ, 7. MŠ, 16. ZŠ a MŠ, 17. MŠ, 21. MŠ, 22. MŠ, 27. MŠ, 31. MŠ, 33. MŠ, 38. MŠ, 44. MŠ, 50. MŠ, 51. MŠ, 55. MŠ, 57. MŠ, 60. MŠ, 61. MŠ, 64. MŠ, 70. MŠ, 78. MŠ, 89. MŠ, 90. MŠ, Benešova ZŠ a MŠ, ZŠ a MŠ pro zrakově postižené, MŠ Letkov, MŠ Lhota, MŠ Starý Plzenec, ZŠ a MŠ </w:t>
            </w:r>
            <w:proofErr w:type="spellStart"/>
            <w:r w:rsidRPr="00C0747F">
              <w:rPr>
                <w:rFonts w:cstheme="minorHAnsi"/>
                <w:sz w:val="24"/>
                <w:szCs w:val="24"/>
              </w:rPr>
              <w:t>Božkov</w:t>
            </w:r>
            <w:proofErr w:type="spellEnd"/>
          </w:p>
        </w:tc>
      </w:tr>
      <w:tr w:rsidR="0071710D" w:rsidRPr="00C0747F" w14:paraId="48DBD8C2"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25E9795B" w14:textId="77777777" w:rsidR="0071710D" w:rsidRPr="00C0747F" w:rsidRDefault="0071710D" w:rsidP="0071710D">
            <w:pPr>
              <w:rPr>
                <w:rFonts w:cstheme="minorHAnsi"/>
                <w:sz w:val="24"/>
                <w:szCs w:val="24"/>
              </w:rPr>
            </w:pPr>
            <w:r w:rsidRPr="00C0747F">
              <w:rPr>
                <w:rFonts w:cstheme="minorHAnsi"/>
                <w:b/>
                <w:bCs/>
                <w:sz w:val="24"/>
                <w:szCs w:val="24"/>
              </w:rPr>
              <w:t>Spolupráce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08E15DE5" w14:textId="77777777" w:rsidR="0071710D" w:rsidRPr="00C0747F" w:rsidRDefault="0071710D" w:rsidP="0071710D">
            <w:pPr>
              <w:rPr>
                <w:rFonts w:cstheme="minorHAnsi"/>
                <w:sz w:val="24"/>
                <w:szCs w:val="24"/>
              </w:rPr>
            </w:pPr>
            <w:r w:rsidRPr="00C0747F">
              <w:rPr>
                <w:rFonts w:cstheme="minorHAnsi"/>
                <w:sz w:val="24"/>
                <w:szCs w:val="24"/>
              </w:rPr>
              <w:t>-</w:t>
            </w:r>
          </w:p>
        </w:tc>
      </w:tr>
      <w:tr w:rsidR="0071710D" w:rsidRPr="00C0747F" w14:paraId="6B3535F2"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351757A7" w14:textId="77777777" w:rsidR="0071710D" w:rsidRPr="00C0747F" w:rsidRDefault="0071710D" w:rsidP="0071710D">
            <w:pPr>
              <w:rPr>
                <w:rFonts w:cstheme="minorHAnsi"/>
                <w:sz w:val="24"/>
                <w:szCs w:val="24"/>
              </w:rPr>
            </w:pPr>
            <w:r w:rsidRPr="00C0747F">
              <w:rPr>
                <w:rFonts w:cstheme="minorHAnsi"/>
                <w:sz w:val="24"/>
                <w:szCs w:val="24"/>
              </w:rPr>
              <w:t>Předpokládané náklady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5B8A7EF4" w14:textId="77777777" w:rsidR="0071710D" w:rsidRPr="00C0747F" w:rsidRDefault="0071710D" w:rsidP="0071710D">
            <w:pPr>
              <w:rPr>
                <w:rFonts w:cstheme="minorHAnsi"/>
                <w:sz w:val="24"/>
                <w:szCs w:val="24"/>
              </w:rPr>
            </w:pPr>
            <w:r w:rsidRPr="00C0747F">
              <w:rPr>
                <w:rFonts w:cstheme="minorHAnsi"/>
                <w:sz w:val="24"/>
                <w:szCs w:val="24"/>
              </w:rPr>
              <w:t>145 000</w:t>
            </w:r>
          </w:p>
        </w:tc>
      </w:tr>
      <w:tr w:rsidR="0071710D" w:rsidRPr="00C0747F" w14:paraId="263E04C0"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736386E9" w14:textId="77777777" w:rsidR="0071710D" w:rsidRPr="00C0747F" w:rsidRDefault="0071710D" w:rsidP="0071710D">
            <w:pPr>
              <w:rPr>
                <w:rFonts w:cstheme="minorHAnsi"/>
                <w:sz w:val="24"/>
                <w:szCs w:val="24"/>
              </w:rPr>
            </w:pPr>
            <w:r w:rsidRPr="00C0747F">
              <w:rPr>
                <w:rFonts w:cstheme="minorHAnsi"/>
                <w:sz w:val="24"/>
                <w:szCs w:val="24"/>
              </w:rPr>
              <w:t xml:space="preserve">Předpokládané </w:t>
            </w:r>
            <w:proofErr w:type="spellStart"/>
            <w:r w:rsidRPr="00C0747F">
              <w:rPr>
                <w:rFonts w:cstheme="minorHAnsi"/>
                <w:sz w:val="24"/>
                <w:szCs w:val="24"/>
              </w:rPr>
              <w:t>fin</w:t>
            </w:r>
            <w:proofErr w:type="spellEnd"/>
            <w:r w:rsidRPr="00C0747F">
              <w:rPr>
                <w:rFonts w:cstheme="minorHAnsi"/>
                <w:sz w:val="24"/>
                <w:szCs w:val="24"/>
              </w:rPr>
              <w:t>. zdroje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4C3B9E8A" w14:textId="77777777" w:rsidR="0071710D" w:rsidRPr="00C0747F" w:rsidRDefault="0071710D" w:rsidP="0071710D">
            <w:pPr>
              <w:rPr>
                <w:rFonts w:cstheme="minorHAnsi"/>
                <w:sz w:val="24"/>
                <w:szCs w:val="24"/>
              </w:rPr>
            </w:pPr>
            <w:r w:rsidRPr="00C0747F">
              <w:rPr>
                <w:rFonts w:eastAsia="Times New Roman" w:cstheme="minorHAnsi"/>
                <w:sz w:val="24"/>
                <w:szCs w:val="24"/>
                <w:lang w:eastAsia="cs-CZ"/>
              </w:rPr>
              <w:t>vlastní rozpočet </w:t>
            </w:r>
          </w:p>
        </w:tc>
      </w:tr>
      <w:tr w:rsidR="0071710D" w:rsidRPr="00C0747F" w14:paraId="3227A71B"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344913D1" w14:textId="77777777" w:rsidR="0071710D" w:rsidRPr="00C0747F" w:rsidRDefault="0071710D" w:rsidP="0071710D">
            <w:pPr>
              <w:rPr>
                <w:rFonts w:cstheme="minorHAnsi"/>
                <w:sz w:val="24"/>
                <w:szCs w:val="24"/>
              </w:rPr>
            </w:pPr>
            <w:r w:rsidRPr="00C0747F">
              <w:rPr>
                <w:rFonts w:cstheme="minorHAnsi"/>
                <w:b/>
                <w:bCs/>
                <w:sz w:val="24"/>
                <w:szCs w:val="24"/>
              </w:rPr>
              <w:t>Navazující investice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7289F923" w14:textId="77777777" w:rsidR="0071710D" w:rsidRPr="00C0747F" w:rsidRDefault="0071710D" w:rsidP="0071710D">
            <w:pPr>
              <w:rPr>
                <w:rFonts w:cstheme="minorHAnsi"/>
                <w:sz w:val="24"/>
                <w:szCs w:val="24"/>
              </w:rPr>
            </w:pPr>
            <w:r w:rsidRPr="00C0747F">
              <w:rPr>
                <w:rFonts w:cstheme="minorHAnsi"/>
                <w:sz w:val="24"/>
                <w:szCs w:val="24"/>
              </w:rPr>
              <w:t>-</w:t>
            </w:r>
          </w:p>
        </w:tc>
      </w:tr>
      <w:tr w:rsidR="0071710D" w:rsidRPr="00C0747F" w14:paraId="703AC484"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36428629" w14:textId="77777777" w:rsidR="0071710D" w:rsidRPr="00C0747F" w:rsidRDefault="0071710D" w:rsidP="0071710D">
            <w:pPr>
              <w:rPr>
                <w:rFonts w:cstheme="minorHAnsi"/>
                <w:sz w:val="24"/>
                <w:szCs w:val="24"/>
              </w:rPr>
            </w:pPr>
            <w:r w:rsidRPr="00C0747F">
              <w:rPr>
                <w:rFonts w:cstheme="minorHAnsi"/>
                <w:b/>
                <w:bCs/>
                <w:sz w:val="24"/>
                <w:szCs w:val="24"/>
              </w:rPr>
              <w:t>Indikátor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31219415" w14:textId="77777777" w:rsidR="0071710D" w:rsidRPr="00C0747F" w:rsidRDefault="0071710D" w:rsidP="0071710D">
            <w:pPr>
              <w:rPr>
                <w:rFonts w:cstheme="minorHAnsi"/>
                <w:sz w:val="24"/>
                <w:szCs w:val="24"/>
              </w:rPr>
            </w:pPr>
            <w:r w:rsidRPr="00C0747F">
              <w:rPr>
                <w:rFonts w:cstheme="minorHAnsi"/>
                <w:sz w:val="24"/>
                <w:szCs w:val="24"/>
              </w:rPr>
              <w:t>celkový počet škol realizujících aktivity spolupráce </w:t>
            </w:r>
          </w:p>
        </w:tc>
      </w:tr>
      <w:tr w:rsidR="0071710D" w:rsidRPr="00C0747F" w14:paraId="5A1D2FC8"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1991E275" w14:textId="77777777" w:rsidR="0071710D" w:rsidRPr="00C0747F" w:rsidRDefault="0071710D" w:rsidP="0071710D">
            <w:pPr>
              <w:rPr>
                <w:rFonts w:cstheme="minorHAnsi"/>
                <w:sz w:val="24"/>
                <w:szCs w:val="24"/>
              </w:rPr>
            </w:pPr>
            <w:r w:rsidRPr="00C0747F">
              <w:rPr>
                <w:rFonts w:cstheme="minorHAnsi"/>
                <w:sz w:val="24"/>
                <w:szCs w:val="24"/>
              </w:rPr>
              <w:t>Měrná jednotka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0CA96891" w14:textId="77777777" w:rsidR="0071710D" w:rsidRPr="00C0747F" w:rsidRDefault="0071710D" w:rsidP="0071710D">
            <w:pPr>
              <w:rPr>
                <w:rFonts w:cstheme="minorHAnsi"/>
                <w:sz w:val="24"/>
                <w:szCs w:val="24"/>
              </w:rPr>
            </w:pPr>
            <w:r w:rsidRPr="00C0747F">
              <w:rPr>
                <w:rFonts w:cstheme="minorHAnsi"/>
                <w:sz w:val="24"/>
                <w:szCs w:val="24"/>
              </w:rPr>
              <w:t>počet škol   </w:t>
            </w:r>
          </w:p>
        </w:tc>
      </w:tr>
    </w:tbl>
    <w:p w14:paraId="2CBEF2D6" w14:textId="77777777" w:rsidR="00C0747F" w:rsidRPr="00C0747F" w:rsidRDefault="0071710D" w:rsidP="0071710D">
      <w:pPr>
        <w:rPr>
          <w:rFonts w:cstheme="minorHAnsi"/>
          <w:sz w:val="24"/>
          <w:szCs w:val="24"/>
        </w:rPr>
      </w:pPr>
      <w:r w:rsidRPr="00C0747F">
        <w:rPr>
          <w:rFonts w:cstheme="minorHAnsi"/>
          <w:sz w:val="24"/>
          <w:szCs w:val="24"/>
        </w:rPr>
        <w:t> </w:t>
      </w:r>
    </w:p>
    <w:tbl>
      <w:tblPr>
        <w:tblW w:w="90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0"/>
        <w:gridCol w:w="6406"/>
      </w:tblGrid>
      <w:tr w:rsidR="0071710D" w:rsidRPr="00C0747F" w14:paraId="35D16E23" w14:textId="77777777" w:rsidTr="0071710D">
        <w:tc>
          <w:tcPr>
            <w:tcW w:w="2650" w:type="dxa"/>
            <w:tcBorders>
              <w:top w:val="single" w:sz="6" w:space="0" w:color="000000"/>
              <w:left w:val="single" w:sz="6" w:space="0" w:color="000000"/>
              <w:bottom w:val="single" w:sz="6" w:space="0" w:color="000000"/>
              <w:right w:val="single" w:sz="6" w:space="0" w:color="000000"/>
            </w:tcBorders>
            <w:shd w:val="clear" w:color="auto" w:fill="DEEAF6"/>
          </w:tcPr>
          <w:p w14:paraId="3476B3CA" w14:textId="77777777" w:rsidR="0071710D" w:rsidRPr="00C0747F" w:rsidRDefault="0071710D" w:rsidP="0071710D">
            <w:pPr>
              <w:rPr>
                <w:rFonts w:cstheme="minorHAnsi"/>
                <w:sz w:val="24"/>
                <w:szCs w:val="24"/>
              </w:rPr>
            </w:pPr>
            <w:r w:rsidRPr="00C0747F">
              <w:rPr>
                <w:rFonts w:cstheme="minorHAnsi"/>
                <w:sz w:val="24"/>
                <w:szCs w:val="24"/>
              </w:rPr>
              <w:t> </w:t>
            </w:r>
          </w:p>
          <w:p w14:paraId="48DC2120" w14:textId="77777777" w:rsidR="0071710D" w:rsidRPr="00C0747F" w:rsidRDefault="0071710D" w:rsidP="0071710D">
            <w:pPr>
              <w:rPr>
                <w:rFonts w:cstheme="minorHAnsi"/>
                <w:b/>
                <w:bCs/>
                <w:sz w:val="24"/>
                <w:szCs w:val="24"/>
              </w:rPr>
            </w:pPr>
            <w:r w:rsidRPr="00C0747F">
              <w:rPr>
                <w:rFonts w:cstheme="minorHAnsi"/>
                <w:b/>
                <w:bCs/>
                <w:sz w:val="24"/>
                <w:szCs w:val="24"/>
              </w:rPr>
              <w:lastRenderedPageBreak/>
              <w:t>Číslo a název aktivity </w:t>
            </w:r>
          </w:p>
          <w:p w14:paraId="3FEFB32C" w14:textId="77777777" w:rsidR="0071710D" w:rsidRPr="00C0747F" w:rsidRDefault="0071710D" w:rsidP="0071710D">
            <w:pPr>
              <w:rPr>
                <w:rFonts w:cstheme="minorHAnsi"/>
                <w:sz w:val="24"/>
                <w:szCs w:val="24"/>
              </w:rPr>
            </w:pPr>
            <w:r w:rsidRPr="00C0747F">
              <w:rPr>
                <w:rFonts w:cstheme="minorHAnsi"/>
                <w:sz w:val="24"/>
                <w:szCs w:val="24"/>
              </w:rPr>
              <w:t> </w:t>
            </w:r>
          </w:p>
        </w:tc>
        <w:tc>
          <w:tcPr>
            <w:tcW w:w="6406" w:type="dxa"/>
            <w:tcBorders>
              <w:top w:val="single" w:sz="6" w:space="0" w:color="000000"/>
              <w:left w:val="outset" w:sz="6" w:space="0" w:color="auto"/>
              <w:bottom w:val="single" w:sz="6" w:space="0" w:color="000000"/>
              <w:right w:val="single" w:sz="6" w:space="0" w:color="000000"/>
            </w:tcBorders>
            <w:shd w:val="clear" w:color="auto" w:fill="DEEAF6"/>
            <w:hideMark/>
          </w:tcPr>
          <w:p w14:paraId="69B9840F" w14:textId="77777777" w:rsidR="0071710D" w:rsidRPr="00C0747F" w:rsidRDefault="0071710D" w:rsidP="0071710D">
            <w:pPr>
              <w:rPr>
                <w:rFonts w:cstheme="minorHAnsi"/>
                <w:b/>
                <w:bCs/>
                <w:sz w:val="24"/>
                <w:szCs w:val="24"/>
              </w:rPr>
            </w:pPr>
            <w:r w:rsidRPr="00C0747F">
              <w:rPr>
                <w:rFonts w:cstheme="minorHAnsi"/>
                <w:b/>
                <w:bCs/>
                <w:sz w:val="24"/>
                <w:szCs w:val="24"/>
              </w:rPr>
              <w:lastRenderedPageBreak/>
              <w:t> </w:t>
            </w:r>
          </w:p>
          <w:p w14:paraId="0D0C34EE" w14:textId="77777777" w:rsidR="0071710D" w:rsidRPr="00C0747F" w:rsidRDefault="0071710D" w:rsidP="0071710D">
            <w:pPr>
              <w:spacing w:after="0" w:line="240" w:lineRule="auto"/>
              <w:contextualSpacing/>
              <w:textAlignment w:val="baseline"/>
              <w:rPr>
                <w:rFonts w:cstheme="minorHAnsi"/>
                <w:sz w:val="24"/>
                <w:szCs w:val="24"/>
                <w:lang w:eastAsia="cs-CZ"/>
              </w:rPr>
            </w:pPr>
            <w:r w:rsidRPr="00C0747F">
              <w:rPr>
                <w:rFonts w:cstheme="minorHAnsi"/>
                <w:sz w:val="24"/>
                <w:szCs w:val="24"/>
              </w:rPr>
              <w:lastRenderedPageBreak/>
              <w:t xml:space="preserve">3    </w:t>
            </w:r>
            <w:r w:rsidRPr="00C0747F">
              <w:rPr>
                <w:rFonts w:cstheme="minorHAnsi"/>
                <w:sz w:val="24"/>
                <w:szCs w:val="24"/>
                <w:lang w:eastAsia="cs-CZ"/>
              </w:rPr>
              <w:t>Hravá odpoledne rodičů s dětmi - setkávání s rodiči a pedagogy MŠ</w:t>
            </w:r>
          </w:p>
          <w:p w14:paraId="28573D25" w14:textId="77777777" w:rsidR="0071710D" w:rsidRPr="00C0747F" w:rsidRDefault="0071710D" w:rsidP="0071710D">
            <w:pPr>
              <w:rPr>
                <w:rFonts w:cstheme="minorHAnsi"/>
                <w:b/>
                <w:bCs/>
                <w:sz w:val="24"/>
                <w:szCs w:val="24"/>
              </w:rPr>
            </w:pPr>
            <w:r w:rsidRPr="00C0747F">
              <w:rPr>
                <w:rFonts w:cstheme="minorHAnsi"/>
                <w:b/>
                <w:bCs/>
                <w:sz w:val="24"/>
                <w:szCs w:val="24"/>
              </w:rPr>
              <w:t> </w:t>
            </w:r>
          </w:p>
        </w:tc>
      </w:tr>
      <w:tr w:rsidR="0071710D" w:rsidRPr="00C0747F" w14:paraId="721F862D"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tcPr>
          <w:p w14:paraId="3E7B094F" w14:textId="77777777" w:rsidR="0071710D" w:rsidRPr="00C0747F" w:rsidRDefault="0071710D" w:rsidP="0071710D">
            <w:pPr>
              <w:rPr>
                <w:rFonts w:cstheme="minorHAnsi"/>
                <w:sz w:val="24"/>
                <w:szCs w:val="24"/>
              </w:rPr>
            </w:pPr>
            <w:r w:rsidRPr="00C0747F">
              <w:rPr>
                <w:rFonts w:cstheme="minorHAnsi"/>
                <w:b/>
                <w:bCs/>
                <w:sz w:val="24"/>
                <w:szCs w:val="24"/>
              </w:rPr>
              <w:lastRenderedPageBreak/>
              <w:t>Vazba na cíl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1120F850" w14:textId="77777777" w:rsidR="0071710D" w:rsidRPr="00C0747F" w:rsidRDefault="0071710D" w:rsidP="0071710D">
            <w:pPr>
              <w:rPr>
                <w:rFonts w:cstheme="minorHAnsi"/>
                <w:sz w:val="24"/>
                <w:szCs w:val="24"/>
              </w:rPr>
            </w:pPr>
            <w:r w:rsidRPr="00C0747F">
              <w:rPr>
                <w:rFonts w:cstheme="minorHAnsi"/>
                <w:sz w:val="24"/>
                <w:szCs w:val="24"/>
              </w:rPr>
              <w:t xml:space="preserve">1.1.5 Specifický cíl </w:t>
            </w:r>
            <w:r w:rsidR="00895242" w:rsidRPr="00C0747F">
              <w:rPr>
                <w:rFonts w:cstheme="minorHAnsi"/>
                <w:sz w:val="24"/>
                <w:szCs w:val="24"/>
              </w:rPr>
              <w:t>- Podpora</w:t>
            </w:r>
            <w:r w:rsidRPr="00C0747F">
              <w:rPr>
                <w:rFonts w:cstheme="minorHAnsi"/>
                <w:sz w:val="24"/>
                <w:szCs w:val="24"/>
              </w:rPr>
              <w:t xml:space="preserve"> spolupráce rodičů se školou </w:t>
            </w:r>
          </w:p>
          <w:p w14:paraId="38E2DC05"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3.1.1 Specifický cíl - Rozvoj kompetencí dětí a oborových a didaktických kompetencí pedagogických pracovníků mateřských škol v oblasti polytechnické výchovy        </w:t>
            </w:r>
          </w:p>
        </w:tc>
      </w:tr>
      <w:tr w:rsidR="0071710D" w:rsidRPr="00C0747F" w14:paraId="60835253"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tcPr>
          <w:p w14:paraId="3E6B6ECC" w14:textId="77777777" w:rsidR="0071710D" w:rsidRPr="00C0747F" w:rsidRDefault="0071710D" w:rsidP="0071710D">
            <w:pPr>
              <w:rPr>
                <w:rFonts w:cstheme="minorHAnsi"/>
                <w:sz w:val="24"/>
                <w:szCs w:val="24"/>
              </w:rPr>
            </w:pPr>
            <w:r w:rsidRPr="00C0747F">
              <w:rPr>
                <w:rFonts w:cstheme="minorHAnsi"/>
                <w:b/>
                <w:bCs/>
                <w:sz w:val="24"/>
                <w:szCs w:val="24"/>
              </w:rPr>
              <w:t>Vazba na téma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3A866B17" w14:textId="77777777" w:rsidR="0071710D" w:rsidRPr="00C0747F" w:rsidRDefault="0071710D" w:rsidP="0071710D">
            <w:pPr>
              <w:rPr>
                <w:rFonts w:cstheme="minorHAnsi"/>
                <w:sz w:val="24"/>
                <w:szCs w:val="24"/>
              </w:rPr>
            </w:pPr>
            <w:r w:rsidRPr="00C0747F">
              <w:rPr>
                <w:rFonts w:cstheme="minorHAnsi"/>
                <w:sz w:val="24"/>
                <w:szCs w:val="24"/>
              </w:rPr>
              <w:t>Předškolní vzdělávání a péče: dostupnost – inkluze – kvalita </w:t>
            </w:r>
          </w:p>
          <w:p w14:paraId="51C7292C" w14:textId="77777777" w:rsidR="0071710D" w:rsidRPr="00C0747F" w:rsidRDefault="0071710D" w:rsidP="0071710D">
            <w:pPr>
              <w:rPr>
                <w:rFonts w:cstheme="minorHAnsi"/>
                <w:sz w:val="24"/>
                <w:szCs w:val="24"/>
              </w:rPr>
            </w:pPr>
            <w:r w:rsidRPr="00C0747F">
              <w:rPr>
                <w:rFonts w:cstheme="minorHAnsi"/>
                <w:sz w:val="24"/>
                <w:szCs w:val="24"/>
              </w:rPr>
              <w:t>Aktivita zasahuje do všech opatření MAP </w:t>
            </w:r>
          </w:p>
        </w:tc>
      </w:tr>
      <w:tr w:rsidR="0071710D" w:rsidRPr="00C0747F" w14:paraId="0298F98F"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tcPr>
          <w:p w14:paraId="28FA3616" w14:textId="77777777" w:rsidR="0071710D" w:rsidRPr="00C0747F" w:rsidRDefault="0071710D" w:rsidP="0071710D">
            <w:pPr>
              <w:rPr>
                <w:rFonts w:cstheme="minorHAnsi"/>
                <w:sz w:val="24"/>
                <w:szCs w:val="24"/>
              </w:rPr>
            </w:pPr>
            <w:r w:rsidRPr="00C0747F">
              <w:rPr>
                <w:rFonts w:cstheme="minorHAnsi"/>
                <w:b/>
                <w:bCs/>
                <w:sz w:val="24"/>
                <w:szCs w:val="24"/>
              </w:rPr>
              <w:t>Typ aktivity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21F9AE1B" w14:textId="77777777" w:rsidR="0071710D" w:rsidRPr="00C0747F" w:rsidRDefault="0071710D" w:rsidP="0071710D">
            <w:pPr>
              <w:rPr>
                <w:rFonts w:cstheme="minorHAnsi"/>
                <w:sz w:val="24"/>
                <w:szCs w:val="24"/>
              </w:rPr>
            </w:pPr>
            <w:r w:rsidRPr="00C0747F">
              <w:rPr>
                <w:rFonts w:cstheme="minorHAnsi"/>
                <w:sz w:val="24"/>
                <w:szCs w:val="24"/>
              </w:rPr>
              <w:t>Spolupráce </w:t>
            </w:r>
          </w:p>
        </w:tc>
      </w:tr>
      <w:tr w:rsidR="0071710D" w:rsidRPr="00C0747F" w14:paraId="6CC75A9F"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tcPr>
          <w:p w14:paraId="41AA9BD2" w14:textId="77777777" w:rsidR="0071710D" w:rsidRPr="00C0747F" w:rsidRDefault="0071710D" w:rsidP="0071710D">
            <w:pPr>
              <w:rPr>
                <w:rFonts w:cstheme="minorHAnsi"/>
                <w:b/>
                <w:bCs/>
                <w:sz w:val="24"/>
                <w:szCs w:val="24"/>
              </w:rPr>
            </w:pPr>
            <w:r w:rsidRPr="00C0747F">
              <w:rPr>
                <w:rFonts w:cstheme="minorHAnsi"/>
                <w:b/>
                <w:bCs/>
                <w:sz w:val="24"/>
                <w:szCs w:val="24"/>
              </w:rPr>
              <w:t> </w:t>
            </w:r>
          </w:p>
          <w:p w14:paraId="49289BF6" w14:textId="77777777" w:rsidR="0071710D" w:rsidRPr="00C0747F" w:rsidRDefault="0071710D" w:rsidP="0071710D">
            <w:pPr>
              <w:rPr>
                <w:rFonts w:cstheme="minorHAnsi"/>
                <w:sz w:val="24"/>
                <w:szCs w:val="24"/>
              </w:rPr>
            </w:pPr>
            <w:r w:rsidRPr="00C0747F">
              <w:rPr>
                <w:rFonts w:cstheme="minorHAnsi"/>
                <w:b/>
                <w:bCs/>
                <w:sz w:val="24"/>
                <w:szCs w:val="24"/>
              </w:rPr>
              <w:t>Popis aktivity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35F40096" w14:textId="77777777" w:rsidR="0071710D" w:rsidRPr="00C0747F" w:rsidRDefault="0071710D" w:rsidP="0071710D">
            <w:pPr>
              <w:rPr>
                <w:rFonts w:cstheme="minorHAnsi"/>
                <w:sz w:val="24"/>
                <w:szCs w:val="24"/>
              </w:rPr>
            </w:pPr>
            <w:r w:rsidRPr="00C0747F">
              <w:rPr>
                <w:rFonts w:cstheme="minorHAnsi"/>
                <w:sz w:val="24"/>
                <w:szCs w:val="24"/>
              </w:rPr>
              <w:t>Aktivity zaměřené na setkání rodičů dětí a pedagogů MŠ, společné sdílení života školy, odpoledne pro maminku-tátové si ve školce hrají s dětmi-staví letadla, auta, ukázka hraček, s jakými si tátové hráli, když byli malí a jiné.</w:t>
            </w:r>
          </w:p>
        </w:tc>
      </w:tr>
      <w:tr w:rsidR="0071710D" w:rsidRPr="00C0747F" w14:paraId="43135A09"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tcPr>
          <w:p w14:paraId="36EC87B0" w14:textId="77777777" w:rsidR="0071710D" w:rsidRPr="00C0747F" w:rsidRDefault="0071710D" w:rsidP="0071710D">
            <w:pPr>
              <w:rPr>
                <w:rFonts w:cstheme="minorHAnsi"/>
                <w:sz w:val="24"/>
                <w:szCs w:val="24"/>
              </w:rPr>
            </w:pPr>
            <w:r w:rsidRPr="00C0747F">
              <w:rPr>
                <w:rFonts w:cstheme="minorHAnsi"/>
                <w:b/>
                <w:bCs/>
                <w:sz w:val="24"/>
                <w:szCs w:val="24"/>
              </w:rPr>
              <w:t>Termín realizace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2B1E4394" w14:textId="77777777" w:rsidR="0071710D" w:rsidRPr="00C0747F" w:rsidRDefault="0071710D" w:rsidP="0071710D">
            <w:pPr>
              <w:rPr>
                <w:rFonts w:cstheme="minorHAnsi"/>
                <w:sz w:val="24"/>
                <w:szCs w:val="24"/>
              </w:rPr>
            </w:pPr>
            <w:r w:rsidRPr="00C0747F">
              <w:rPr>
                <w:rFonts w:cstheme="minorHAnsi"/>
                <w:sz w:val="24"/>
                <w:szCs w:val="24"/>
              </w:rPr>
              <w:t>2023-2024</w:t>
            </w:r>
          </w:p>
        </w:tc>
      </w:tr>
      <w:tr w:rsidR="0071710D" w:rsidRPr="00C0747F" w14:paraId="3C091042"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tcPr>
          <w:p w14:paraId="5871D9DE" w14:textId="77777777" w:rsidR="0071710D" w:rsidRPr="00C0747F" w:rsidRDefault="0071710D" w:rsidP="0071710D">
            <w:pPr>
              <w:rPr>
                <w:rFonts w:cstheme="minorHAnsi"/>
                <w:sz w:val="24"/>
                <w:szCs w:val="24"/>
              </w:rPr>
            </w:pPr>
            <w:r w:rsidRPr="00C0747F">
              <w:rPr>
                <w:rFonts w:cstheme="minorHAnsi"/>
                <w:b/>
                <w:bCs/>
                <w:sz w:val="24"/>
                <w:szCs w:val="24"/>
              </w:rPr>
              <w:t>Realizátor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22C0083F" w14:textId="77777777" w:rsidR="0071710D" w:rsidRPr="00C0747F" w:rsidRDefault="0071710D" w:rsidP="0071710D">
            <w:pPr>
              <w:rPr>
                <w:rFonts w:cstheme="minorHAnsi"/>
                <w:sz w:val="24"/>
                <w:szCs w:val="24"/>
              </w:rPr>
            </w:pPr>
            <w:r w:rsidRPr="00C0747F">
              <w:rPr>
                <w:rFonts w:cstheme="minorHAnsi"/>
                <w:sz w:val="24"/>
                <w:szCs w:val="24"/>
              </w:rPr>
              <w:t>Všechny MŠ v území</w:t>
            </w:r>
          </w:p>
        </w:tc>
      </w:tr>
      <w:tr w:rsidR="0071710D" w:rsidRPr="00C0747F" w14:paraId="4C2A6BF6"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tcPr>
          <w:p w14:paraId="42C196BB" w14:textId="77777777" w:rsidR="0071710D" w:rsidRPr="00C0747F" w:rsidRDefault="0071710D" w:rsidP="0071710D">
            <w:pPr>
              <w:rPr>
                <w:rFonts w:cstheme="minorHAnsi"/>
                <w:sz w:val="24"/>
                <w:szCs w:val="24"/>
              </w:rPr>
            </w:pPr>
            <w:r w:rsidRPr="00C0747F">
              <w:rPr>
                <w:rFonts w:cstheme="minorHAnsi"/>
                <w:b/>
                <w:bCs/>
                <w:sz w:val="24"/>
                <w:szCs w:val="24"/>
              </w:rPr>
              <w:t>Spolupráce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17C06D36" w14:textId="77777777" w:rsidR="0071710D" w:rsidRPr="00C0747F" w:rsidRDefault="0071710D" w:rsidP="0071710D">
            <w:pPr>
              <w:rPr>
                <w:rFonts w:cstheme="minorHAnsi"/>
                <w:sz w:val="24"/>
                <w:szCs w:val="24"/>
              </w:rPr>
            </w:pPr>
          </w:p>
        </w:tc>
      </w:tr>
      <w:tr w:rsidR="0071710D" w:rsidRPr="00C0747F" w14:paraId="6B48D55B"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tcPr>
          <w:p w14:paraId="127C90D1" w14:textId="77777777" w:rsidR="0071710D" w:rsidRPr="00C0747F" w:rsidRDefault="0071710D" w:rsidP="0071710D">
            <w:pPr>
              <w:rPr>
                <w:rFonts w:cstheme="minorHAnsi"/>
                <w:sz w:val="24"/>
                <w:szCs w:val="24"/>
              </w:rPr>
            </w:pPr>
            <w:r w:rsidRPr="00C0747F">
              <w:rPr>
                <w:rFonts w:cstheme="minorHAnsi"/>
                <w:sz w:val="24"/>
                <w:szCs w:val="24"/>
              </w:rPr>
              <w:t>Předpokládané náklady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4FCC4A3D" w14:textId="77777777" w:rsidR="0071710D" w:rsidRPr="00C0747F" w:rsidRDefault="0071710D" w:rsidP="0071710D">
            <w:pPr>
              <w:rPr>
                <w:rFonts w:cstheme="minorHAnsi"/>
                <w:sz w:val="24"/>
                <w:szCs w:val="24"/>
              </w:rPr>
            </w:pPr>
            <w:r w:rsidRPr="00C0747F">
              <w:rPr>
                <w:rFonts w:cstheme="minorHAnsi"/>
                <w:sz w:val="24"/>
                <w:szCs w:val="24"/>
              </w:rPr>
              <w:t>340 000</w:t>
            </w:r>
          </w:p>
        </w:tc>
      </w:tr>
      <w:tr w:rsidR="0071710D" w:rsidRPr="00C0747F" w14:paraId="29451ECF"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tcPr>
          <w:p w14:paraId="642E0409" w14:textId="77777777" w:rsidR="0071710D" w:rsidRPr="00C0747F" w:rsidRDefault="0071710D" w:rsidP="0071710D">
            <w:pPr>
              <w:rPr>
                <w:rFonts w:cstheme="minorHAnsi"/>
                <w:sz w:val="24"/>
                <w:szCs w:val="24"/>
              </w:rPr>
            </w:pPr>
            <w:r w:rsidRPr="00C0747F">
              <w:rPr>
                <w:rFonts w:cstheme="minorHAnsi"/>
                <w:sz w:val="24"/>
                <w:szCs w:val="24"/>
              </w:rPr>
              <w:t xml:space="preserve">Předpokládané </w:t>
            </w:r>
            <w:proofErr w:type="spellStart"/>
            <w:r w:rsidRPr="00C0747F">
              <w:rPr>
                <w:rFonts w:cstheme="minorHAnsi"/>
                <w:sz w:val="24"/>
                <w:szCs w:val="24"/>
              </w:rPr>
              <w:t>fin</w:t>
            </w:r>
            <w:proofErr w:type="spellEnd"/>
            <w:r w:rsidRPr="00C0747F">
              <w:rPr>
                <w:rFonts w:cstheme="minorHAnsi"/>
                <w:sz w:val="24"/>
                <w:szCs w:val="24"/>
              </w:rPr>
              <w:t>. zdroje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545DB066" w14:textId="77777777" w:rsidR="0071710D" w:rsidRPr="00C0747F" w:rsidRDefault="0071710D" w:rsidP="0071710D">
            <w:pPr>
              <w:rPr>
                <w:rFonts w:cstheme="minorHAnsi"/>
                <w:sz w:val="24"/>
                <w:szCs w:val="24"/>
              </w:rPr>
            </w:pPr>
            <w:r w:rsidRPr="00C0747F">
              <w:rPr>
                <w:rFonts w:eastAsia="Times New Roman" w:cstheme="minorHAnsi"/>
                <w:sz w:val="24"/>
                <w:szCs w:val="24"/>
                <w:lang w:eastAsia="cs-CZ"/>
              </w:rPr>
              <w:t>Vlastní rozpočet, OP JAK</w:t>
            </w:r>
          </w:p>
        </w:tc>
      </w:tr>
      <w:tr w:rsidR="0071710D" w:rsidRPr="00C0747F" w14:paraId="766E524F"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tcPr>
          <w:p w14:paraId="5BBBB84D" w14:textId="77777777" w:rsidR="0071710D" w:rsidRPr="00C0747F" w:rsidRDefault="0071710D" w:rsidP="0071710D">
            <w:pPr>
              <w:rPr>
                <w:rFonts w:cstheme="minorHAnsi"/>
                <w:sz w:val="24"/>
                <w:szCs w:val="24"/>
              </w:rPr>
            </w:pPr>
            <w:r w:rsidRPr="00C0747F">
              <w:rPr>
                <w:rFonts w:cstheme="minorHAnsi"/>
                <w:b/>
                <w:bCs/>
                <w:sz w:val="24"/>
                <w:szCs w:val="24"/>
              </w:rPr>
              <w:t>Navazující investice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4B9A384A" w14:textId="77777777" w:rsidR="0071710D" w:rsidRPr="00C0747F" w:rsidRDefault="0071710D" w:rsidP="0071710D">
            <w:pPr>
              <w:rPr>
                <w:rFonts w:cstheme="minorHAnsi"/>
                <w:sz w:val="24"/>
                <w:szCs w:val="24"/>
              </w:rPr>
            </w:pPr>
            <w:r w:rsidRPr="00C0747F">
              <w:rPr>
                <w:rFonts w:cstheme="minorHAnsi"/>
                <w:sz w:val="24"/>
                <w:szCs w:val="24"/>
              </w:rPr>
              <w:t>-    </w:t>
            </w:r>
          </w:p>
        </w:tc>
      </w:tr>
      <w:tr w:rsidR="0071710D" w:rsidRPr="00C0747F" w14:paraId="11CE08EA"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tcPr>
          <w:p w14:paraId="0158A254" w14:textId="77777777" w:rsidR="0071710D" w:rsidRPr="00C0747F" w:rsidRDefault="0071710D" w:rsidP="0071710D">
            <w:pPr>
              <w:rPr>
                <w:rFonts w:cstheme="minorHAnsi"/>
                <w:sz w:val="24"/>
                <w:szCs w:val="24"/>
              </w:rPr>
            </w:pPr>
            <w:r w:rsidRPr="00C0747F">
              <w:rPr>
                <w:rFonts w:cstheme="minorHAnsi"/>
                <w:b/>
                <w:bCs/>
                <w:sz w:val="24"/>
                <w:szCs w:val="24"/>
              </w:rPr>
              <w:t>Indikátor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40582D48" w14:textId="77777777" w:rsidR="0071710D" w:rsidRPr="00C0747F" w:rsidRDefault="0071710D" w:rsidP="0071710D">
            <w:pPr>
              <w:rPr>
                <w:rFonts w:cstheme="minorHAnsi"/>
                <w:sz w:val="24"/>
                <w:szCs w:val="24"/>
              </w:rPr>
            </w:pPr>
            <w:r w:rsidRPr="00C0747F">
              <w:rPr>
                <w:rFonts w:cstheme="minorHAnsi"/>
                <w:sz w:val="24"/>
                <w:szCs w:val="24"/>
              </w:rPr>
              <w:t>celkový počet škol realizujících aktivity spolupráce </w:t>
            </w:r>
          </w:p>
        </w:tc>
      </w:tr>
      <w:tr w:rsidR="0071710D" w:rsidRPr="00C0747F" w14:paraId="0B827E18" w14:textId="77777777" w:rsidTr="0071710D">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tcPr>
          <w:p w14:paraId="2838AB36" w14:textId="77777777" w:rsidR="0071710D" w:rsidRPr="00C0747F" w:rsidRDefault="0071710D" w:rsidP="0071710D">
            <w:pPr>
              <w:rPr>
                <w:rFonts w:cstheme="minorHAnsi"/>
                <w:sz w:val="24"/>
                <w:szCs w:val="24"/>
              </w:rPr>
            </w:pPr>
            <w:r w:rsidRPr="00C0747F">
              <w:rPr>
                <w:rFonts w:cstheme="minorHAnsi"/>
                <w:sz w:val="24"/>
                <w:szCs w:val="24"/>
              </w:rPr>
              <w:t>Měrná jednotka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210D04EB" w14:textId="77777777" w:rsidR="0071710D" w:rsidRPr="00C0747F" w:rsidRDefault="0071710D" w:rsidP="0071710D">
            <w:pPr>
              <w:rPr>
                <w:rFonts w:cstheme="minorHAnsi"/>
                <w:sz w:val="24"/>
                <w:szCs w:val="24"/>
              </w:rPr>
            </w:pPr>
            <w:r w:rsidRPr="00C0747F">
              <w:rPr>
                <w:rFonts w:cstheme="minorHAnsi"/>
                <w:sz w:val="24"/>
                <w:szCs w:val="24"/>
              </w:rPr>
              <w:t>počet škol   </w:t>
            </w:r>
          </w:p>
        </w:tc>
      </w:tr>
    </w:tbl>
    <w:p w14:paraId="282C2694" w14:textId="77777777" w:rsidR="0071710D" w:rsidRPr="00C0747F" w:rsidRDefault="0071710D" w:rsidP="0071710D">
      <w:pPr>
        <w:rPr>
          <w:rFonts w:cstheme="minorHAnsi"/>
          <w:sz w:val="24"/>
          <w:szCs w:val="24"/>
        </w:rPr>
      </w:pPr>
      <w:r w:rsidRPr="00C0747F">
        <w:rPr>
          <w:rFonts w:cstheme="minorHAnsi"/>
          <w:sz w:val="24"/>
          <w:szCs w:val="24"/>
        </w:rPr>
        <w:t> </w:t>
      </w:r>
    </w:p>
    <w:tbl>
      <w:tblPr>
        <w:tblW w:w="90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8"/>
        <w:gridCol w:w="6408"/>
      </w:tblGrid>
      <w:tr w:rsidR="0071710D" w:rsidRPr="00C0747F" w14:paraId="78EF9923" w14:textId="77777777" w:rsidTr="0071710D">
        <w:tc>
          <w:tcPr>
            <w:tcW w:w="2648" w:type="dxa"/>
            <w:tcBorders>
              <w:top w:val="single" w:sz="6" w:space="0" w:color="000000"/>
              <w:left w:val="single" w:sz="6" w:space="0" w:color="000000"/>
              <w:bottom w:val="single" w:sz="6" w:space="0" w:color="000000"/>
              <w:right w:val="single" w:sz="6" w:space="0" w:color="000000"/>
            </w:tcBorders>
            <w:shd w:val="clear" w:color="auto" w:fill="DEEAF6"/>
          </w:tcPr>
          <w:p w14:paraId="40D0B6A9" w14:textId="77777777" w:rsidR="0071710D" w:rsidRPr="00C0747F" w:rsidRDefault="0071710D" w:rsidP="0071710D">
            <w:pPr>
              <w:rPr>
                <w:rFonts w:cstheme="minorHAnsi"/>
                <w:sz w:val="24"/>
                <w:szCs w:val="24"/>
              </w:rPr>
            </w:pPr>
            <w:r w:rsidRPr="00C0747F">
              <w:rPr>
                <w:rFonts w:cstheme="minorHAnsi"/>
                <w:sz w:val="24"/>
                <w:szCs w:val="24"/>
              </w:rPr>
              <w:t> </w:t>
            </w:r>
          </w:p>
          <w:p w14:paraId="21FC4265" w14:textId="77777777" w:rsidR="0071710D" w:rsidRPr="00C0747F" w:rsidRDefault="0071710D" w:rsidP="0071710D">
            <w:pPr>
              <w:rPr>
                <w:rFonts w:cstheme="minorHAnsi"/>
                <w:b/>
                <w:bCs/>
                <w:sz w:val="24"/>
                <w:szCs w:val="24"/>
              </w:rPr>
            </w:pPr>
            <w:r w:rsidRPr="00C0747F">
              <w:rPr>
                <w:rFonts w:cstheme="minorHAnsi"/>
                <w:b/>
                <w:bCs/>
                <w:sz w:val="24"/>
                <w:szCs w:val="24"/>
              </w:rPr>
              <w:t>Číslo a název aktivity </w:t>
            </w:r>
          </w:p>
          <w:p w14:paraId="658BDDBA" w14:textId="77777777" w:rsidR="0071710D" w:rsidRPr="00C0747F" w:rsidRDefault="0071710D" w:rsidP="0071710D">
            <w:pPr>
              <w:rPr>
                <w:rFonts w:cstheme="minorHAnsi"/>
                <w:sz w:val="24"/>
                <w:szCs w:val="24"/>
              </w:rPr>
            </w:pPr>
            <w:r w:rsidRPr="00C0747F">
              <w:rPr>
                <w:rFonts w:cstheme="minorHAnsi"/>
                <w:sz w:val="24"/>
                <w:szCs w:val="24"/>
              </w:rPr>
              <w:t> </w:t>
            </w:r>
          </w:p>
        </w:tc>
        <w:tc>
          <w:tcPr>
            <w:tcW w:w="6408" w:type="dxa"/>
            <w:tcBorders>
              <w:top w:val="single" w:sz="6" w:space="0" w:color="000000"/>
              <w:left w:val="outset" w:sz="6" w:space="0" w:color="auto"/>
              <w:bottom w:val="single" w:sz="6" w:space="0" w:color="000000"/>
              <w:right w:val="single" w:sz="6" w:space="0" w:color="000000"/>
            </w:tcBorders>
            <w:shd w:val="clear" w:color="auto" w:fill="DEEAF6"/>
            <w:hideMark/>
          </w:tcPr>
          <w:p w14:paraId="41C61BE3" w14:textId="77777777" w:rsidR="0071710D" w:rsidRPr="00C0747F" w:rsidRDefault="0071710D" w:rsidP="0071710D">
            <w:pPr>
              <w:rPr>
                <w:rFonts w:cstheme="minorHAnsi"/>
                <w:sz w:val="24"/>
                <w:szCs w:val="24"/>
              </w:rPr>
            </w:pPr>
            <w:r w:rsidRPr="00C0747F">
              <w:rPr>
                <w:rFonts w:cstheme="minorHAnsi"/>
                <w:sz w:val="24"/>
                <w:szCs w:val="24"/>
              </w:rPr>
              <w:t> </w:t>
            </w:r>
          </w:p>
          <w:p w14:paraId="68289BD8" w14:textId="77777777" w:rsidR="0071710D" w:rsidRPr="00C0747F" w:rsidRDefault="0071710D" w:rsidP="0071710D">
            <w:pPr>
              <w:spacing w:after="0" w:line="240" w:lineRule="auto"/>
              <w:contextualSpacing/>
              <w:textAlignment w:val="baseline"/>
              <w:rPr>
                <w:rFonts w:eastAsia="Times New Roman" w:cstheme="minorHAnsi"/>
                <w:sz w:val="24"/>
                <w:szCs w:val="24"/>
                <w:lang w:eastAsia="cs-CZ"/>
              </w:rPr>
            </w:pPr>
            <w:r w:rsidRPr="00C0747F">
              <w:rPr>
                <w:rFonts w:cstheme="minorHAnsi"/>
                <w:sz w:val="24"/>
                <w:szCs w:val="24"/>
              </w:rPr>
              <w:t xml:space="preserve">4 </w:t>
            </w:r>
            <w:r w:rsidRPr="00C0747F">
              <w:rPr>
                <w:rFonts w:eastAsia="Times New Roman" w:cstheme="minorHAnsi"/>
                <w:sz w:val="24"/>
                <w:szCs w:val="24"/>
                <w:lang w:eastAsia="cs-CZ"/>
              </w:rPr>
              <w:t>Malá technická univerzita</w:t>
            </w:r>
          </w:p>
        </w:tc>
      </w:tr>
      <w:tr w:rsidR="0071710D" w:rsidRPr="00C0747F" w14:paraId="1FA02867"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1AD2D498" w14:textId="77777777" w:rsidR="0071710D" w:rsidRPr="00C0747F" w:rsidRDefault="0071710D" w:rsidP="0071710D">
            <w:pPr>
              <w:rPr>
                <w:rFonts w:cstheme="minorHAnsi"/>
                <w:sz w:val="24"/>
                <w:szCs w:val="24"/>
              </w:rPr>
            </w:pPr>
            <w:r w:rsidRPr="00C0747F">
              <w:rPr>
                <w:rFonts w:cstheme="minorHAnsi"/>
                <w:b/>
                <w:bCs/>
                <w:sz w:val="24"/>
                <w:szCs w:val="24"/>
              </w:rPr>
              <w:t>Vazba na cíl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25328EE2" w14:textId="77777777" w:rsidR="0071710D" w:rsidRPr="00C0747F" w:rsidRDefault="0071710D" w:rsidP="0071710D">
            <w:pPr>
              <w:spacing w:after="0" w:line="240" w:lineRule="auto"/>
              <w:textAlignment w:val="baseline"/>
              <w:rPr>
                <w:rFonts w:eastAsia="Times New Roman" w:cstheme="minorHAnsi"/>
                <w:sz w:val="24"/>
                <w:szCs w:val="24"/>
                <w:lang w:eastAsia="cs-CZ"/>
              </w:rPr>
            </w:pPr>
            <w:r w:rsidRPr="00C0747F">
              <w:rPr>
                <w:rFonts w:eastAsia="Times New Roman" w:cstheme="minorHAnsi"/>
                <w:sz w:val="24"/>
                <w:szCs w:val="24"/>
                <w:lang w:eastAsia="cs-CZ"/>
              </w:rPr>
              <w:t>3.1.1 Specifický cíl - Rozvoj kompetencí dětí a oborových a didaktických kompetencí pedagogických pracovníků mateřských škol v oblasti polytechnické výchovy        </w:t>
            </w:r>
          </w:p>
        </w:tc>
      </w:tr>
      <w:tr w:rsidR="0071710D" w:rsidRPr="00C0747F" w14:paraId="476A6B96"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5E3AC903" w14:textId="77777777" w:rsidR="0071710D" w:rsidRPr="00C0747F" w:rsidRDefault="0071710D" w:rsidP="0071710D">
            <w:pPr>
              <w:rPr>
                <w:rFonts w:cstheme="minorHAnsi"/>
                <w:sz w:val="24"/>
                <w:szCs w:val="24"/>
              </w:rPr>
            </w:pPr>
            <w:r w:rsidRPr="00C0747F">
              <w:rPr>
                <w:rFonts w:cstheme="minorHAnsi"/>
                <w:b/>
                <w:bCs/>
                <w:sz w:val="24"/>
                <w:szCs w:val="24"/>
              </w:rPr>
              <w:lastRenderedPageBreak/>
              <w:t>Vazba na téma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103E70E1" w14:textId="77777777" w:rsidR="0071710D" w:rsidRPr="00C0747F" w:rsidRDefault="0071710D" w:rsidP="0071710D">
            <w:pPr>
              <w:rPr>
                <w:rFonts w:cstheme="minorHAnsi"/>
                <w:sz w:val="24"/>
                <w:szCs w:val="24"/>
              </w:rPr>
            </w:pPr>
            <w:r w:rsidRPr="00C0747F">
              <w:rPr>
                <w:rFonts w:cstheme="minorHAnsi"/>
                <w:sz w:val="24"/>
                <w:szCs w:val="24"/>
              </w:rPr>
              <w:t>Předškolní vzdělávání a péče: dostupnost – inkluze – kvalita </w:t>
            </w:r>
          </w:p>
          <w:p w14:paraId="467D13B9" w14:textId="77777777" w:rsidR="0071710D" w:rsidRPr="00C0747F" w:rsidRDefault="0071710D" w:rsidP="0071710D">
            <w:pPr>
              <w:rPr>
                <w:rFonts w:cstheme="minorHAnsi"/>
                <w:sz w:val="24"/>
                <w:szCs w:val="24"/>
              </w:rPr>
            </w:pPr>
            <w:r w:rsidRPr="00C0747F">
              <w:rPr>
                <w:rFonts w:cstheme="minorHAnsi"/>
                <w:sz w:val="24"/>
                <w:szCs w:val="24"/>
              </w:rPr>
              <w:t> </w:t>
            </w:r>
          </w:p>
        </w:tc>
      </w:tr>
      <w:tr w:rsidR="0071710D" w:rsidRPr="00C0747F" w14:paraId="15F686B4"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58AE28FD" w14:textId="77777777" w:rsidR="0071710D" w:rsidRPr="00C0747F" w:rsidRDefault="0071710D" w:rsidP="0071710D">
            <w:pPr>
              <w:rPr>
                <w:rFonts w:cstheme="minorHAnsi"/>
                <w:sz w:val="24"/>
                <w:szCs w:val="24"/>
              </w:rPr>
            </w:pPr>
            <w:r w:rsidRPr="00C0747F">
              <w:rPr>
                <w:rFonts w:cstheme="minorHAnsi"/>
                <w:b/>
                <w:bCs/>
                <w:sz w:val="24"/>
                <w:szCs w:val="24"/>
              </w:rPr>
              <w:t>Typ aktivity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2C676766" w14:textId="77777777" w:rsidR="0071710D" w:rsidRPr="00C0747F" w:rsidRDefault="0071710D" w:rsidP="0071710D">
            <w:pPr>
              <w:rPr>
                <w:rFonts w:cstheme="minorHAnsi"/>
                <w:sz w:val="24"/>
                <w:szCs w:val="24"/>
              </w:rPr>
            </w:pPr>
            <w:r w:rsidRPr="00C0747F">
              <w:rPr>
                <w:rFonts w:cstheme="minorHAnsi"/>
                <w:sz w:val="24"/>
                <w:szCs w:val="24"/>
              </w:rPr>
              <w:t>Spolupráce </w:t>
            </w:r>
          </w:p>
        </w:tc>
      </w:tr>
      <w:tr w:rsidR="0071710D" w:rsidRPr="00C0747F" w14:paraId="6C84863B"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2D9A6848" w14:textId="77777777" w:rsidR="0071710D" w:rsidRPr="00C0747F" w:rsidRDefault="0071710D" w:rsidP="0071710D">
            <w:pPr>
              <w:rPr>
                <w:rFonts w:cstheme="minorHAnsi"/>
                <w:b/>
                <w:bCs/>
                <w:sz w:val="24"/>
                <w:szCs w:val="24"/>
              </w:rPr>
            </w:pPr>
            <w:r w:rsidRPr="00C0747F">
              <w:rPr>
                <w:rFonts w:cstheme="minorHAnsi"/>
                <w:b/>
                <w:bCs/>
                <w:sz w:val="24"/>
                <w:szCs w:val="24"/>
              </w:rPr>
              <w:t> </w:t>
            </w:r>
          </w:p>
          <w:p w14:paraId="179F512C" w14:textId="77777777" w:rsidR="0071710D" w:rsidRPr="00C0747F" w:rsidRDefault="0071710D" w:rsidP="0071710D">
            <w:pPr>
              <w:rPr>
                <w:rFonts w:cstheme="minorHAnsi"/>
                <w:sz w:val="24"/>
                <w:szCs w:val="24"/>
              </w:rPr>
            </w:pPr>
            <w:r w:rsidRPr="00C0747F">
              <w:rPr>
                <w:rFonts w:cstheme="minorHAnsi"/>
                <w:b/>
                <w:bCs/>
                <w:sz w:val="24"/>
                <w:szCs w:val="24"/>
              </w:rPr>
              <w:t>Popis aktivity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55F9D59B" w14:textId="77777777" w:rsidR="0071710D" w:rsidRPr="00C0747F" w:rsidRDefault="0071710D" w:rsidP="0071710D">
            <w:pPr>
              <w:rPr>
                <w:rFonts w:cstheme="minorHAnsi"/>
                <w:sz w:val="24"/>
                <w:szCs w:val="24"/>
              </w:rPr>
            </w:pPr>
            <w:r w:rsidRPr="00C0747F">
              <w:rPr>
                <w:rFonts w:cstheme="minorHAnsi"/>
                <w:sz w:val="24"/>
                <w:szCs w:val="24"/>
              </w:rPr>
              <w:t>Malá technická univerzita – ukázkové aktivity a zprostředkování smyslu vzdělávacích aktivit pro děti</w:t>
            </w:r>
          </w:p>
        </w:tc>
      </w:tr>
      <w:tr w:rsidR="0071710D" w:rsidRPr="00C0747F" w14:paraId="36986351"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331E66FE" w14:textId="77777777" w:rsidR="0071710D" w:rsidRPr="00C0747F" w:rsidRDefault="0071710D" w:rsidP="0071710D">
            <w:pPr>
              <w:rPr>
                <w:rFonts w:cstheme="minorHAnsi"/>
                <w:sz w:val="24"/>
                <w:szCs w:val="24"/>
              </w:rPr>
            </w:pPr>
            <w:r w:rsidRPr="00C0747F">
              <w:rPr>
                <w:rFonts w:cstheme="minorHAnsi"/>
                <w:b/>
                <w:bCs/>
                <w:sz w:val="24"/>
                <w:szCs w:val="24"/>
              </w:rPr>
              <w:t>Termín realizace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3061E4EF" w14:textId="77777777" w:rsidR="0071710D" w:rsidRPr="00C0747F" w:rsidRDefault="0071710D" w:rsidP="0071710D">
            <w:pPr>
              <w:rPr>
                <w:rFonts w:cstheme="minorHAnsi"/>
                <w:sz w:val="24"/>
                <w:szCs w:val="24"/>
              </w:rPr>
            </w:pPr>
            <w:r w:rsidRPr="00C0747F">
              <w:rPr>
                <w:rFonts w:cstheme="minorHAnsi"/>
                <w:sz w:val="24"/>
                <w:szCs w:val="24"/>
              </w:rPr>
              <w:t>2023-2024</w:t>
            </w:r>
          </w:p>
        </w:tc>
      </w:tr>
      <w:tr w:rsidR="0071710D" w:rsidRPr="00C0747F" w14:paraId="346C2AE9"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0F26E0A3" w14:textId="77777777" w:rsidR="0071710D" w:rsidRPr="00C0747F" w:rsidRDefault="0071710D" w:rsidP="0071710D">
            <w:pPr>
              <w:rPr>
                <w:rFonts w:cstheme="minorHAnsi"/>
                <w:sz w:val="24"/>
                <w:szCs w:val="24"/>
              </w:rPr>
            </w:pPr>
            <w:r w:rsidRPr="00C0747F">
              <w:rPr>
                <w:rFonts w:cstheme="minorHAnsi"/>
                <w:b/>
                <w:bCs/>
                <w:sz w:val="24"/>
                <w:szCs w:val="24"/>
              </w:rPr>
              <w:t>Realizátor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61848842" w14:textId="77777777" w:rsidR="0071710D" w:rsidRPr="00C0747F" w:rsidRDefault="0071710D" w:rsidP="0071710D">
            <w:pPr>
              <w:rPr>
                <w:rFonts w:cstheme="minorHAnsi"/>
                <w:sz w:val="24"/>
                <w:szCs w:val="24"/>
              </w:rPr>
            </w:pPr>
            <w:r w:rsidRPr="00C0747F">
              <w:rPr>
                <w:rFonts w:cstheme="minorHAnsi"/>
                <w:sz w:val="24"/>
                <w:szCs w:val="24"/>
              </w:rPr>
              <w:t xml:space="preserve">5. MŠ, 7. MŠ, 7. ZŠ a MŠ, 17. MŠ, 21. MŠ, 38. MŠ, 44. MŠ, 50. MŠ, 51. MŠ, 57. MŠ, 64. MŠ, 78. MŠ, 89. MŠ, 90. MŠ, 91. MŠ, MŠ kardinála Berana, MŠ Letkov, MŠ Lhota, ZŠ a MŠ </w:t>
            </w:r>
            <w:proofErr w:type="spellStart"/>
            <w:r w:rsidRPr="00C0747F">
              <w:rPr>
                <w:rFonts w:cstheme="minorHAnsi"/>
                <w:sz w:val="24"/>
                <w:szCs w:val="24"/>
              </w:rPr>
              <w:t>Božkov</w:t>
            </w:r>
            <w:proofErr w:type="spellEnd"/>
            <w:r w:rsidRPr="00C0747F">
              <w:rPr>
                <w:rFonts w:cstheme="minorHAnsi"/>
                <w:sz w:val="24"/>
                <w:szCs w:val="24"/>
              </w:rPr>
              <w:t>, ZŠ a MŠ Dýšina</w:t>
            </w:r>
          </w:p>
        </w:tc>
      </w:tr>
      <w:tr w:rsidR="0071710D" w:rsidRPr="00C0747F" w14:paraId="315D8E79"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34B70BCE" w14:textId="77777777" w:rsidR="0071710D" w:rsidRPr="00C0747F" w:rsidRDefault="0071710D" w:rsidP="0071710D">
            <w:pPr>
              <w:rPr>
                <w:rFonts w:cstheme="minorHAnsi"/>
                <w:sz w:val="24"/>
                <w:szCs w:val="24"/>
              </w:rPr>
            </w:pPr>
            <w:r w:rsidRPr="00C0747F">
              <w:rPr>
                <w:rFonts w:cstheme="minorHAnsi"/>
                <w:b/>
                <w:bCs/>
                <w:sz w:val="24"/>
                <w:szCs w:val="24"/>
              </w:rPr>
              <w:t>Spolupráce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6D4CAB89" w14:textId="77777777" w:rsidR="0071710D" w:rsidRPr="00C0747F" w:rsidRDefault="0071710D" w:rsidP="0071710D">
            <w:pPr>
              <w:rPr>
                <w:rFonts w:cstheme="minorHAnsi"/>
                <w:sz w:val="24"/>
                <w:szCs w:val="24"/>
              </w:rPr>
            </w:pPr>
            <w:r w:rsidRPr="00C0747F">
              <w:rPr>
                <w:rFonts w:cstheme="minorHAnsi"/>
                <w:sz w:val="24"/>
                <w:szCs w:val="24"/>
              </w:rPr>
              <w:t>MTU</w:t>
            </w:r>
          </w:p>
        </w:tc>
      </w:tr>
      <w:tr w:rsidR="0071710D" w:rsidRPr="00C0747F" w14:paraId="0C349450"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6D2F7A6A" w14:textId="77777777" w:rsidR="0071710D" w:rsidRPr="00C0747F" w:rsidRDefault="0071710D" w:rsidP="0071710D">
            <w:pPr>
              <w:rPr>
                <w:rFonts w:cstheme="minorHAnsi"/>
                <w:sz w:val="24"/>
                <w:szCs w:val="24"/>
              </w:rPr>
            </w:pPr>
            <w:r w:rsidRPr="00C0747F">
              <w:rPr>
                <w:rFonts w:cstheme="minorHAnsi"/>
                <w:sz w:val="24"/>
                <w:szCs w:val="24"/>
              </w:rPr>
              <w:t>Předpokládané náklady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51783921" w14:textId="77777777" w:rsidR="0071710D" w:rsidRPr="00C0747F" w:rsidRDefault="0071710D" w:rsidP="0071710D">
            <w:pPr>
              <w:rPr>
                <w:rFonts w:cstheme="minorHAnsi"/>
                <w:sz w:val="24"/>
                <w:szCs w:val="24"/>
              </w:rPr>
            </w:pPr>
            <w:r w:rsidRPr="00C0747F">
              <w:rPr>
                <w:rFonts w:cstheme="minorHAnsi"/>
                <w:sz w:val="24"/>
                <w:szCs w:val="24"/>
              </w:rPr>
              <w:t>300 000</w:t>
            </w:r>
          </w:p>
        </w:tc>
      </w:tr>
      <w:tr w:rsidR="0071710D" w:rsidRPr="00C0747F" w14:paraId="1016D477"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582A7510" w14:textId="77777777" w:rsidR="0071710D" w:rsidRPr="00C0747F" w:rsidRDefault="0071710D" w:rsidP="0071710D">
            <w:pPr>
              <w:rPr>
                <w:rFonts w:cstheme="minorHAnsi"/>
                <w:sz w:val="24"/>
                <w:szCs w:val="24"/>
              </w:rPr>
            </w:pPr>
            <w:r w:rsidRPr="00C0747F">
              <w:rPr>
                <w:rFonts w:cstheme="minorHAnsi"/>
                <w:sz w:val="24"/>
                <w:szCs w:val="24"/>
              </w:rPr>
              <w:t xml:space="preserve">Předpokládané </w:t>
            </w:r>
            <w:proofErr w:type="spellStart"/>
            <w:r w:rsidRPr="00C0747F">
              <w:rPr>
                <w:rFonts w:cstheme="minorHAnsi"/>
                <w:sz w:val="24"/>
                <w:szCs w:val="24"/>
              </w:rPr>
              <w:t>fin</w:t>
            </w:r>
            <w:proofErr w:type="spellEnd"/>
            <w:r w:rsidRPr="00C0747F">
              <w:rPr>
                <w:rFonts w:cstheme="minorHAnsi"/>
                <w:sz w:val="24"/>
                <w:szCs w:val="24"/>
              </w:rPr>
              <w:t>. zdroje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6FD9C2E6" w14:textId="77777777" w:rsidR="0071710D" w:rsidRPr="00C0747F" w:rsidRDefault="0071710D" w:rsidP="0071710D">
            <w:pPr>
              <w:rPr>
                <w:rFonts w:cstheme="minorHAnsi"/>
                <w:sz w:val="24"/>
                <w:szCs w:val="24"/>
              </w:rPr>
            </w:pPr>
            <w:r w:rsidRPr="00C0747F">
              <w:rPr>
                <w:rFonts w:eastAsia="Times New Roman" w:cstheme="minorHAnsi"/>
                <w:sz w:val="24"/>
                <w:szCs w:val="24"/>
                <w:lang w:eastAsia="cs-CZ"/>
              </w:rPr>
              <w:t>Vlastní rozpočet, OP JAK</w:t>
            </w:r>
          </w:p>
        </w:tc>
      </w:tr>
      <w:tr w:rsidR="0071710D" w:rsidRPr="00C0747F" w14:paraId="64D7051B"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56E183B7" w14:textId="77777777" w:rsidR="0071710D" w:rsidRPr="00C0747F" w:rsidRDefault="0071710D" w:rsidP="0071710D">
            <w:pPr>
              <w:rPr>
                <w:rFonts w:cstheme="minorHAnsi"/>
                <w:sz w:val="24"/>
                <w:szCs w:val="24"/>
              </w:rPr>
            </w:pPr>
            <w:r w:rsidRPr="00C0747F">
              <w:rPr>
                <w:rFonts w:cstheme="minorHAnsi"/>
                <w:b/>
                <w:bCs/>
                <w:sz w:val="24"/>
                <w:szCs w:val="24"/>
              </w:rPr>
              <w:t>Navazující investice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2486DCF2" w14:textId="77777777" w:rsidR="0071710D" w:rsidRPr="00C0747F" w:rsidRDefault="0071710D" w:rsidP="0071710D">
            <w:pPr>
              <w:rPr>
                <w:rFonts w:cstheme="minorHAnsi"/>
                <w:sz w:val="24"/>
                <w:szCs w:val="24"/>
              </w:rPr>
            </w:pPr>
            <w:r w:rsidRPr="00C0747F">
              <w:rPr>
                <w:rFonts w:cstheme="minorHAnsi"/>
                <w:sz w:val="24"/>
                <w:szCs w:val="24"/>
              </w:rPr>
              <w:t>-    </w:t>
            </w:r>
          </w:p>
        </w:tc>
      </w:tr>
      <w:tr w:rsidR="0071710D" w:rsidRPr="00C0747F" w14:paraId="1796C7CD"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27EBCACE" w14:textId="77777777" w:rsidR="0071710D" w:rsidRPr="00C0747F" w:rsidRDefault="0071710D" w:rsidP="0071710D">
            <w:pPr>
              <w:rPr>
                <w:rFonts w:cstheme="minorHAnsi"/>
                <w:sz w:val="24"/>
                <w:szCs w:val="24"/>
              </w:rPr>
            </w:pPr>
            <w:r w:rsidRPr="00C0747F">
              <w:rPr>
                <w:rFonts w:cstheme="minorHAnsi"/>
                <w:b/>
                <w:bCs/>
                <w:sz w:val="24"/>
                <w:szCs w:val="24"/>
              </w:rPr>
              <w:t>Indikátor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1BD00D31" w14:textId="77777777" w:rsidR="0071710D" w:rsidRPr="00C0747F" w:rsidRDefault="0071710D" w:rsidP="0071710D">
            <w:pPr>
              <w:rPr>
                <w:rFonts w:cstheme="minorHAnsi"/>
                <w:sz w:val="24"/>
                <w:szCs w:val="24"/>
              </w:rPr>
            </w:pPr>
            <w:r w:rsidRPr="00C0747F">
              <w:rPr>
                <w:rFonts w:cstheme="minorHAnsi"/>
                <w:sz w:val="24"/>
                <w:szCs w:val="24"/>
              </w:rPr>
              <w:t>celkový počet škol realizujících aktivity spolupráce </w:t>
            </w:r>
          </w:p>
        </w:tc>
      </w:tr>
      <w:tr w:rsidR="0071710D" w:rsidRPr="00C0747F" w14:paraId="4AFE4284" w14:textId="77777777" w:rsidTr="0071710D">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0E7BC364" w14:textId="77777777" w:rsidR="0071710D" w:rsidRPr="00C0747F" w:rsidRDefault="0071710D" w:rsidP="0071710D">
            <w:pPr>
              <w:rPr>
                <w:rFonts w:cstheme="minorHAnsi"/>
                <w:sz w:val="24"/>
                <w:szCs w:val="24"/>
              </w:rPr>
            </w:pPr>
            <w:r w:rsidRPr="00C0747F">
              <w:rPr>
                <w:rFonts w:cstheme="minorHAnsi"/>
                <w:sz w:val="24"/>
                <w:szCs w:val="24"/>
              </w:rPr>
              <w:t>Měrná jednotka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3D03847B" w14:textId="77777777" w:rsidR="0071710D" w:rsidRPr="00C0747F" w:rsidRDefault="0071710D" w:rsidP="0071710D">
            <w:pPr>
              <w:rPr>
                <w:rFonts w:cstheme="minorHAnsi"/>
                <w:sz w:val="24"/>
                <w:szCs w:val="24"/>
              </w:rPr>
            </w:pPr>
            <w:r w:rsidRPr="00C0747F">
              <w:rPr>
                <w:rFonts w:cstheme="minorHAnsi"/>
                <w:sz w:val="24"/>
                <w:szCs w:val="24"/>
              </w:rPr>
              <w:t>počet škol   </w:t>
            </w:r>
          </w:p>
        </w:tc>
      </w:tr>
    </w:tbl>
    <w:p w14:paraId="174AA802" w14:textId="77777777" w:rsidR="000E78E1" w:rsidRDefault="000E78E1" w:rsidP="0034101F">
      <w:pPr>
        <w:keepNext/>
        <w:keepLines/>
        <w:spacing w:before="40" w:after="0" w:line="259" w:lineRule="auto"/>
        <w:jc w:val="both"/>
        <w:outlineLvl w:val="1"/>
        <w:rPr>
          <w:rFonts w:eastAsia="Times New Roman" w:cstheme="minorHAnsi"/>
          <w:color w:val="365F91" w:themeColor="accent1" w:themeShade="BF"/>
          <w:sz w:val="24"/>
          <w:szCs w:val="24"/>
          <w:lang w:eastAsia="cs-CZ"/>
        </w:rPr>
      </w:pPr>
    </w:p>
    <w:p w14:paraId="261C1757" w14:textId="77777777" w:rsidR="00F028B4" w:rsidRDefault="00F028B4" w:rsidP="0034101F">
      <w:pPr>
        <w:keepNext/>
        <w:keepLines/>
        <w:spacing w:before="40" w:after="0" w:line="259" w:lineRule="auto"/>
        <w:jc w:val="both"/>
        <w:outlineLvl w:val="1"/>
        <w:rPr>
          <w:rFonts w:eastAsia="Times New Roman" w:cstheme="minorHAnsi"/>
          <w:color w:val="365F91" w:themeColor="accent1" w:themeShade="BF"/>
          <w:sz w:val="24"/>
          <w:szCs w:val="24"/>
          <w:lang w:eastAsia="cs-CZ"/>
        </w:rPr>
      </w:pPr>
    </w:p>
    <w:tbl>
      <w:tblPr>
        <w:tblW w:w="90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8"/>
        <w:gridCol w:w="6408"/>
      </w:tblGrid>
      <w:tr w:rsidR="00B3236F" w:rsidRPr="00B3236F" w14:paraId="7C9DB485" w14:textId="77777777" w:rsidTr="002B01D1">
        <w:tc>
          <w:tcPr>
            <w:tcW w:w="2648" w:type="dxa"/>
            <w:tcBorders>
              <w:top w:val="single" w:sz="6" w:space="0" w:color="000000"/>
              <w:left w:val="single" w:sz="6" w:space="0" w:color="000000"/>
              <w:bottom w:val="single" w:sz="6" w:space="0" w:color="000000"/>
              <w:right w:val="single" w:sz="6" w:space="0" w:color="000000"/>
            </w:tcBorders>
            <w:shd w:val="clear" w:color="auto" w:fill="DEEAF6"/>
          </w:tcPr>
          <w:p w14:paraId="1EB82A71" w14:textId="77777777" w:rsidR="00B3236F" w:rsidRPr="00B3236F" w:rsidRDefault="00B3236F" w:rsidP="00B3236F">
            <w:pPr>
              <w:rPr>
                <w:rFonts w:cstheme="minorHAnsi"/>
                <w:sz w:val="24"/>
                <w:szCs w:val="24"/>
              </w:rPr>
            </w:pPr>
            <w:r w:rsidRPr="00B3236F">
              <w:rPr>
                <w:rFonts w:cstheme="minorHAnsi"/>
                <w:sz w:val="24"/>
                <w:szCs w:val="24"/>
              </w:rPr>
              <w:t> </w:t>
            </w:r>
          </w:p>
          <w:p w14:paraId="1A40EF9E" w14:textId="77777777" w:rsidR="00B3236F" w:rsidRPr="00B3236F" w:rsidRDefault="00B3236F" w:rsidP="00B3236F">
            <w:pPr>
              <w:rPr>
                <w:rFonts w:cstheme="minorHAnsi"/>
                <w:b/>
                <w:bCs/>
                <w:sz w:val="24"/>
                <w:szCs w:val="24"/>
              </w:rPr>
            </w:pPr>
            <w:r w:rsidRPr="00B3236F">
              <w:rPr>
                <w:rFonts w:cstheme="minorHAnsi"/>
                <w:b/>
                <w:bCs/>
                <w:sz w:val="24"/>
                <w:szCs w:val="24"/>
              </w:rPr>
              <w:t>Číslo a název aktivity </w:t>
            </w:r>
          </w:p>
          <w:p w14:paraId="48354D93" w14:textId="77777777" w:rsidR="00B3236F" w:rsidRPr="00B3236F" w:rsidRDefault="00B3236F" w:rsidP="00B3236F">
            <w:pPr>
              <w:rPr>
                <w:rFonts w:cstheme="minorHAnsi"/>
                <w:sz w:val="24"/>
                <w:szCs w:val="24"/>
              </w:rPr>
            </w:pPr>
            <w:r w:rsidRPr="00B3236F">
              <w:rPr>
                <w:rFonts w:cstheme="minorHAnsi"/>
                <w:sz w:val="24"/>
                <w:szCs w:val="24"/>
              </w:rPr>
              <w:t> </w:t>
            </w:r>
          </w:p>
        </w:tc>
        <w:tc>
          <w:tcPr>
            <w:tcW w:w="6408" w:type="dxa"/>
            <w:tcBorders>
              <w:top w:val="single" w:sz="6" w:space="0" w:color="000000"/>
              <w:left w:val="outset" w:sz="6" w:space="0" w:color="auto"/>
              <w:bottom w:val="single" w:sz="6" w:space="0" w:color="000000"/>
              <w:right w:val="single" w:sz="6" w:space="0" w:color="000000"/>
            </w:tcBorders>
            <w:shd w:val="clear" w:color="auto" w:fill="DEEAF6"/>
            <w:hideMark/>
          </w:tcPr>
          <w:p w14:paraId="3FEDDDB0" w14:textId="77777777" w:rsidR="00B3236F" w:rsidRPr="00B3236F" w:rsidRDefault="00B3236F" w:rsidP="00B3236F">
            <w:pPr>
              <w:rPr>
                <w:rFonts w:cstheme="minorHAnsi"/>
                <w:sz w:val="24"/>
                <w:szCs w:val="24"/>
              </w:rPr>
            </w:pPr>
            <w:r w:rsidRPr="00B3236F">
              <w:rPr>
                <w:rFonts w:cstheme="minorHAnsi"/>
                <w:sz w:val="24"/>
                <w:szCs w:val="24"/>
              </w:rPr>
              <w:t> </w:t>
            </w:r>
          </w:p>
          <w:p w14:paraId="235E8840" w14:textId="77777777" w:rsidR="00B3236F" w:rsidRPr="00B3236F" w:rsidRDefault="00B3236F" w:rsidP="00B3236F">
            <w:pPr>
              <w:spacing w:after="0" w:line="240" w:lineRule="auto"/>
              <w:contextualSpacing/>
              <w:textAlignment w:val="baseline"/>
              <w:rPr>
                <w:rFonts w:eastAsia="Times New Roman" w:cstheme="minorHAnsi"/>
                <w:sz w:val="24"/>
                <w:szCs w:val="24"/>
                <w:lang w:eastAsia="cs-CZ"/>
              </w:rPr>
            </w:pPr>
            <w:r>
              <w:rPr>
                <w:rFonts w:cstheme="minorHAnsi"/>
                <w:sz w:val="24"/>
                <w:szCs w:val="24"/>
              </w:rPr>
              <w:t>5</w:t>
            </w:r>
            <w:r w:rsidRPr="00B3236F">
              <w:rPr>
                <w:rFonts w:cstheme="minorHAnsi"/>
                <w:sz w:val="24"/>
                <w:szCs w:val="24"/>
              </w:rPr>
              <w:t xml:space="preserve"> </w:t>
            </w:r>
            <w:r w:rsidR="005C4F49">
              <w:rPr>
                <w:rFonts w:cstheme="minorHAnsi"/>
                <w:sz w:val="24"/>
                <w:szCs w:val="24"/>
              </w:rPr>
              <w:t>Podpora pedagogických a didaktických kompetencí pracovníků ve vzdělávání a podpora managementu třídních kolektivů</w:t>
            </w:r>
          </w:p>
        </w:tc>
      </w:tr>
      <w:tr w:rsidR="00B3236F" w:rsidRPr="00B3236F" w14:paraId="4F5E4DD7"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49235823" w14:textId="77777777" w:rsidR="00B3236F" w:rsidRPr="00B3236F" w:rsidRDefault="00B3236F" w:rsidP="00B3236F">
            <w:pPr>
              <w:rPr>
                <w:rFonts w:cstheme="minorHAnsi"/>
                <w:sz w:val="24"/>
                <w:szCs w:val="24"/>
              </w:rPr>
            </w:pPr>
            <w:r w:rsidRPr="00B3236F">
              <w:rPr>
                <w:rFonts w:cstheme="minorHAnsi"/>
                <w:b/>
                <w:bCs/>
                <w:sz w:val="24"/>
                <w:szCs w:val="24"/>
              </w:rPr>
              <w:t>Vazba na cíl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6BF92070" w14:textId="77777777" w:rsidR="00B3236F" w:rsidRPr="00B3236F" w:rsidRDefault="00B3236F" w:rsidP="00B3236F">
            <w:pPr>
              <w:spacing w:after="0" w:line="240" w:lineRule="auto"/>
              <w:textAlignment w:val="baseline"/>
              <w:rPr>
                <w:rFonts w:eastAsia="Times New Roman" w:cstheme="minorHAnsi"/>
                <w:sz w:val="24"/>
                <w:szCs w:val="24"/>
                <w:lang w:eastAsia="cs-CZ"/>
              </w:rPr>
            </w:pPr>
            <w:r w:rsidRPr="00B3236F">
              <w:rPr>
                <w:rFonts w:eastAsia="Times New Roman" w:cstheme="minorHAnsi"/>
                <w:sz w:val="24"/>
                <w:szCs w:val="24"/>
                <w:lang w:eastAsia="cs-CZ"/>
              </w:rPr>
              <w:t>3.1.1 Specifický cíl - Rozvoj kompetencí dětí a oborových a didaktických kompetencí pedagogických pracovníků mateřských škol        </w:t>
            </w:r>
          </w:p>
        </w:tc>
      </w:tr>
      <w:tr w:rsidR="00B3236F" w:rsidRPr="00B3236F" w14:paraId="04EA58C8"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6FDD1355" w14:textId="77777777" w:rsidR="00B3236F" w:rsidRPr="00B3236F" w:rsidRDefault="00B3236F" w:rsidP="00B3236F">
            <w:pPr>
              <w:rPr>
                <w:rFonts w:cstheme="minorHAnsi"/>
                <w:sz w:val="24"/>
                <w:szCs w:val="24"/>
              </w:rPr>
            </w:pPr>
            <w:r w:rsidRPr="00B3236F">
              <w:rPr>
                <w:rFonts w:cstheme="minorHAnsi"/>
                <w:b/>
                <w:bCs/>
                <w:sz w:val="24"/>
                <w:szCs w:val="24"/>
              </w:rPr>
              <w:t>Vazba na téma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0F3BA91B" w14:textId="77777777" w:rsidR="00B3236F" w:rsidRPr="00B3236F" w:rsidRDefault="00B3236F" w:rsidP="00B3236F">
            <w:pPr>
              <w:rPr>
                <w:rFonts w:cstheme="minorHAnsi"/>
                <w:sz w:val="24"/>
                <w:szCs w:val="24"/>
              </w:rPr>
            </w:pPr>
            <w:r w:rsidRPr="00B3236F">
              <w:rPr>
                <w:rFonts w:cstheme="minorHAnsi"/>
                <w:sz w:val="24"/>
                <w:szCs w:val="24"/>
              </w:rPr>
              <w:t>Předškolní vzdělávání a péče: dostupnost – inkluze – kvalita </w:t>
            </w:r>
          </w:p>
          <w:p w14:paraId="7ED322C8" w14:textId="77777777" w:rsidR="00B3236F" w:rsidRPr="00B3236F" w:rsidRDefault="00B3236F" w:rsidP="00B3236F">
            <w:pPr>
              <w:rPr>
                <w:rFonts w:cstheme="minorHAnsi"/>
                <w:sz w:val="24"/>
                <w:szCs w:val="24"/>
              </w:rPr>
            </w:pPr>
            <w:r w:rsidRPr="00B3236F">
              <w:rPr>
                <w:rFonts w:cstheme="minorHAnsi"/>
                <w:sz w:val="24"/>
                <w:szCs w:val="24"/>
              </w:rPr>
              <w:t> </w:t>
            </w:r>
          </w:p>
        </w:tc>
      </w:tr>
      <w:tr w:rsidR="00B3236F" w:rsidRPr="00B3236F" w14:paraId="7BEA4DB2"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2D5CA987" w14:textId="77777777" w:rsidR="00B3236F" w:rsidRPr="00B3236F" w:rsidRDefault="00B3236F" w:rsidP="00B3236F">
            <w:pPr>
              <w:rPr>
                <w:rFonts w:cstheme="minorHAnsi"/>
                <w:sz w:val="24"/>
                <w:szCs w:val="24"/>
              </w:rPr>
            </w:pPr>
            <w:r w:rsidRPr="00B3236F">
              <w:rPr>
                <w:rFonts w:cstheme="minorHAnsi"/>
                <w:b/>
                <w:bCs/>
                <w:sz w:val="24"/>
                <w:szCs w:val="24"/>
              </w:rPr>
              <w:t>Typ aktivity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56E074B6" w14:textId="77777777" w:rsidR="00B3236F" w:rsidRPr="00B3236F" w:rsidRDefault="00B3236F" w:rsidP="00B3236F">
            <w:pPr>
              <w:rPr>
                <w:rFonts w:cstheme="minorHAnsi"/>
                <w:sz w:val="24"/>
                <w:szCs w:val="24"/>
              </w:rPr>
            </w:pPr>
            <w:r w:rsidRPr="00B3236F">
              <w:rPr>
                <w:rFonts w:cstheme="minorHAnsi"/>
                <w:sz w:val="24"/>
                <w:szCs w:val="24"/>
              </w:rPr>
              <w:t>Spolupráce </w:t>
            </w:r>
          </w:p>
        </w:tc>
      </w:tr>
      <w:tr w:rsidR="00B3236F" w:rsidRPr="00B3236F" w14:paraId="335C3B6E"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66B38EDD" w14:textId="77777777" w:rsidR="00B3236F" w:rsidRPr="00B3236F" w:rsidRDefault="00B3236F" w:rsidP="00B3236F">
            <w:pPr>
              <w:rPr>
                <w:rFonts w:cstheme="minorHAnsi"/>
                <w:b/>
                <w:bCs/>
                <w:sz w:val="24"/>
                <w:szCs w:val="24"/>
              </w:rPr>
            </w:pPr>
            <w:r w:rsidRPr="00B3236F">
              <w:rPr>
                <w:rFonts w:cstheme="minorHAnsi"/>
                <w:b/>
                <w:bCs/>
                <w:sz w:val="24"/>
                <w:szCs w:val="24"/>
              </w:rPr>
              <w:lastRenderedPageBreak/>
              <w:t> </w:t>
            </w:r>
          </w:p>
          <w:p w14:paraId="117C8F07" w14:textId="77777777" w:rsidR="00B3236F" w:rsidRPr="00B3236F" w:rsidRDefault="00B3236F" w:rsidP="00B3236F">
            <w:pPr>
              <w:rPr>
                <w:rFonts w:cstheme="minorHAnsi"/>
                <w:sz w:val="24"/>
                <w:szCs w:val="24"/>
              </w:rPr>
            </w:pPr>
            <w:r w:rsidRPr="00B3236F">
              <w:rPr>
                <w:rFonts w:cstheme="minorHAnsi"/>
                <w:b/>
                <w:bCs/>
                <w:sz w:val="24"/>
                <w:szCs w:val="24"/>
              </w:rPr>
              <w:t>Popis aktivity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7287B1BE" w14:textId="77777777" w:rsidR="00B3236F" w:rsidRDefault="005C4F49" w:rsidP="009D609E">
            <w:pPr>
              <w:jc w:val="both"/>
              <w:rPr>
                <w:rFonts w:cstheme="minorHAnsi"/>
                <w:sz w:val="24"/>
                <w:szCs w:val="24"/>
              </w:rPr>
            </w:pPr>
            <w:r>
              <w:rPr>
                <w:rFonts w:cstheme="minorHAnsi"/>
                <w:sz w:val="24"/>
                <w:szCs w:val="24"/>
              </w:rPr>
              <w:t>Proměna obsahu a formy vzdělávání (podpora schopnosti hlubšího porozumění problémům v</w:t>
            </w:r>
            <w:r w:rsidR="00A857EC">
              <w:rPr>
                <w:rFonts w:cstheme="minorHAnsi"/>
                <w:sz w:val="24"/>
                <w:szCs w:val="24"/>
              </w:rPr>
              <w:t> </w:t>
            </w:r>
            <w:r>
              <w:rPr>
                <w:rFonts w:cstheme="minorHAnsi"/>
                <w:sz w:val="24"/>
                <w:szCs w:val="24"/>
              </w:rPr>
              <w:t>širšíc</w:t>
            </w:r>
            <w:r w:rsidR="00A857EC">
              <w:rPr>
                <w:rFonts w:cstheme="minorHAnsi"/>
                <w:sz w:val="24"/>
                <w:szCs w:val="24"/>
              </w:rPr>
              <w:t>h souvislostech oproti přetěžování dětí informacemi, kreativní učení).</w:t>
            </w:r>
          </w:p>
          <w:p w14:paraId="5ABABAAF" w14:textId="7C101AD5" w:rsidR="00A857EC" w:rsidRDefault="00A857EC" w:rsidP="009D609E">
            <w:pPr>
              <w:jc w:val="both"/>
              <w:rPr>
                <w:rFonts w:cstheme="minorHAnsi"/>
                <w:sz w:val="24"/>
                <w:szCs w:val="24"/>
              </w:rPr>
            </w:pPr>
            <w:r>
              <w:rPr>
                <w:rFonts w:cstheme="minorHAnsi"/>
                <w:sz w:val="24"/>
                <w:szCs w:val="24"/>
              </w:rPr>
              <w:t xml:space="preserve">Podpora učitelů, ředitelů a dalších pracovníků ve </w:t>
            </w:r>
            <w:r w:rsidR="00895242">
              <w:rPr>
                <w:rFonts w:cstheme="minorHAnsi"/>
                <w:sz w:val="24"/>
                <w:szCs w:val="24"/>
              </w:rPr>
              <w:t>vzdělávání (</w:t>
            </w:r>
            <w:r>
              <w:rPr>
                <w:rFonts w:cstheme="minorHAnsi"/>
                <w:sz w:val="24"/>
                <w:szCs w:val="24"/>
              </w:rPr>
              <w:t>podpora vzájemného profesního sdílení, přenosu osvědčených a</w:t>
            </w:r>
            <w:r w:rsidR="009D609E">
              <w:rPr>
                <w:rFonts w:cstheme="minorHAnsi"/>
                <w:sz w:val="24"/>
                <w:szCs w:val="24"/>
              </w:rPr>
              <w:t> </w:t>
            </w:r>
            <w:r>
              <w:rPr>
                <w:rFonts w:cstheme="minorHAnsi"/>
                <w:sz w:val="24"/>
                <w:szCs w:val="24"/>
              </w:rPr>
              <w:t>funkčních inovativních metod</w:t>
            </w:r>
            <w:r w:rsidR="00F36171">
              <w:rPr>
                <w:rFonts w:cstheme="minorHAnsi"/>
                <w:sz w:val="24"/>
                <w:szCs w:val="24"/>
              </w:rPr>
              <w:t xml:space="preserve">, klást důraz na to, aby se pedagogické týmy škol dokázaly </w:t>
            </w:r>
            <w:r w:rsidR="00895242">
              <w:rPr>
                <w:rFonts w:cstheme="minorHAnsi"/>
                <w:sz w:val="24"/>
                <w:szCs w:val="24"/>
              </w:rPr>
              <w:t>zaměřit na</w:t>
            </w:r>
            <w:r w:rsidR="00F36171">
              <w:rPr>
                <w:rFonts w:cstheme="minorHAnsi"/>
                <w:sz w:val="24"/>
                <w:szCs w:val="24"/>
              </w:rPr>
              <w:t xml:space="preserve"> vzdělávání dětí v získávání kompetencí pro aktivní občanský, profesní i osobní život.</w:t>
            </w:r>
          </w:p>
          <w:p w14:paraId="4898C4BC" w14:textId="77777777" w:rsidR="00F36171" w:rsidRDefault="0042225F" w:rsidP="009D609E">
            <w:pPr>
              <w:jc w:val="both"/>
              <w:rPr>
                <w:rFonts w:cstheme="minorHAnsi"/>
                <w:sz w:val="24"/>
                <w:szCs w:val="24"/>
              </w:rPr>
            </w:pPr>
            <w:r>
              <w:rPr>
                <w:rFonts w:cstheme="minorHAnsi"/>
                <w:sz w:val="24"/>
                <w:szCs w:val="24"/>
              </w:rPr>
              <w:t xml:space="preserve">Seznámit se se silnými i slabými stránkami využívání informačních technologií </w:t>
            </w:r>
            <w:r w:rsidR="00895242">
              <w:rPr>
                <w:rFonts w:cstheme="minorHAnsi"/>
                <w:sz w:val="24"/>
                <w:szCs w:val="24"/>
              </w:rPr>
              <w:t>- digitální</w:t>
            </w:r>
            <w:r>
              <w:rPr>
                <w:rFonts w:cstheme="minorHAnsi"/>
                <w:sz w:val="24"/>
                <w:szCs w:val="24"/>
              </w:rPr>
              <w:t xml:space="preserve"> kompetence k celoživotnímu učení, rozvoj schopnosti vyhledávat, třídit a kriticky hodnotit informace.</w:t>
            </w:r>
          </w:p>
          <w:p w14:paraId="27C02F20" w14:textId="77777777" w:rsidR="0042225F" w:rsidRDefault="0042225F" w:rsidP="00B3236F">
            <w:pPr>
              <w:rPr>
                <w:rFonts w:cstheme="minorHAnsi"/>
                <w:sz w:val="24"/>
                <w:szCs w:val="24"/>
              </w:rPr>
            </w:pPr>
            <w:r>
              <w:rPr>
                <w:rFonts w:cstheme="minorHAnsi"/>
                <w:sz w:val="24"/>
                <w:szCs w:val="24"/>
              </w:rPr>
              <w:t>Snižovat nerovnost v přístupu ke vzdělávání</w:t>
            </w:r>
            <w:r w:rsidR="00F22FBE">
              <w:rPr>
                <w:rFonts w:cstheme="minorHAnsi"/>
                <w:sz w:val="24"/>
                <w:szCs w:val="24"/>
              </w:rPr>
              <w:t>.</w:t>
            </w:r>
          </w:p>
          <w:p w14:paraId="12DC9567" w14:textId="77777777" w:rsidR="00F22FBE" w:rsidRPr="00B3236F" w:rsidRDefault="00F22FBE" w:rsidP="00B3236F">
            <w:pPr>
              <w:rPr>
                <w:rFonts w:cstheme="minorHAnsi"/>
                <w:sz w:val="24"/>
                <w:szCs w:val="24"/>
              </w:rPr>
            </w:pPr>
            <w:r>
              <w:rPr>
                <w:rFonts w:cstheme="minorHAnsi"/>
                <w:sz w:val="24"/>
                <w:szCs w:val="24"/>
              </w:rPr>
              <w:t>Spolupráce MŠ se ZŠ.</w:t>
            </w:r>
          </w:p>
        </w:tc>
      </w:tr>
      <w:tr w:rsidR="00B3236F" w:rsidRPr="00B3236F" w14:paraId="29151029"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7460A879" w14:textId="77777777" w:rsidR="00B3236F" w:rsidRPr="00B3236F" w:rsidRDefault="00B3236F" w:rsidP="00B3236F">
            <w:pPr>
              <w:rPr>
                <w:rFonts w:cstheme="minorHAnsi"/>
                <w:sz w:val="24"/>
                <w:szCs w:val="24"/>
              </w:rPr>
            </w:pPr>
            <w:r w:rsidRPr="00B3236F">
              <w:rPr>
                <w:rFonts w:cstheme="minorHAnsi"/>
                <w:b/>
                <w:bCs/>
                <w:sz w:val="24"/>
                <w:szCs w:val="24"/>
              </w:rPr>
              <w:t>Termín realizace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3B2C2F08" w14:textId="77777777" w:rsidR="00B3236F" w:rsidRPr="00B3236F" w:rsidRDefault="00B3236F" w:rsidP="00B3236F">
            <w:pPr>
              <w:rPr>
                <w:rFonts w:cstheme="minorHAnsi"/>
                <w:sz w:val="24"/>
                <w:szCs w:val="24"/>
              </w:rPr>
            </w:pPr>
            <w:r w:rsidRPr="00B3236F">
              <w:rPr>
                <w:rFonts w:cstheme="minorHAnsi"/>
                <w:sz w:val="24"/>
                <w:szCs w:val="24"/>
              </w:rPr>
              <w:t>2023-2024</w:t>
            </w:r>
          </w:p>
        </w:tc>
      </w:tr>
      <w:tr w:rsidR="00B3236F" w:rsidRPr="00B3236F" w14:paraId="14CFE828"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2819CEF6" w14:textId="77777777" w:rsidR="00B3236F" w:rsidRPr="00B3236F" w:rsidRDefault="00B3236F" w:rsidP="00B3236F">
            <w:pPr>
              <w:rPr>
                <w:rFonts w:cstheme="minorHAnsi"/>
                <w:sz w:val="24"/>
                <w:szCs w:val="24"/>
              </w:rPr>
            </w:pPr>
            <w:r w:rsidRPr="00B3236F">
              <w:rPr>
                <w:rFonts w:cstheme="minorHAnsi"/>
                <w:b/>
                <w:bCs/>
                <w:sz w:val="24"/>
                <w:szCs w:val="24"/>
              </w:rPr>
              <w:t>Realizátor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01257396" w14:textId="77777777" w:rsidR="00B3236F" w:rsidRPr="00B3236F" w:rsidRDefault="00F22FBE" w:rsidP="00B3236F">
            <w:pPr>
              <w:rPr>
                <w:rFonts w:cstheme="minorHAnsi"/>
                <w:sz w:val="24"/>
                <w:szCs w:val="24"/>
              </w:rPr>
            </w:pPr>
            <w:r>
              <w:rPr>
                <w:rFonts w:cstheme="minorHAnsi"/>
                <w:sz w:val="24"/>
                <w:szCs w:val="24"/>
              </w:rPr>
              <w:t xml:space="preserve">Všechny mateřské </w:t>
            </w:r>
            <w:r w:rsidR="00895242">
              <w:rPr>
                <w:rFonts w:cstheme="minorHAnsi"/>
                <w:sz w:val="24"/>
                <w:szCs w:val="24"/>
              </w:rPr>
              <w:t>školy v</w:t>
            </w:r>
            <w:r>
              <w:rPr>
                <w:rFonts w:cstheme="minorHAnsi"/>
                <w:sz w:val="24"/>
                <w:szCs w:val="24"/>
              </w:rPr>
              <w:t> ORP</w:t>
            </w:r>
          </w:p>
        </w:tc>
      </w:tr>
      <w:tr w:rsidR="00B3236F" w:rsidRPr="00B3236F" w14:paraId="0BC66DEC"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070A15E3" w14:textId="77777777" w:rsidR="00B3236F" w:rsidRPr="00B3236F" w:rsidRDefault="00B3236F" w:rsidP="00B3236F">
            <w:pPr>
              <w:rPr>
                <w:rFonts w:cstheme="minorHAnsi"/>
                <w:sz w:val="24"/>
                <w:szCs w:val="24"/>
              </w:rPr>
            </w:pPr>
            <w:r w:rsidRPr="00B3236F">
              <w:rPr>
                <w:rFonts w:cstheme="minorHAnsi"/>
                <w:b/>
                <w:bCs/>
                <w:sz w:val="24"/>
                <w:szCs w:val="24"/>
              </w:rPr>
              <w:t>Spolupráce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28F64BCB" w14:textId="77777777" w:rsidR="00B3236F" w:rsidRPr="00B3236F" w:rsidRDefault="00F22FBE" w:rsidP="00B3236F">
            <w:pPr>
              <w:rPr>
                <w:rFonts w:cstheme="minorHAnsi"/>
                <w:sz w:val="24"/>
                <w:szCs w:val="24"/>
              </w:rPr>
            </w:pPr>
            <w:r>
              <w:rPr>
                <w:rFonts w:cstheme="minorHAnsi"/>
                <w:sz w:val="24"/>
                <w:szCs w:val="24"/>
              </w:rPr>
              <w:t>Základní školy v ORP</w:t>
            </w:r>
          </w:p>
        </w:tc>
      </w:tr>
      <w:tr w:rsidR="00B3236F" w:rsidRPr="00B3236F" w14:paraId="52983D3B"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5673B749" w14:textId="77777777" w:rsidR="00B3236F" w:rsidRPr="00B3236F" w:rsidRDefault="00B3236F" w:rsidP="00B3236F">
            <w:pPr>
              <w:rPr>
                <w:rFonts w:cstheme="minorHAnsi"/>
                <w:sz w:val="24"/>
                <w:szCs w:val="24"/>
              </w:rPr>
            </w:pPr>
            <w:r w:rsidRPr="00B3236F">
              <w:rPr>
                <w:rFonts w:cstheme="minorHAnsi"/>
                <w:sz w:val="24"/>
                <w:szCs w:val="24"/>
              </w:rPr>
              <w:t>Předpokládané náklady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304B44B9" w14:textId="77777777" w:rsidR="00B3236F" w:rsidRPr="00B3236F" w:rsidRDefault="00F22FBE" w:rsidP="00B3236F">
            <w:pPr>
              <w:rPr>
                <w:rFonts w:cstheme="minorHAnsi"/>
                <w:sz w:val="24"/>
                <w:szCs w:val="24"/>
              </w:rPr>
            </w:pPr>
            <w:r>
              <w:rPr>
                <w:rFonts w:cstheme="minorHAnsi"/>
                <w:sz w:val="24"/>
                <w:szCs w:val="24"/>
              </w:rPr>
              <w:t>Nejsou vyčísleny</w:t>
            </w:r>
          </w:p>
        </w:tc>
      </w:tr>
      <w:tr w:rsidR="00B3236F" w:rsidRPr="00B3236F" w14:paraId="597EF445"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3571D9F9" w14:textId="77777777" w:rsidR="00B3236F" w:rsidRPr="00B3236F" w:rsidRDefault="00B3236F" w:rsidP="00B3236F">
            <w:pPr>
              <w:rPr>
                <w:rFonts w:cstheme="minorHAnsi"/>
                <w:sz w:val="24"/>
                <w:szCs w:val="24"/>
              </w:rPr>
            </w:pPr>
            <w:r w:rsidRPr="00B3236F">
              <w:rPr>
                <w:rFonts w:cstheme="minorHAnsi"/>
                <w:sz w:val="24"/>
                <w:szCs w:val="24"/>
              </w:rPr>
              <w:t xml:space="preserve">Předpokládané </w:t>
            </w:r>
            <w:proofErr w:type="spellStart"/>
            <w:r w:rsidRPr="00B3236F">
              <w:rPr>
                <w:rFonts w:cstheme="minorHAnsi"/>
                <w:sz w:val="24"/>
                <w:szCs w:val="24"/>
              </w:rPr>
              <w:t>fin</w:t>
            </w:r>
            <w:proofErr w:type="spellEnd"/>
            <w:r w:rsidRPr="00B3236F">
              <w:rPr>
                <w:rFonts w:cstheme="minorHAnsi"/>
                <w:sz w:val="24"/>
                <w:szCs w:val="24"/>
              </w:rPr>
              <w:t>. zdroje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6BC4019E" w14:textId="77777777" w:rsidR="00B3236F" w:rsidRPr="00B3236F" w:rsidRDefault="00F22FBE" w:rsidP="00B3236F">
            <w:pPr>
              <w:rPr>
                <w:rFonts w:cstheme="minorHAnsi"/>
                <w:sz w:val="24"/>
                <w:szCs w:val="24"/>
              </w:rPr>
            </w:pPr>
            <w:r>
              <w:rPr>
                <w:rFonts w:eastAsia="Times New Roman" w:cstheme="minorHAnsi"/>
                <w:sz w:val="24"/>
                <w:szCs w:val="24"/>
                <w:lang w:eastAsia="cs-CZ"/>
              </w:rPr>
              <w:t>Vlastní zdroje</w:t>
            </w:r>
            <w:r w:rsidR="00B3236F" w:rsidRPr="00B3236F">
              <w:rPr>
                <w:rFonts w:eastAsia="Times New Roman" w:cstheme="minorHAnsi"/>
                <w:sz w:val="24"/>
                <w:szCs w:val="24"/>
                <w:lang w:eastAsia="cs-CZ"/>
              </w:rPr>
              <w:t>, OP JAK</w:t>
            </w:r>
            <w:r>
              <w:rPr>
                <w:rFonts w:eastAsia="Times New Roman" w:cstheme="minorHAnsi"/>
                <w:sz w:val="24"/>
                <w:szCs w:val="24"/>
                <w:lang w:eastAsia="cs-CZ"/>
              </w:rPr>
              <w:t>, zřizovatel</w:t>
            </w:r>
          </w:p>
        </w:tc>
      </w:tr>
      <w:tr w:rsidR="00B3236F" w:rsidRPr="00B3236F" w14:paraId="624FCE13"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766DEE3A" w14:textId="77777777" w:rsidR="00B3236F" w:rsidRPr="00B3236F" w:rsidRDefault="00B3236F" w:rsidP="00B3236F">
            <w:pPr>
              <w:rPr>
                <w:rFonts w:cstheme="minorHAnsi"/>
                <w:sz w:val="24"/>
                <w:szCs w:val="24"/>
              </w:rPr>
            </w:pPr>
            <w:r w:rsidRPr="00B3236F">
              <w:rPr>
                <w:rFonts w:cstheme="minorHAnsi"/>
                <w:b/>
                <w:bCs/>
                <w:sz w:val="24"/>
                <w:szCs w:val="24"/>
              </w:rPr>
              <w:t>Navazující investice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72592E3D" w14:textId="77777777" w:rsidR="00B3236F" w:rsidRPr="00B3236F" w:rsidRDefault="00B3236F" w:rsidP="00B3236F">
            <w:pPr>
              <w:rPr>
                <w:rFonts w:cstheme="minorHAnsi"/>
                <w:sz w:val="24"/>
                <w:szCs w:val="24"/>
              </w:rPr>
            </w:pPr>
            <w:r w:rsidRPr="00B3236F">
              <w:rPr>
                <w:rFonts w:cstheme="minorHAnsi"/>
                <w:sz w:val="24"/>
                <w:szCs w:val="24"/>
              </w:rPr>
              <w:t>-    </w:t>
            </w:r>
          </w:p>
        </w:tc>
      </w:tr>
      <w:tr w:rsidR="00B3236F" w:rsidRPr="00B3236F" w14:paraId="4C5F300E"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2AA188BE" w14:textId="77777777" w:rsidR="00B3236F" w:rsidRPr="00B3236F" w:rsidRDefault="00B3236F" w:rsidP="00B3236F">
            <w:pPr>
              <w:rPr>
                <w:rFonts w:cstheme="minorHAnsi"/>
                <w:sz w:val="24"/>
                <w:szCs w:val="24"/>
              </w:rPr>
            </w:pPr>
            <w:r w:rsidRPr="00B3236F">
              <w:rPr>
                <w:rFonts w:cstheme="minorHAnsi"/>
                <w:b/>
                <w:bCs/>
                <w:sz w:val="24"/>
                <w:szCs w:val="24"/>
              </w:rPr>
              <w:t>Indikátor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1207B2B3" w14:textId="77777777" w:rsidR="00B3236F" w:rsidRPr="00B3236F" w:rsidRDefault="00B3236F" w:rsidP="00B3236F">
            <w:pPr>
              <w:rPr>
                <w:rFonts w:cstheme="minorHAnsi"/>
                <w:sz w:val="24"/>
                <w:szCs w:val="24"/>
              </w:rPr>
            </w:pPr>
            <w:r w:rsidRPr="00B3236F">
              <w:rPr>
                <w:rFonts w:cstheme="minorHAnsi"/>
                <w:sz w:val="24"/>
                <w:szCs w:val="24"/>
              </w:rPr>
              <w:t>celkový počet škol realizujících aktivity  </w:t>
            </w:r>
          </w:p>
        </w:tc>
      </w:tr>
      <w:tr w:rsidR="00B3236F" w:rsidRPr="00B3236F" w14:paraId="247714FB"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7AC3574F" w14:textId="77777777" w:rsidR="00B3236F" w:rsidRPr="00B3236F" w:rsidRDefault="00B3236F" w:rsidP="00B3236F">
            <w:pPr>
              <w:rPr>
                <w:rFonts w:cstheme="minorHAnsi"/>
                <w:sz w:val="24"/>
                <w:szCs w:val="24"/>
              </w:rPr>
            </w:pPr>
            <w:r w:rsidRPr="00B3236F">
              <w:rPr>
                <w:rFonts w:cstheme="minorHAnsi"/>
                <w:sz w:val="24"/>
                <w:szCs w:val="24"/>
              </w:rPr>
              <w:t>Měrná jednotka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32F963D1" w14:textId="77777777" w:rsidR="00B3236F" w:rsidRPr="00B3236F" w:rsidRDefault="00B3236F" w:rsidP="00B3236F">
            <w:pPr>
              <w:rPr>
                <w:rFonts w:cstheme="minorHAnsi"/>
                <w:sz w:val="24"/>
                <w:szCs w:val="24"/>
              </w:rPr>
            </w:pPr>
            <w:r w:rsidRPr="00B3236F">
              <w:rPr>
                <w:rFonts w:cstheme="minorHAnsi"/>
                <w:sz w:val="24"/>
                <w:szCs w:val="24"/>
              </w:rPr>
              <w:t>počet škol   </w:t>
            </w:r>
          </w:p>
        </w:tc>
      </w:tr>
    </w:tbl>
    <w:p w14:paraId="076CA2AD" w14:textId="77777777" w:rsidR="00B3236F" w:rsidRPr="00C0747F" w:rsidRDefault="00B3236F" w:rsidP="0034101F">
      <w:pPr>
        <w:keepNext/>
        <w:keepLines/>
        <w:spacing w:before="40" w:after="0" w:line="259" w:lineRule="auto"/>
        <w:jc w:val="both"/>
        <w:outlineLvl w:val="1"/>
        <w:rPr>
          <w:rFonts w:eastAsia="Times New Roman" w:cstheme="minorHAnsi"/>
          <w:color w:val="365F91" w:themeColor="accent1" w:themeShade="BF"/>
          <w:sz w:val="24"/>
          <w:szCs w:val="24"/>
          <w:lang w:eastAsia="cs-CZ"/>
        </w:rPr>
      </w:pPr>
    </w:p>
    <w:p w14:paraId="6DA970E1" w14:textId="77777777" w:rsidR="009E57D2" w:rsidRDefault="009E57D2" w:rsidP="00FD7FF0">
      <w:pPr>
        <w:pStyle w:val="Nadpis1"/>
        <w:rPr>
          <w:rFonts w:eastAsia="Times New Roman"/>
          <w:lang w:eastAsia="cs-CZ"/>
        </w:rPr>
      </w:pPr>
    </w:p>
    <w:p w14:paraId="185C641F" w14:textId="77777777" w:rsidR="002A3640" w:rsidRPr="002A3640" w:rsidRDefault="002A3640" w:rsidP="00FD7FF0">
      <w:pPr>
        <w:pStyle w:val="Nadpis1"/>
        <w:rPr>
          <w:rFonts w:eastAsia="Times New Roman"/>
          <w:lang w:eastAsia="cs-CZ"/>
        </w:rPr>
      </w:pPr>
      <w:bookmarkStart w:id="36" w:name="_Toc130388539"/>
      <w:r w:rsidRPr="002A3640">
        <w:rPr>
          <w:rFonts w:eastAsia="Times New Roman"/>
          <w:lang w:eastAsia="cs-CZ"/>
        </w:rPr>
        <w:t>Základní školy</w:t>
      </w:r>
      <w:bookmarkEnd w:id="36"/>
    </w:p>
    <w:p w14:paraId="2B79C0D2" w14:textId="77777777" w:rsidR="002A3640" w:rsidRPr="002A3640" w:rsidRDefault="002A3640" w:rsidP="0034101F">
      <w:pPr>
        <w:keepNext/>
        <w:keepLines/>
        <w:spacing w:before="40" w:after="0" w:line="259" w:lineRule="auto"/>
        <w:jc w:val="both"/>
        <w:outlineLvl w:val="2"/>
        <w:rPr>
          <w:rFonts w:eastAsia="Times New Roman" w:cstheme="minorHAnsi"/>
          <w:color w:val="243F60" w:themeColor="accent1" w:themeShade="7F"/>
          <w:sz w:val="24"/>
          <w:szCs w:val="24"/>
          <w:lang w:eastAsia="cs-CZ"/>
        </w:rPr>
      </w:pPr>
      <w:bookmarkStart w:id="37" w:name="_Toc498933481"/>
    </w:p>
    <w:p w14:paraId="78E6FDAB" w14:textId="77777777" w:rsidR="002A3640" w:rsidRPr="002A3640" w:rsidRDefault="002A3640" w:rsidP="00FD7FF0">
      <w:pPr>
        <w:pStyle w:val="Nadpis2"/>
        <w:rPr>
          <w:rFonts w:eastAsia="Times New Roman"/>
          <w:lang w:eastAsia="cs-CZ"/>
        </w:rPr>
      </w:pPr>
      <w:bookmarkStart w:id="38" w:name="_Toc130388540"/>
      <w:r w:rsidRPr="002A3640">
        <w:rPr>
          <w:rFonts w:eastAsia="Times New Roman"/>
          <w:lang w:eastAsia="cs-CZ"/>
        </w:rPr>
        <w:t>Seznam aktivit</w:t>
      </w:r>
      <w:bookmarkEnd w:id="37"/>
      <w:bookmarkEnd w:id="38"/>
      <w:r w:rsidRPr="002A3640">
        <w:rPr>
          <w:rFonts w:eastAsia="Times New Roman"/>
          <w:lang w:eastAsia="cs-CZ"/>
        </w:rPr>
        <w:t> </w:t>
      </w:r>
    </w:p>
    <w:p w14:paraId="509E90F7" w14:textId="77777777" w:rsidR="002A3640" w:rsidRPr="002A3640" w:rsidRDefault="002A3640" w:rsidP="0034101F">
      <w:pPr>
        <w:keepNext/>
        <w:jc w:val="both"/>
        <w:rPr>
          <w:rFonts w:cstheme="minorHAnsi"/>
          <w:sz w:val="24"/>
          <w:szCs w:val="24"/>
          <w:lang w:eastAsia="cs-CZ"/>
        </w:rPr>
      </w:pPr>
    </w:p>
    <w:p w14:paraId="6E2C39B5" w14:textId="77777777" w:rsidR="002A3640" w:rsidRPr="00C830C8" w:rsidRDefault="002A3640" w:rsidP="00FD7FF0">
      <w:pPr>
        <w:pStyle w:val="Nadpis3"/>
        <w:rPr>
          <w:lang w:eastAsia="cs-CZ"/>
        </w:rPr>
      </w:pPr>
      <w:bookmarkStart w:id="39" w:name="_Toc130388541"/>
      <w:r w:rsidRPr="00C830C8">
        <w:rPr>
          <w:lang w:eastAsia="cs-CZ"/>
        </w:rPr>
        <w:t>Prioritní oblast rozvoje 1: Dostupnost a kvalita škol</w:t>
      </w:r>
      <w:bookmarkEnd w:id="39"/>
      <w:r w:rsidRPr="00C830C8">
        <w:rPr>
          <w:lang w:eastAsia="cs-CZ"/>
        </w:rPr>
        <w:t> </w:t>
      </w:r>
    </w:p>
    <w:p w14:paraId="31AEB6C3" w14:textId="77777777" w:rsidR="002A3640" w:rsidRPr="002A3640" w:rsidRDefault="002A3640" w:rsidP="0034101F">
      <w:pPr>
        <w:keepNext/>
        <w:spacing w:after="0" w:line="240" w:lineRule="auto"/>
        <w:jc w:val="both"/>
        <w:textAlignment w:val="baseline"/>
        <w:rPr>
          <w:rFonts w:eastAsia="Times New Roman" w:cstheme="minorHAnsi"/>
          <w:b/>
          <w:bCs/>
          <w:sz w:val="24"/>
          <w:szCs w:val="24"/>
          <w:lang w:eastAsia="cs-CZ"/>
        </w:rPr>
      </w:pPr>
    </w:p>
    <w:p w14:paraId="16A620CC" w14:textId="77777777" w:rsidR="002A3640" w:rsidRPr="002A3640" w:rsidRDefault="002A3640" w:rsidP="00FD7FF0">
      <w:pPr>
        <w:pStyle w:val="Nadpis4"/>
        <w:rPr>
          <w:rFonts w:eastAsia="Times New Roman"/>
          <w:lang w:eastAsia="cs-CZ"/>
        </w:rPr>
      </w:pPr>
      <w:r w:rsidRPr="002A3640">
        <w:rPr>
          <w:rFonts w:eastAsia="Times New Roman"/>
          <w:lang w:eastAsia="cs-CZ"/>
        </w:rPr>
        <w:t>Strategický cíl: Podpora motivace k využívání kapacit škol v místě bydliště </w:t>
      </w:r>
    </w:p>
    <w:p w14:paraId="7E44F04C" w14:textId="77777777" w:rsidR="002A3640" w:rsidRPr="002A3640" w:rsidRDefault="002A3640" w:rsidP="0034101F">
      <w:pPr>
        <w:keepNext/>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35C38AAC" w14:textId="77777777" w:rsidR="002A3640" w:rsidRPr="002A3640" w:rsidRDefault="002A3640" w:rsidP="0034101F">
      <w:pPr>
        <w:keepNext/>
        <w:numPr>
          <w:ilvl w:val="0"/>
          <w:numId w:val="1"/>
        </w:numPr>
        <w:spacing w:after="0" w:line="240" w:lineRule="auto"/>
        <w:ind w:left="360"/>
        <w:jc w:val="both"/>
        <w:textAlignment w:val="baseline"/>
        <w:rPr>
          <w:rFonts w:eastAsia="Times New Roman" w:cstheme="minorHAnsi"/>
          <w:color w:val="000000"/>
          <w:sz w:val="24"/>
          <w:szCs w:val="24"/>
          <w:lang w:eastAsia="cs-CZ"/>
        </w:rPr>
      </w:pPr>
      <w:bookmarkStart w:id="40" w:name="_Hlk110320155"/>
      <w:r w:rsidRPr="002A3640">
        <w:rPr>
          <w:rFonts w:eastAsia="Times New Roman" w:cstheme="minorHAnsi"/>
          <w:color w:val="000000"/>
          <w:sz w:val="24"/>
          <w:szCs w:val="24"/>
          <w:lang w:eastAsia="cs-CZ"/>
        </w:rPr>
        <w:t>Aktivita: Sdílení zkušeností pedagogů z různých škol prostřednictvím vzájemných návštěv  </w:t>
      </w:r>
    </w:p>
    <w:p w14:paraId="29ABB417" w14:textId="77777777" w:rsidR="002A3640" w:rsidRPr="002A3640" w:rsidRDefault="002A3640" w:rsidP="0034101F">
      <w:pPr>
        <w:keepNext/>
        <w:numPr>
          <w:ilvl w:val="0"/>
          <w:numId w:val="2"/>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Tandemová výuka na ZŠ </w:t>
      </w:r>
    </w:p>
    <w:p w14:paraId="3B289466" w14:textId="77777777" w:rsidR="002A3640" w:rsidRPr="002A3640" w:rsidRDefault="002A3640" w:rsidP="0034101F">
      <w:pPr>
        <w:keepNext/>
        <w:numPr>
          <w:ilvl w:val="0"/>
          <w:numId w:val="3"/>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Nové metody ve výuce na ZŠ </w:t>
      </w:r>
    </w:p>
    <w:p w14:paraId="1ED1CFD1" w14:textId="77777777" w:rsidR="002A3640" w:rsidRPr="002A3640" w:rsidRDefault="002A3640" w:rsidP="0034101F">
      <w:pPr>
        <w:keepNext/>
        <w:numPr>
          <w:ilvl w:val="0"/>
          <w:numId w:val="4"/>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Aktivita: Vzdělávání pedagogických pracovníků ZŠ </w:t>
      </w:r>
      <w:r w:rsidR="00895242" w:rsidRPr="002A3640">
        <w:rPr>
          <w:rFonts w:eastAsia="Times New Roman" w:cstheme="minorHAnsi"/>
          <w:sz w:val="24"/>
          <w:szCs w:val="24"/>
          <w:lang w:eastAsia="cs-CZ"/>
        </w:rPr>
        <w:t>- </w:t>
      </w:r>
      <w:proofErr w:type="spellStart"/>
      <w:r w:rsidR="00895242" w:rsidRPr="002A3640">
        <w:rPr>
          <w:rFonts w:eastAsia="Times New Roman" w:cstheme="minorHAnsi"/>
          <w:sz w:val="24"/>
          <w:szCs w:val="24"/>
          <w:lang w:eastAsia="cs-CZ"/>
        </w:rPr>
        <w:t>Mentoring</w:t>
      </w:r>
      <w:proofErr w:type="spellEnd"/>
      <w:r w:rsidRPr="002A3640">
        <w:rPr>
          <w:rFonts w:eastAsia="Times New Roman" w:cstheme="minorHAnsi"/>
          <w:sz w:val="24"/>
          <w:szCs w:val="24"/>
          <w:lang w:eastAsia="cs-CZ"/>
        </w:rPr>
        <w:t> </w:t>
      </w:r>
    </w:p>
    <w:p w14:paraId="721E58B1" w14:textId="77777777" w:rsidR="002A3640" w:rsidRPr="002A3640" w:rsidRDefault="002A3640" w:rsidP="0034101F">
      <w:pPr>
        <w:keepNext/>
        <w:numPr>
          <w:ilvl w:val="0"/>
          <w:numId w:val="5"/>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color w:val="00000A"/>
          <w:sz w:val="24"/>
          <w:szCs w:val="24"/>
          <w:lang w:eastAsia="cs-CZ"/>
        </w:rPr>
        <w:t xml:space="preserve">Aktivita: </w:t>
      </w:r>
      <w:r w:rsidRPr="002A3640">
        <w:rPr>
          <w:rFonts w:eastAsia="Times New Roman" w:cstheme="minorHAnsi"/>
          <w:color w:val="000000"/>
          <w:sz w:val="24"/>
          <w:szCs w:val="24"/>
          <w:lang w:eastAsia="cs-CZ"/>
        </w:rPr>
        <w:t>Odborně zaměřená tematická setkávání a spolupráce s rodiči žáků ZŠ</w:t>
      </w:r>
      <w:r w:rsidRPr="002A3640">
        <w:rPr>
          <w:rFonts w:eastAsia="Times New Roman" w:cstheme="minorHAnsi"/>
          <w:sz w:val="24"/>
          <w:szCs w:val="24"/>
          <w:lang w:eastAsia="cs-CZ"/>
        </w:rPr>
        <w:t> </w:t>
      </w:r>
    </w:p>
    <w:p w14:paraId="113D815B" w14:textId="77777777" w:rsidR="002A3640" w:rsidRPr="002A3640" w:rsidRDefault="002A3640" w:rsidP="0034101F">
      <w:pPr>
        <w:keepNext/>
        <w:numPr>
          <w:ilvl w:val="0"/>
          <w:numId w:val="6"/>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Spolupráce s rodiči </w:t>
      </w:r>
    </w:p>
    <w:p w14:paraId="7F9827B1" w14:textId="77777777" w:rsidR="002A3640" w:rsidRPr="002A3640" w:rsidRDefault="002A3640" w:rsidP="0034101F">
      <w:pPr>
        <w:keepNext/>
        <w:numPr>
          <w:ilvl w:val="0"/>
          <w:numId w:val="7"/>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Spolupráce se ZČU, LF UK, PF UPOL</w:t>
      </w:r>
    </w:p>
    <w:bookmarkEnd w:id="40"/>
    <w:p w14:paraId="0B37B4E1" w14:textId="77777777" w:rsidR="002A3640" w:rsidRPr="002A3640" w:rsidRDefault="002A3640" w:rsidP="0034101F">
      <w:pPr>
        <w:keepNext/>
        <w:spacing w:after="0" w:line="240" w:lineRule="auto"/>
        <w:jc w:val="both"/>
        <w:textAlignment w:val="baseline"/>
        <w:rPr>
          <w:rFonts w:eastAsia="Times New Roman" w:cstheme="minorHAnsi"/>
          <w:b/>
          <w:bCs/>
          <w:sz w:val="24"/>
          <w:szCs w:val="24"/>
          <w:lang w:eastAsia="cs-CZ"/>
        </w:rPr>
      </w:pPr>
    </w:p>
    <w:p w14:paraId="7322CDB6" w14:textId="77777777" w:rsidR="002A3640" w:rsidRPr="002A3640" w:rsidRDefault="002A3640" w:rsidP="00FD7FF0">
      <w:pPr>
        <w:pStyle w:val="Nadpis4"/>
        <w:rPr>
          <w:rFonts w:eastAsia="Times New Roman"/>
          <w:lang w:eastAsia="cs-CZ"/>
        </w:rPr>
      </w:pPr>
      <w:r w:rsidRPr="002A3640">
        <w:rPr>
          <w:rFonts w:eastAsia="Times New Roman"/>
          <w:lang w:eastAsia="cs-CZ"/>
        </w:rPr>
        <w:t>Strategický cíl: Podpora vzdělávání pedagogických pracovníků mateřských, základních škol a základních uměleckých škol na základě analýzy potřeb regionu </w:t>
      </w:r>
    </w:p>
    <w:p w14:paraId="193AC53E" w14:textId="77777777" w:rsidR="002A3640" w:rsidRPr="002A3640" w:rsidRDefault="002A3640" w:rsidP="0034101F">
      <w:pPr>
        <w:keepNext/>
        <w:spacing w:after="0" w:line="240" w:lineRule="auto"/>
        <w:jc w:val="both"/>
        <w:textAlignment w:val="baseline"/>
        <w:rPr>
          <w:rFonts w:eastAsia="Times New Roman" w:cstheme="minorHAnsi"/>
          <w:sz w:val="24"/>
          <w:szCs w:val="24"/>
          <w:lang w:eastAsia="cs-CZ"/>
        </w:rPr>
      </w:pPr>
    </w:p>
    <w:p w14:paraId="7EAD9464" w14:textId="77777777" w:rsidR="002A3640" w:rsidRPr="002A3640" w:rsidRDefault="002A3640" w:rsidP="0034101F">
      <w:pPr>
        <w:keepNext/>
        <w:numPr>
          <w:ilvl w:val="0"/>
          <w:numId w:val="8"/>
        </w:numPr>
        <w:tabs>
          <w:tab w:val="clear" w:pos="720"/>
          <w:tab w:val="num" w:pos="426"/>
        </w:tabs>
        <w:spacing w:after="0" w:line="240" w:lineRule="auto"/>
        <w:ind w:hanging="720"/>
        <w:jc w:val="both"/>
        <w:textAlignment w:val="baseline"/>
        <w:rPr>
          <w:rFonts w:eastAsia="Times New Roman" w:cstheme="minorHAnsi"/>
          <w:sz w:val="24"/>
          <w:szCs w:val="24"/>
          <w:lang w:eastAsia="cs-CZ"/>
        </w:rPr>
      </w:pPr>
      <w:bookmarkStart w:id="41" w:name="_Hlk110320220"/>
      <w:r w:rsidRPr="002A3640">
        <w:rPr>
          <w:rFonts w:eastAsia="Times New Roman" w:cstheme="minorHAnsi"/>
          <w:sz w:val="24"/>
          <w:szCs w:val="24"/>
          <w:lang w:eastAsia="cs-CZ"/>
        </w:rPr>
        <w:t>Aktivita: Vzájemná spolupráce škol </w:t>
      </w:r>
    </w:p>
    <w:p w14:paraId="6422BB5C" w14:textId="77777777" w:rsidR="002A3640" w:rsidRDefault="002A3640" w:rsidP="00B633B9">
      <w:pPr>
        <w:numPr>
          <w:ilvl w:val="0"/>
          <w:numId w:val="8"/>
        </w:numPr>
        <w:tabs>
          <w:tab w:val="clear" w:pos="720"/>
          <w:tab w:val="num" w:pos="426"/>
        </w:tabs>
        <w:spacing w:after="0" w:line="240" w:lineRule="auto"/>
        <w:ind w:hanging="72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Aktivita: Vzájemná spolupráce </w:t>
      </w:r>
      <w:r w:rsidR="005C57B3">
        <w:rPr>
          <w:rFonts w:eastAsia="Times New Roman" w:cstheme="minorHAnsi"/>
          <w:sz w:val="24"/>
          <w:szCs w:val="24"/>
          <w:lang w:eastAsia="cs-CZ"/>
        </w:rPr>
        <w:t>praco</w:t>
      </w:r>
      <w:r w:rsidR="005735DD">
        <w:rPr>
          <w:rFonts w:eastAsia="Times New Roman" w:cstheme="minorHAnsi"/>
          <w:sz w:val="24"/>
          <w:szCs w:val="24"/>
          <w:lang w:eastAsia="cs-CZ"/>
        </w:rPr>
        <w:t>v</w:t>
      </w:r>
      <w:r w:rsidR="005C57B3">
        <w:rPr>
          <w:rFonts w:eastAsia="Times New Roman" w:cstheme="minorHAnsi"/>
          <w:sz w:val="24"/>
          <w:szCs w:val="24"/>
          <w:lang w:eastAsia="cs-CZ"/>
        </w:rPr>
        <w:t>níků</w:t>
      </w:r>
      <w:r w:rsidRPr="002A3640">
        <w:rPr>
          <w:rFonts w:eastAsia="Times New Roman" w:cstheme="minorHAnsi"/>
          <w:sz w:val="24"/>
          <w:szCs w:val="24"/>
          <w:lang w:eastAsia="cs-CZ"/>
        </w:rPr>
        <w:t xml:space="preserve"> ZŠ</w:t>
      </w:r>
      <w:r w:rsidR="005C57B3">
        <w:rPr>
          <w:rFonts w:eastAsia="Times New Roman" w:cstheme="minorHAnsi"/>
          <w:sz w:val="24"/>
          <w:szCs w:val="24"/>
          <w:lang w:eastAsia="cs-CZ"/>
        </w:rPr>
        <w:t>, ŠD, ŠK, ZUŠ</w:t>
      </w:r>
      <w:r w:rsidRPr="002A3640">
        <w:rPr>
          <w:rFonts w:eastAsia="Times New Roman" w:cstheme="minorHAnsi"/>
          <w:sz w:val="24"/>
          <w:szCs w:val="24"/>
          <w:lang w:eastAsia="cs-CZ"/>
        </w:rPr>
        <w:t> </w:t>
      </w:r>
    </w:p>
    <w:p w14:paraId="237A9C27" w14:textId="77777777" w:rsidR="004B2223" w:rsidRDefault="006366B5" w:rsidP="00B633B9">
      <w:pPr>
        <w:numPr>
          <w:ilvl w:val="0"/>
          <w:numId w:val="8"/>
        </w:numPr>
        <w:tabs>
          <w:tab w:val="clear" w:pos="720"/>
          <w:tab w:val="num" w:pos="426"/>
        </w:tabs>
        <w:spacing w:after="0" w:line="240" w:lineRule="auto"/>
        <w:ind w:hanging="720"/>
        <w:jc w:val="both"/>
        <w:textAlignment w:val="baseline"/>
        <w:rPr>
          <w:rFonts w:eastAsia="Times New Roman" w:cstheme="minorHAnsi"/>
          <w:sz w:val="24"/>
          <w:szCs w:val="24"/>
          <w:lang w:eastAsia="cs-CZ"/>
        </w:rPr>
      </w:pPr>
      <w:r>
        <w:rPr>
          <w:rFonts w:eastAsia="Times New Roman" w:cstheme="minorHAnsi"/>
          <w:sz w:val="24"/>
          <w:szCs w:val="24"/>
          <w:lang w:eastAsia="cs-CZ"/>
        </w:rPr>
        <w:t xml:space="preserve">Aktivita: </w:t>
      </w:r>
      <w:r w:rsidR="004B2223" w:rsidRPr="00873698">
        <w:rPr>
          <w:rFonts w:eastAsia="Times New Roman" w:cstheme="minorHAnsi"/>
          <w:sz w:val="24"/>
          <w:szCs w:val="24"/>
          <w:lang w:eastAsia="cs-CZ"/>
        </w:rPr>
        <w:t>Zahraniční stáže pedagogických pracovníků</w:t>
      </w:r>
    </w:p>
    <w:p w14:paraId="31C554F1" w14:textId="77777777" w:rsidR="00D97D86" w:rsidRPr="00D87B5B" w:rsidRDefault="00D97D86" w:rsidP="00B633B9">
      <w:pPr>
        <w:numPr>
          <w:ilvl w:val="0"/>
          <w:numId w:val="8"/>
        </w:numPr>
        <w:tabs>
          <w:tab w:val="clear" w:pos="720"/>
          <w:tab w:val="num" w:pos="426"/>
        </w:tabs>
        <w:spacing w:after="0" w:line="240" w:lineRule="auto"/>
        <w:ind w:hanging="720"/>
        <w:jc w:val="both"/>
        <w:textAlignment w:val="baseline"/>
        <w:rPr>
          <w:rFonts w:eastAsia="Times New Roman" w:cstheme="minorHAnsi"/>
          <w:sz w:val="24"/>
          <w:szCs w:val="24"/>
          <w:lang w:eastAsia="cs-CZ"/>
        </w:rPr>
      </w:pPr>
      <w:r w:rsidRPr="00D87B5B">
        <w:rPr>
          <w:rFonts w:eastAsia="Times New Roman" w:cstheme="minorHAnsi"/>
          <w:sz w:val="24"/>
          <w:szCs w:val="24"/>
          <w:lang w:eastAsia="cs-CZ"/>
        </w:rPr>
        <w:t xml:space="preserve">Aktivita: Vzdělávání </w:t>
      </w:r>
      <w:r w:rsidR="00895242" w:rsidRPr="00D87B5B">
        <w:rPr>
          <w:rFonts w:eastAsia="Times New Roman" w:cstheme="minorHAnsi"/>
          <w:sz w:val="24"/>
          <w:szCs w:val="24"/>
          <w:lang w:eastAsia="cs-CZ"/>
        </w:rPr>
        <w:t>pracovníků ZŠ</w:t>
      </w:r>
      <w:r w:rsidRPr="00D87B5B">
        <w:rPr>
          <w:rFonts w:eastAsia="Times New Roman" w:cstheme="minorHAnsi"/>
          <w:sz w:val="24"/>
          <w:szCs w:val="24"/>
          <w:lang w:eastAsia="cs-CZ"/>
        </w:rPr>
        <w:t xml:space="preserve">, ŠD, ŠK </w:t>
      </w:r>
    </w:p>
    <w:p w14:paraId="7A58740B" w14:textId="77777777" w:rsidR="002A3640" w:rsidRPr="002A3640" w:rsidRDefault="002A3640" w:rsidP="00D962D3">
      <w:pPr>
        <w:pStyle w:val="Nadpis2"/>
        <w:rPr>
          <w:rFonts w:eastAsia="Times New Roman"/>
          <w:lang w:eastAsia="cs-CZ"/>
        </w:rPr>
      </w:pPr>
    </w:p>
    <w:p w14:paraId="2E68C9AD" w14:textId="77777777" w:rsidR="002A3640" w:rsidRPr="00C830C8" w:rsidRDefault="002A3640" w:rsidP="00FD7FF0">
      <w:pPr>
        <w:pStyle w:val="Nadpis3"/>
        <w:rPr>
          <w:lang w:eastAsia="cs-CZ"/>
        </w:rPr>
      </w:pPr>
      <w:bookmarkStart w:id="42" w:name="_Toc130388542"/>
      <w:bookmarkEnd w:id="41"/>
      <w:r w:rsidRPr="00C830C8">
        <w:rPr>
          <w:lang w:eastAsia="cs-CZ"/>
        </w:rPr>
        <w:t>Prioritní oblast rozvoje 2: Rozvoj kompetencí pedagogů, dalších pracovníků působících ve vzdělávání, výchově a expertů</w:t>
      </w:r>
      <w:bookmarkEnd w:id="42"/>
      <w:r w:rsidRPr="00C830C8">
        <w:rPr>
          <w:lang w:eastAsia="cs-CZ"/>
        </w:rPr>
        <w:t> </w:t>
      </w:r>
    </w:p>
    <w:p w14:paraId="050DB91C" w14:textId="77777777" w:rsidR="002A3640" w:rsidRPr="00C830C8" w:rsidRDefault="002A3640" w:rsidP="00C830C8">
      <w:pPr>
        <w:rPr>
          <w:rFonts w:eastAsia="Times New Roman" w:cstheme="minorHAnsi"/>
          <w:b/>
          <w:bCs/>
          <w:sz w:val="24"/>
          <w:szCs w:val="24"/>
          <w:lang w:eastAsia="cs-CZ"/>
        </w:rPr>
      </w:pPr>
    </w:p>
    <w:p w14:paraId="7A8310AE" w14:textId="77777777" w:rsidR="002A3640" w:rsidRPr="002A3640" w:rsidRDefault="002A3640" w:rsidP="00FD7FF0">
      <w:pPr>
        <w:pStyle w:val="Nadpis4"/>
        <w:rPr>
          <w:rFonts w:eastAsia="Times New Roman"/>
          <w:lang w:eastAsia="cs-CZ"/>
        </w:rPr>
      </w:pPr>
      <w:r w:rsidRPr="002A3640">
        <w:rPr>
          <w:rFonts w:eastAsia="Times New Roman"/>
          <w:lang w:eastAsia="cs-CZ"/>
        </w:rPr>
        <w:t>Strategický cíl: Podpora rovných příležitostí ve vzdělávání  </w:t>
      </w:r>
    </w:p>
    <w:p w14:paraId="1123D52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26B603D4" w14:textId="77777777" w:rsidR="002A3640" w:rsidRPr="002A3640" w:rsidRDefault="002A3640" w:rsidP="00B633B9">
      <w:pPr>
        <w:numPr>
          <w:ilvl w:val="0"/>
          <w:numId w:val="9"/>
        </w:numPr>
        <w:tabs>
          <w:tab w:val="clear" w:pos="720"/>
        </w:tabs>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Doučování žáků ZŠ ohrožených školním neúspěchem </w:t>
      </w:r>
    </w:p>
    <w:p w14:paraId="2FBDA5BF" w14:textId="77777777" w:rsidR="002A3640" w:rsidRPr="002A3640" w:rsidRDefault="002A3640" w:rsidP="00B633B9">
      <w:pPr>
        <w:numPr>
          <w:ilvl w:val="0"/>
          <w:numId w:val="10"/>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Aktivita: </w:t>
      </w:r>
      <w:r w:rsidRPr="002A3640">
        <w:rPr>
          <w:rFonts w:eastAsia="Times New Roman" w:cstheme="minorHAnsi"/>
          <w:color w:val="00000A"/>
          <w:sz w:val="24"/>
          <w:szCs w:val="24"/>
          <w:lang w:eastAsia="cs-CZ"/>
        </w:rPr>
        <w:t>Vzdělávání pedagogického sboru ZŠ zaměřené inkluzi</w:t>
      </w:r>
      <w:r w:rsidRPr="002A3640">
        <w:rPr>
          <w:rFonts w:eastAsia="Times New Roman" w:cstheme="minorHAnsi"/>
          <w:sz w:val="24"/>
          <w:szCs w:val="24"/>
          <w:lang w:eastAsia="cs-CZ"/>
        </w:rPr>
        <w:t> </w:t>
      </w:r>
    </w:p>
    <w:p w14:paraId="198C600A" w14:textId="77777777" w:rsidR="002A3640" w:rsidRPr="002A3640" w:rsidRDefault="002A3640" w:rsidP="00B633B9">
      <w:pPr>
        <w:numPr>
          <w:ilvl w:val="0"/>
          <w:numId w:val="11"/>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color w:val="00000A"/>
          <w:sz w:val="24"/>
          <w:szCs w:val="24"/>
          <w:lang w:eastAsia="cs-CZ"/>
        </w:rPr>
        <w:t>Aktivita: Školní speciální pedagog</w:t>
      </w:r>
      <w:r w:rsidRPr="002A3640">
        <w:rPr>
          <w:rFonts w:eastAsia="Times New Roman" w:cstheme="minorHAnsi"/>
          <w:sz w:val="24"/>
          <w:szCs w:val="24"/>
          <w:lang w:eastAsia="cs-CZ"/>
        </w:rPr>
        <w:t> </w:t>
      </w:r>
    </w:p>
    <w:p w14:paraId="394D1655" w14:textId="77777777" w:rsidR="002A3640" w:rsidRPr="002A3640" w:rsidRDefault="002A3640" w:rsidP="00B633B9">
      <w:pPr>
        <w:numPr>
          <w:ilvl w:val="0"/>
          <w:numId w:val="12"/>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color w:val="00000A"/>
          <w:sz w:val="24"/>
          <w:szCs w:val="24"/>
          <w:lang w:eastAsia="cs-CZ"/>
        </w:rPr>
        <w:t>Aktivita: Školní asistent</w:t>
      </w:r>
      <w:r w:rsidRPr="002A3640">
        <w:rPr>
          <w:rFonts w:eastAsia="Times New Roman" w:cstheme="minorHAnsi"/>
          <w:sz w:val="24"/>
          <w:szCs w:val="24"/>
          <w:lang w:eastAsia="cs-CZ"/>
        </w:rPr>
        <w:t> </w:t>
      </w:r>
    </w:p>
    <w:p w14:paraId="5D5E8548" w14:textId="77777777" w:rsidR="002A3640" w:rsidRPr="002A3640" w:rsidRDefault="002A3640" w:rsidP="00B633B9">
      <w:pPr>
        <w:numPr>
          <w:ilvl w:val="0"/>
          <w:numId w:val="13"/>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color w:val="00000A"/>
          <w:sz w:val="24"/>
          <w:szCs w:val="24"/>
          <w:lang w:eastAsia="cs-CZ"/>
        </w:rPr>
        <w:t>Aktivita: Aktivity k rozvoji rovných příležitostí</w:t>
      </w:r>
      <w:r w:rsidRPr="002A3640">
        <w:rPr>
          <w:rFonts w:eastAsia="Times New Roman" w:cstheme="minorHAnsi"/>
          <w:sz w:val="24"/>
          <w:szCs w:val="24"/>
          <w:lang w:eastAsia="cs-CZ"/>
        </w:rPr>
        <w:t> </w:t>
      </w:r>
    </w:p>
    <w:p w14:paraId="0E2C0329" w14:textId="77777777" w:rsidR="002A3640" w:rsidRDefault="002A3640" w:rsidP="00B633B9">
      <w:pPr>
        <w:numPr>
          <w:ilvl w:val="0"/>
          <w:numId w:val="14"/>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Spolupráce s pedagogicko-psychologickou poradnou (PPP) </w:t>
      </w:r>
    </w:p>
    <w:p w14:paraId="4981F3DE" w14:textId="77777777" w:rsidR="006E09CA" w:rsidRDefault="006366B5" w:rsidP="00B633B9">
      <w:pPr>
        <w:numPr>
          <w:ilvl w:val="0"/>
          <w:numId w:val="14"/>
        </w:numPr>
        <w:spacing w:after="0" w:line="240" w:lineRule="auto"/>
        <w:ind w:left="360"/>
        <w:jc w:val="both"/>
        <w:textAlignment w:val="baseline"/>
        <w:rPr>
          <w:rFonts w:eastAsia="Times New Roman" w:cstheme="minorHAnsi"/>
          <w:sz w:val="24"/>
          <w:szCs w:val="24"/>
          <w:lang w:eastAsia="cs-CZ"/>
        </w:rPr>
      </w:pPr>
      <w:r>
        <w:rPr>
          <w:rFonts w:eastAsia="Times New Roman" w:cstheme="minorHAnsi"/>
          <w:sz w:val="24"/>
          <w:szCs w:val="24"/>
          <w:lang w:eastAsia="cs-CZ"/>
        </w:rPr>
        <w:t xml:space="preserve">Aktivita: </w:t>
      </w:r>
      <w:r w:rsidR="006E09CA" w:rsidRPr="00873698">
        <w:rPr>
          <w:rFonts w:eastAsia="Times New Roman" w:cstheme="minorHAnsi"/>
          <w:sz w:val="24"/>
          <w:szCs w:val="24"/>
          <w:lang w:eastAsia="cs-CZ"/>
        </w:rPr>
        <w:t>Školní psycholog</w:t>
      </w:r>
    </w:p>
    <w:p w14:paraId="1975596D" w14:textId="77777777" w:rsidR="00B42B46" w:rsidRPr="00D87B5B" w:rsidRDefault="006366B5" w:rsidP="00B633B9">
      <w:pPr>
        <w:numPr>
          <w:ilvl w:val="0"/>
          <w:numId w:val="14"/>
        </w:numPr>
        <w:spacing w:after="0" w:line="240" w:lineRule="auto"/>
        <w:ind w:left="360"/>
        <w:jc w:val="both"/>
        <w:textAlignment w:val="baseline"/>
        <w:rPr>
          <w:rFonts w:eastAsia="Times New Roman" w:cstheme="minorHAnsi"/>
          <w:sz w:val="24"/>
          <w:szCs w:val="24"/>
          <w:lang w:eastAsia="cs-CZ"/>
        </w:rPr>
      </w:pPr>
      <w:r w:rsidRPr="00D87B5B">
        <w:rPr>
          <w:rFonts w:eastAsia="Times New Roman" w:cstheme="minorHAnsi"/>
          <w:sz w:val="24"/>
          <w:szCs w:val="24"/>
          <w:lang w:eastAsia="cs-CZ"/>
        </w:rPr>
        <w:t xml:space="preserve">Aktivita: </w:t>
      </w:r>
      <w:r w:rsidR="006752D6" w:rsidRPr="00D87B5B">
        <w:rPr>
          <w:rFonts w:eastAsia="Times New Roman" w:cstheme="minorHAnsi"/>
          <w:sz w:val="24"/>
          <w:szCs w:val="24"/>
          <w:lang w:eastAsia="cs-CZ"/>
        </w:rPr>
        <w:t>Sociální pedagog</w:t>
      </w:r>
    </w:p>
    <w:p w14:paraId="45F472E7" w14:textId="77777777" w:rsidR="006752D6" w:rsidRPr="00D87B5B" w:rsidRDefault="006366B5" w:rsidP="00B633B9">
      <w:pPr>
        <w:numPr>
          <w:ilvl w:val="0"/>
          <w:numId w:val="14"/>
        </w:numPr>
        <w:spacing w:after="0" w:line="240" w:lineRule="auto"/>
        <w:ind w:left="360"/>
        <w:jc w:val="both"/>
        <w:textAlignment w:val="baseline"/>
        <w:rPr>
          <w:rFonts w:eastAsia="Times New Roman" w:cstheme="minorHAnsi"/>
          <w:sz w:val="24"/>
          <w:szCs w:val="24"/>
          <w:lang w:eastAsia="cs-CZ"/>
        </w:rPr>
      </w:pPr>
      <w:r w:rsidRPr="00D87B5B">
        <w:rPr>
          <w:rFonts w:eastAsia="Times New Roman" w:cstheme="minorHAnsi"/>
          <w:sz w:val="24"/>
          <w:szCs w:val="24"/>
          <w:lang w:eastAsia="cs-CZ"/>
        </w:rPr>
        <w:t xml:space="preserve">Aktivita: </w:t>
      </w:r>
      <w:r w:rsidR="006752D6" w:rsidRPr="00D87B5B">
        <w:rPr>
          <w:rFonts w:eastAsia="Times New Roman" w:cstheme="minorHAnsi"/>
          <w:sz w:val="24"/>
          <w:szCs w:val="24"/>
          <w:lang w:eastAsia="cs-CZ"/>
        </w:rPr>
        <w:t>Dvojjazyčný asistent</w:t>
      </w:r>
    </w:p>
    <w:p w14:paraId="4DE8EC9F" w14:textId="77777777" w:rsidR="00E00A55" w:rsidRPr="00D87B5B" w:rsidRDefault="00E00A55" w:rsidP="00B633B9">
      <w:pPr>
        <w:numPr>
          <w:ilvl w:val="0"/>
          <w:numId w:val="14"/>
        </w:numPr>
        <w:spacing w:after="0" w:line="240" w:lineRule="auto"/>
        <w:ind w:left="360"/>
        <w:jc w:val="both"/>
        <w:textAlignment w:val="baseline"/>
        <w:rPr>
          <w:rFonts w:eastAsia="Times New Roman" w:cstheme="minorHAnsi"/>
          <w:sz w:val="24"/>
          <w:szCs w:val="24"/>
          <w:lang w:eastAsia="cs-CZ"/>
        </w:rPr>
      </w:pPr>
      <w:r w:rsidRPr="00D87B5B">
        <w:rPr>
          <w:rFonts w:eastAsia="Times New Roman" w:cstheme="minorHAnsi"/>
          <w:sz w:val="24"/>
          <w:szCs w:val="24"/>
          <w:lang w:eastAsia="cs-CZ"/>
        </w:rPr>
        <w:t>Aktivita: Inovativní vzdělávání žáků v ZŠ</w:t>
      </w:r>
    </w:p>
    <w:p w14:paraId="7BCA6E65" w14:textId="77777777" w:rsidR="00E00A55" w:rsidRPr="00D87B5B" w:rsidRDefault="00E00A55" w:rsidP="00B633B9">
      <w:pPr>
        <w:numPr>
          <w:ilvl w:val="0"/>
          <w:numId w:val="14"/>
        </w:numPr>
        <w:spacing w:after="0" w:line="240" w:lineRule="auto"/>
        <w:ind w:left="360"/>
        <w:jc w:val="both"/>
        <w:textAlignment w:val="baseline"/>
        <w:rPr>
          <w:rFonts w:eastAsia="Times New Roman" w:cstheme="minorHAnsi"/>
          <w:sz w:val="24"/>
          <w:szCs w:val="24"/>
          <w:lang w:eastAsia="cs-CZ"/>
        </w:rPr>
      </w:pPr>
      <w:r w:rsidRPr="00D87B5B">
        <w:rPr>
          <w:rFonts w:eastAsia="Times New Roman" w:cstheme="minorHAnsi"/>
          <w:sz w:val="24"/>
          <w:szCs w:val="24"/>
          <w:lang w:eastAsia="cs-CZ"/>
        </w:rPr>
        <w:t>Aktivita: podpora žáků s odlišným mateřským jazykem v ZŠ</w:t>
      </w:r>
    </w:p>
    <w:p w14:paraId="1FFA0258" w14:textId="77777777" w:rsidR="002A3640" w:rsidRPr="002A3640" w:rsidRDefault="002A3640" w:rsidP="00B633B9">
      <w:pPr>
        <w:spacing w:after="0" w:line="240" w:lineRule="auto"/>
        <w:jc w:val="both"/>
        <w:textAlignment w:val="baseline"/>
        <w:rPr>
          <w:rFonts w:eastAsia="Times New Roman" w:cstheme="minorHAnsi"/>
          <w:b/>
          <w:bCs/>
          <w:sz w:val="24"/>
          <w:szCs w:val="24"/>
          <w:lang w:eastAsia="cs-CZ"/>
        </w:rPr>
      </w:pPr>
    </w:p>
    <w:p w14:paraId="5538A1F0" w14:textId="77777777" w:rsidR="002A3640" w:rsidRPr="002A3640" w:rsidRDefault="002A3640" w:rsidP="00FD7FF0">
      <w:pPr>
        <w:pStyle w:val="Nadpis4"/>
        <w:rPr>
          <w:rFonts w:eastAsia="Times New Roman"/>
          <w:lang w:eastAsia="cs-CZ"/>
        </w:rPr>
      </w:pPr>
      <w:r w:rsidRPr="002A3640">
        <w:rPr>
          <w:rFonts w:eastAsia="Times New Roman"/>
          <w:lang w:eastAsia="cs-CZ"/>
        </w:rPr>
        <w:t>Strategický cíl: Rozvoj čtenářské gramotnosti </w:t>
      </w:r>
    </w:p>
    <w:p w14:paraId="78A9685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61426D3" w14:textId="77777777" w:rsidR="002A3640" w:rsidRPr="002A3640" w:rsidRDefault="002A3640" w:rsidP="00B633B9">
      <w:pPr>
        <w:numPr>
          <w:ilvl w:val="0"/>
          <w:numId w:val="15"/>
        </w:numPr>
        <w:spacing w:after="0" w:line="240" w:lineRule="auto"/>
        <w:ind w:left="360"/>
        <w:jc w:val="both"/>
        <w:textAlignment w:val="baseline"/>
        <w:rPr>
          <w:rFonts w:eastAsia="Times New Roman" w:cstheme="minorHAnsi"/>
          <w:sz w:val="24"/>
          <w:szCs w:val="24"/>
          <w:lang w:eastAsia="cs-CZ"/>
        </w:rPr>
      </w:pPr>
      <w:bookmarkStart w:id="43" w:name="_Hlk110320322"/>
      <w:r w:rsidRPr="002A3640">
        <w:rPr>
          <w:rFonts w:eastAsia="Times New Roman" w:cstheme="minorHAnsi"/>
          <w:sz w:val="24"/>
          <w:szCs w:val="24"/>
          <w:lang w:eastAsia="cs-CZ"/>
        </w:rPr>
        <w:t>Aktivita: Čtenářské kluby v základních školách </w:t>
      </w:r>
    </w:p>
    <w:p w14:paraId="1E222B12" w14:textId="77777777" w:rsidR="002A3640" w:rsidRPr="002A3640" w:rsidRDefault="002A3640" w:rsidP="00B633B9">
      <w:pPr>
        <w:numPr>
          <w:ilvl w:val="0"/>
          <w:numId w:val="16"/>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Aktivita: </w:t>
      </w:r>
      <w:r w:rsidRPr="002A3640">
        <w:rPr>
          <w:rFonts w:eastAsia="Times New Roman" w:cstheme="minorHAnsi"/>
          <w:color w:val="00000A"/>
          <w:sz w:val="24"/>
          <w:szCs w:val="24"/>
          <w:lang w:eastAsia="cs-CZ"/>
        </w:rPr>
        <w:t>Vzdělávání pedagogických pracovníků ZŠ zaměřené na čtenářskou gramotnost</w:t>
      </w:r>
      <w:r w:rsidRPr="002A3640">
        <w:rPr>
          <w:rFonts w:eastAsia="Times New Roman" w:cstheme="minorHAnsi"/>
          <w:sz w:val="24"/>
          <w:szCs w:val="24"/>
          <w:lang w:eastAsia="cs-CZ"/>
        </w:rPr>
        <w:t> </w:t>
      </w:r>
    </w:p>
    <w:p w14:paraId="1FDB10C8" w14:textId="77777777" w:rsidR="002A3640" w:rsidRPr="002A3640" w:rsidRDefault="002A3640" w:rsidP="00B633B9">
      <w:pPr>
        <w:numPr>
          <w:ilvl w:val="0"/>
          <w:numId w:val="17"/>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Čtenářské aktivity </w:t>
      </w:r>
    </w:p>
    <w:p w14:paraId="321F87D2" w14:textId="77777777" w:rsidR="002A3640" w:rsidRPr="002A3640" w:rsidRDefault="002A3640" w:rsidP="00B633B9">
      <w:pPr>
        <w:numPr>
          <w:ilvl w:val="0"/>
          <w:numId w:val="18"/>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Zapojení do projektů „Čtení pomáhá“ a „Celé Česko čte dětem“ </w:t>
      </w:r>
    </w:p>
    <w:p w14:paraId="7EAA61D8" w14:textId="77777777" w:rsidR="002A3640" w:rsidRPr="002A3640" w:rsidRDefault="002A3640" w:rsidP="00B633B9">
      <w:pPr>
        <w:numPr>
          <w:ilvl w:val="0"/>
          <w:numId w:val="19"/>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color w:val="000000"/>
          <w:sz w:val="24"/>
          <w:szCs w:val="24"/>
          <w:lang w:eastAsia="cs-CZ"/>
        </w:rPr>
        <w:t xml:space="preserve">Aktivita: </w:t>
      </w:r>
      <w:r w:rsidRPr="002A3640">
        <w:rPr>
          <w:rFonts w:eastAsia="Times New Roman" w:cstheme="minorHAnsi"/>
          <w:sz w:val="24"/>
          <w:szCs w:val="24"/>
          <w:lang w:eastAsia="cs-CZ"/>
        </w:rPr>
        <w:t>Podpora přípravy žáků 9. tříd na jednotné přijímací zkoušky</w:t>
      </w:r>
      <w:r w:rsidRPr="002A3640">
        <w:rPr>
          <w:rFonts w:eastAsia="Times New Roman" w:cstheme="minorHAnsi"/>
          <w:color w:val="000000"/>
          <w:sz w:val="24"/>
          <w:szCs w:val="24"/>
          <w:lang w:eastAsia="cs-CZ"/>
        </w:rPr>
        <w:t> </w:t>
      </w:r>
      <w:r w:rsidRPr="002A3640">
        <w:rPr>
          <w:rFonts w:eastAsia="Times New Roman" w:cstheme="minorHAnsi"/>
          <w:sz w:val="24"/>
          <w:szCs w:val="24"/>
          <w:lang w:eastAsia="cs-CZ"/>
        </w:rPr>
        <w:t> </w:t>
      </w:r>
    </w:p>
    <w:p w14:paraId="6978A483" w14:textId="77777777" w:rsidR="002A3640" w:rsidRPr="002A3640" w:rsidRDefault="002A3640" w:rsidP="00B633B9">
      <w:pPr>
        <w:numPr>
          <w:ilvl w:val="0"/>
          <w:numId w:val="20"/>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color w:val="000000"/>
          <w:sz w:val="24"/>
          <w:szCs w:val="24"/>
          <w:lang w:eastAsia="cs-CZ"/>
        </w:rPr>
        <w:t>Aktivita: Spolupráce s knihovnou</w:t>
      </w:r>
      <w:r w:rsidRPr="002A3640">
        <w:rPr>
          <w:rFonts w:eastAsia="Times New Roman" w:cstheme="minorHAnsi"/>
          <w:sz w:val="24"/>
          <w:szCs w:val="24"/>
          <w:lang w:eastAsia="cs-CZ"/>
        </w:rPr>
        <w:t> </w:t>
      </w:r>
    </w:p>
    <w:p w14:paraId="544C17F8" w14:textId="77777777" w:rsidR="002A3640" w:rsidRPr="002A3640" w:rsidRDefault="002A3640" w:rsidP="00B633B9">
      <w:pPr>
        <w:numPr>
          <w:ilvl w:val="0"/>
          <w:numId w:val="21"/>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color w:val="000000"/>
          <w:sz w:val="24"/>
          <w:szCs w:val="24"/>
          <w:lang w:eastAsia="cs-CZ"/>
        </w:rPr>
        <w:t>Aktivita: Projektové dny (spolupráce ZŠ)</w:t>
      </w:r>
      <w:r w:rsidRPr="002A3640">
        <w:rPr>
          <w:rFonts w:eastAsia="Times New Roman" w:cstheme="minorHAnsi"/>
          <w:sz w:val="24"/>
          <w:szCs w:val="24"/>
          <w:lang w:eastAsia="cs-CZ"/>
        </w:rPr>
        <w:t> </w:t>
      </w:r>
    </w:p>
    <w:bookmarkEnd w:id="43"/>
    <w:p w14:paraId="064071E5" w14:textId="77777777" w:rsidR="002A3640" w:rsidRPr="002A3640" w:rsidRDefault="002A3640" w:rsidP="00B633B9">
      <w:pPr>
        <w:spacing w:after="0" w:line="240" w:lineRule="auto"/>
        <w:ind w:left="72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715E07C6" w14:textId="77777777" w:rsidR="002A3640" w:rsidRPr="002A3640" w:rsidRDefault="002A3640" w:rsidP="00FD7FF0">
      <w:pPr>
        <w:pStyle w:val="Nadpis4"/>
        <w:rPr>
          <w:rFonts w:eastAsia="Times New Roman"/>
          <w:lang w:eastAsia="cs-CZ"/>
        </w:rPr>
      </w:pPr>
      <w:r w:rsidRPr="002A3640">
        <w:rPr>
          <w:rFonts w:eastAsia="Times New Roman"/>
          <w:lang w:eastAsia="cs-CZ"/>
        </w:rPr>
        <w:t>Strategický cíl: Rozvoj matematické gramotnosti </w:t>
      </w:r>
    </w:p>
    <w:p w14:paraId="3F5D2FD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750211B7" w14:textId="77777777" w:rsidR="002A3640" w:rsidRPr="002A3640" w:rsidRDefault="002A3640" w:rsidP="00B633B9">
      <w:pPr>
        <w:numPr>
          <w:ilvl w:val="0"/>
          <w:numId w:val="22"/>
        </w:numPr>
        <w:spacing w:after="0" w:line="240" w:lineRule="auto"/>
        <w:ind w:left="360"/>
        <w:jc w:val="both"/>
        <w:textAlignment w:val="baseline"/>
        <w:rPr>
          <w:rFonts w:eastAsia="Times New Roman" w:cstheme="minorHAnsi"/>
          <w:sz w:val="24"/>
          <w:szCs w:val="24"/>
          <w:lang w:eastAsia="cs-CZ"/>
        </w:rPr>
      </w:pPr>
      <w:bookmarkStart w:id="44" w:name="_Hlk110320371"/>
      <w:r w:rsidRPr="002A3640">
        <w:rPr>
          <w:rFonts w:eastAsia="Times New Roman" w:cstheme="minorHAnsi"/>
          <w:sz w:val="24"/>
          <w:szCs w:val="24"/>
          <w:lang w:eastAsia="cs-CZ"/>
        </w:rPr>
        <w:t xml:space="preserve">Aktivita: </w:t>
      </w:r>
      <w:r w:rsidRPr="002A3640">
        <w:rPr>
          <w:rFonts w:eastAsia="Times New Roman" w:cstheme="minorHAnsi"/>
          <w:color w:val="00000A"/>
          <w:sz w:val="24"/>
          <w:szCs w:val="24"/>
          <w:lang w:eastAsia="cs-CZ"/>
        </w:rPr>
        <w:t>Kluby zábavné logiky a deskových her</w:t>
      </w:r>
      <w:r w:rsidRPr="002A3640">
        <w:rPr>
          <w:rFonts w:eastAsia="Times New Roman" w:cstheme="minorHAnsi"/>
          <w:sz w:val="24"/>
          <w:szCs w:val="24"/>
          <w:lang w:eastAsia="cs-CZ"/>
        </w:rPr>
        <w:t> </w:t>
      </w:r>
    </w:p>
    <w:p w14:paraId="6B6E90EA" w14:textId="77777777" w:rsidR="002A3640" w:rsidRPr="002A3640" w:rsidRDefault="002A3640" w:rsidP="00B633B9">
      <w:pPr>
        <w:numPr>
          <w:ilvl w:val="0"/>
          <w:numId w:val="23"/>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Aktivita: </w:t>
      </w:r>
      <w:r w:rsidRPr="002A3640">
        <w:rPr>
          <w:rFonts w:eastAsia="Times New Roman" w:cstheme="minorHAnsi"/>
          <w:color w:val="00000A"/>
          <w:sz w:val="24"/>
          <w:szCs w:val="24"/>
          <w:lang w:eastAsia="cs-CZ"/>
        </w:rPr>
        <w:t>Vzdělávání pedagogických pracovníků ZŠ zaměřené na matematickou gramotnost</w:t>
      </w:r>
      <w:r w:rsidRPr="002A3640">
        <w:rPr>
          <w:rFonts w:eastAsia="Times New Roman" w:cstheme="minorHAnsi"/>
          <w:sz w:val="24"/>
          <w:szCs w:val="24"/>
          <w:lang w:eastAsia="cs-CZ"/>
        </w:rPr>
        <w:t> </w:t>
      </w:r>
      <w:r w:rsidR="006B4F1F">
        <w:rPr>
          <w:rFonts w:eastAsia="Times New Roman" w:cstheme="minorHAnsi"/>
          <w:sz w:val="24"/>
          <w:szCs w:val="24"/>
          <w:lang w:eastAsia="cs-CZ"/>
        </w:rPr>
        <w:t>a finanční gramotnost</w:t>
      </w:r>
    </w:p>
    <w:p w14:paraId="0BBA4F88" w14:textId="77777777" w:rsidR="002A3640" w:rsidRPr="002A3640" w:rsidRDefault="002A3640" w:rsidP="00B633B9">
      <w:pPr>
        <w:numPr>
          <w:ilvl w:val="0"/>
          <w:numId w:val="24"/>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color w:val="000000"/>
          <w:sz w:val="24"/>
          <w:szCs w:val="24"/>
          <w:lang w:eastAsia="cs-CZ"/>
        </w:rPr>
        <w:t>Aktivita: Podpora zájmu žáků o matematiku</w:t>
      </w:r>
      <w:r w:rsidRPr="002A3640">
        <w:rPr>
          <w:rFonts w:eastAsia="Times New Roman" w:cstheme="minorHAnsi"/>
          <w:sz w:val="24"/>
          <w:szCs w:val="24"/>
          <w:lang w:eastAsia="cs-CZ"/>
        </w:rPr>
        <w:t> </w:t>
      </w:r>
    </w:p>
    <w:p w14:paraId="0589C4E4" w14:textId="77777777" w:rsidR="002A3640" w:rsidRPr="002A3640" w:rsidRDefault="002A3640" w:rsidP="00B633B9">
      <w:pPr>
        <w:numPr>
          <w:ilvl w:val="0"/>
          <w:numId w:val="25"/>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color w:val="000000"/>
          <w:sz w:val="24"/>
          <w:szCs w:val="24"/>
          <w:lang w:eastAsia="cs-CZ"/>
        </w:rPr>
        <w:t xml:space="preserve">Aktivita: </w:t>
      </w:r>
      <w:r w:rsidRPr="002A3640">
        <w:rPr>
          <w:rFonts w:eastAsia="Times New Roman" w:cstheme="minorHAnsi"/>
          <w:sz w:val="24"/>
          <w:szCs w:val="24"/>
          <w:lang w:eastAsia="cs-CZ"/>
        </w:rPr>
        <w:t>Podpora přípravy žáků 9. tříd na jednotné přijímací zkoušky</w:t>
      </w:r>
      <w:r w:rsidRPr="002A3640">
        <w:rPr>
          <w:rFonts w:eastAsia="Times New Roman" w:cstheme="minorHAnsi"/>
          <w:color w:val="000000"/>
          <w:sz w:val="24"/>
          <w:szCs w:val="24"/>
          <w:lang w:eastAsia="cs-CZ"/>
        </w:rPr>
        <w:t> </w:t>
      </w:r>
      <w:r w:rsidRPr="002A3640">
        <w:rPr>
          <w:rFonts w:eastAsia="Times New Roman" w:cstheme="minorHAnsi"/>
          <w:sz w:val="24"/>
          <w:szCs w:val="24"/>
          <w:lang w:eastAsia="cs-CZ"/>
        </w:rPr>
        <w:t> </w:t>
      </w:r>
    </w:p>
    <w:p w14:paraId="1152FFF3" w14:textId="77777777" w:rsidR="002A3640" w:rsidRPr="002A3640" w:rsidRDefault="002A3640" w:rsidP="00B633B9">
      <w:pPr>
        <w:numPr>
          <w:ilvl w:val="0"/>
          <w:numId w:val="26"/>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color w:val="000000"/>
          <w:sz w:val="24"/>
          <w:szCs w:val="24"/>
          <w:lang w:eastAsia="cs-CZ"/>
        </w:rPr>
        <w:t>Aktivita: Podpora finanční gramotnosti</w:t>
      </w:r>
      <w:r w:rsidRPr="002A3640">
        <w:rPr>
          <w:rFonts w:eastAsia="Times New Roman" w:cstheme="minorHAnsi"/>
          <w:sz w:val="24"/>
          <w:szCs w:val="24"/>
          <w:lang w:eastAsia="cs-CZ"/>
        </w:rPr>
        <w:t> </w:t>
      </w:r>
    </w:p>
    <w:p w14:paraId="3831CBB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bookmarkEnd w:id="44"/>
    <w:p w14:paraId="69602AE7" w14:textId="77777777" w:rsidR="002A3640" w:rsidRPr="002A3640" w:rsidRDefault="002A3640" w:rsidP="00FD7FF0">
      <w:pPr>
        <w:pStyle w:val="Nadpis4"/>
        <w:rPr>
          <w:rFonts w:eastAsia="Times New Roman"/>
          <w:lang w:eastAsia="cs-CZ"/>
        </w:rPr>
      </w:pPr>
      <w:r w:rsidRPr="002A3640">
        <w:rPr>
          <w:rFonts w:eastAsia="Times New Roman"/>
          <w:lang w:eastAsia="cs-CZ"/>
        </w:rPr>
        <w:t>Strategický cíl: Rozvoj jazykových kompetencí </w:t>
      </w:r>
    </w:p>
    <w:p w14:paraId="295AC57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A5584FA" w14:textId="77777777" w:rsidR="002A3640" w:rsidRPr="002A3640" w:rsidRDefault="002A3640" w:rsidP="00B633B9">
      <w:pPr>
        <w:numPr>
          <w:ilvl w:val="0"/>
          <w:numId w:val="27"/>
        </w:numPr>
        <w:spacing w:after="0" w:line="240" w:lineRule="auto"/>
        <w:ind w:left="360"/>
        <w:jc w:val="both"/>
        <w:textAlignment w:val="baseline"/>
        <w:rPr>
          <w:rFonts w:eastAsia="Times New Roman" w:cstheme="minorHAnsi"/>
          <w:sz w:val="24"/>
          <w:szCs w:val="24"/>
          <w:lang w:eastAsia="cs-CZ"/>
        </w:rPr>
      </w:pPr>
      <w:bookmarkStart w:id="45" w:name="_Hlk110320409"/>
      <w:r w:rsidRPr="002A3640">
        <w:rPr>
          <w:rFonts w:eastAsia="Times New Roman" w:cstheme="minorHAnsi"/>
          <w:sz w:val="24"/>
          <w:szCs w:val="24"/>
          <w:lang w:eastAsia="cs-CZ"/>
        </w:rPr>
        <w:t>Aktivita: CLIL ve výuce na ZŠ  </w:t>
      </w:r>
    </w:p>
    <w:p w14:paraId="5DDB2723" w14:textId="77777777" w:rsidR="002A3640" w:rsidRPr="002A3640" w:rsidRDefault="002A3640" w:rsidP="00B633B9">
      <w:pPr>
        <w:numPr>
          <w:ilvl w:val="0"/>
          <w:numId w:val="28"/>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Vzdělávání pedagogických pracovníků ZŠ </w:t>
      </w:r>
    </w:p>
    <w:p w14:paraId="3B794C05" w14:textId="77777777" w:rsidR="002A3640" w:rsidRPr="002A3640" w:rsidRDefault="002A3640" w:rsidP="00B633B9">
      <w:pPr>
        <w:numPr>
          <w:ilvl w:val="0"/>
          <w:numId w:val="29"/>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A</w:t>
      </w:r>
      <w:r w:rsidRPr="002A3640">
        <w:rPr>
          <w:rFonts w:eastAsia="Times New Roman" w:cstheme="minorHAnsi"/>
          <w:color w:val="000000"/>
          <w:sz w:val="24"/>
          <w:szCs w:val="24"/>
          <w:lang w:eastAsia="cs-CZ"/>
        </w:rPr>
        <w:t>ktivity k rozvoji jazykových kompetencí  </w:t>
      </w:r>
      <w:r w:rsidRPr="002A3640">
        <w:rPr>
          <w:rFonts w:eastAsia="Times New Roman" w:cstheme="minorHAnsi"/>
          <w:sz w:val="24"/>
          <w:szCs w:val="24"/>
          <w:lang w:eastAsia="cs-CZ"/>
        </w:rPr>
        <w:t> </w:t>
      </w:r>
    </w:p>
    <w:p w14:paraId="376641A5" w14:textId="77777777" w:rsidR="002A3640" w:rsidRPr="002A3640" w:rsidRDefault="002A3640" w:rsidP="00B633B9">
      <w:pPr>
        <w:numPr>
          <w:ilvl w:val="0"/>
          <w:numId w:val="30"/>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color w:val="000000"/>
          <w:sz w:val="24"/>
          <w:szCs w:val="24"/>
          <w:lang w:eastAsia="cs-CZ"/>
        </w:rPr>
        <w:t>Aktivita: Spolupráce pro rozvoj jazykových kompetencí</w:t>
      </w:r>
      <w:r w:rsidRPr="002A3640">
        <w:rPr>
          <w:rFonts w:eastAsia="Times New Roman" w:cstheme="minorHAnsi"/>
          <w:sz w:val="24"/>
          <w:szCs w:val="24"/>
          <w:lang w:eastAsia="cs-CZ"/>
        </w:rPr>
        <w:t> </w:t>
      </w:r>
    </w:p>
    <w:bookmarkEnd w:id="45"/>
    <w:p w14:paraId="68F12B0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070BE44A" w14:textId="77777777" w:rsidR="002A3640" w:rsidRPr="002A3640" w:rsidRDefault="002A3640" w:rsidP="00FD7FF0">
      <w:pPr>
        <w:pStyle w:val="Nadpis4"/>
        <w:rPr>
          <w:rFonts w:eastAsia="Times New Roman"/>
          <w:lang w:eastAsia="cs-CZ"/>
        </w:rPr>
      </w:pPr>
      <w:r w:rsidRPr="002A3640">
        <w:rPr>
          <w:rFonts w:eastAsia="Times New Roman"/>
          <w:lang w:eastAsia="cs-CZ"/>
        </w:rPr>
        <w:t>Strategický cíl: Rozvoj digitálních kompetencí </w:t>
      </w:r>
    </w:p>
    <w:p w14:paraId="6E41A85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7E34FE4" w14:textId="77777777" w:rsidR="002A3640" w:rsidRPr="002A3640" w:rsidRDefault="002A3640" w:rsidP="00B633B9">
      <w:pPr>
        <w:numPr>
          <w:ilvl w:val="0"/>
          <w:numId w:val="31"/>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Aktivity k rozvoji digitálních kompetencí </w:t>
      </w:r>
    </w:p>
    <w:p w14:paraId="167CD2A5" w14:textId="77777777" w:rsidR="002A3640" w:rsidRPr="002A3640" w:rsidRDefault="002A3640" w:rsidP="00B633B9">
      <w:pPr>
        <w:numPr>
          <w:ilvl w:val="0"/>
          <w:numId w:val="32"/>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Spolupráce s Centrem robotiky   </w:t>
      </w:r>
    </w:p>
    <w:p w14:paraId="4DA9BE3C" w14:textId="77777777" w:rsidR="002A3640" w:rsidRPr="002A3640" w:rsidRDefault="002A3640" w:rsidP="00B633B9">
      <w:pPr>
        <w:spacing w:after="0" w:line="240" w:lineRule="auto"/>
        <w:jc w:val="both"/>
        <w:textAlignment w:val="baseline"/>
        <w:rPr>
          <w:rFonts w:eastAsia="Times New Roman" w:cstheme="minorHAnsi"/>
          <w:color w:val="2E74B5"/>
          <w:sz w:val="24"/>
          <w:szCs w:val="24"/>
          <w:lang w:eastAsia="cs-CZ"/>
        </w:rPr>
      </w:pPr>
    </w:p>
    <w:p w14:paraId="03F3E9C7" w14:textId="77777777" w:rsidR="002A3640" w:rsidRPr="00C830C8" w:rsidRDefault="002A3640" w:rsidP="00FD7FF0">
      <w:pPr>
        <w:pStyle w:val="Nadpis3"/>
        <w:rPr>
          <w:lang w:eastAsia="cs-CZ"/>
        </w:rPr>
      </w:pPr>
      <w:bookmarkStart w:id="46" w:name="_Toc130388543"/>
      <w:r w:rsidRPr="00C830C8">
        <w:rPr>
          <w:lang w:eastAsia="cs-CZ"/>
        </w:rPr>
        <w:t>Prioritní oblast rozvoje 3: Uplatnitelnost absolventů na současném trhu práce</w:t>
      </w:r>
      <w:bookmarkEnd w:id="46"/>
      <w:r w:rsidRPr="00C830C8">
        <w:rPr>
          <w:lang w:eastAsia="cs-CZ"/>
        </w:rPr>
        <w:t> </w:t>
      </w:r>
    </w:p>
    <w:p w14:paraId="3F5C32F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F1AEB24" w14:textId="77777777" w:rsidR="002A3640" w:rsidRPr="002A3640" w:rsidRDefault="002A3640" w:rsidP="00FD7FF0">
      <w:pPr>
        <w:pStyle w:val="Nadpis4"/>
        <w:rPr>
          <w:rFonts w:eastAsia="Times New Roman"/>
          <w:lang w:eastAsia="cs-CZ"/>
        </w:rPr>
      </w:pPr>
      <w:r w:rsidRPr="002A3640">
        <w:rPr>
          <w:rFonts w:eastAsia="Times New Roman"/>
          <w:lang w:eastAsia="cs-CZ"/>
        </w:rPr>
        <w:t>Strategický cíl: Podpora polytechnického vzdělávání dětí a žáků  </w:t>
      </w:r>
    </w:p>
    <w:p w14:paraId="56BBA8A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78411F8C" w14:textId="77777777" w:rsidR="002A3640" w:rsidRPr="002A3640" w:rsidRDefault="002A3640" w:rsidP="00B633B9">
      <w:pPr>
        <w:numPr>
          <w:ilvl w:val="0"/>
          <w:numId w:val="33"/>
        </w:numPr>
        <w:spacing w:after="0" w:line="240" w:lineRule="auto"/>
        <w:ind w:left="360"/>
        <w:jc w:val="both"/>
        <w:textAlignment w:val="baseline"/>
        <w:rPr>
          <w:rFonts w:eastAsia="Times New Roman" w:cstheme="minorHAnsi"/>
          <w:sz w:val="24"/>
          <w:szCs w:val="24"/>
          <w:lang w:eastAsia="cs-CZ"/>
        </w:rPr>
      </w:pPr>
      <w:bookmarkStart w:id="47" w:name="_Hlk110320498"/>
      <w:r w:rsidRPr="002A3640">
        <w:rPr>
          <w:rFonts w:eastAsia="Times New Roman" w:cstheme="minorHAnsi"/>
          <w:sz w:val="24"/>
          <w:szCs w:val="24"/>
          <w:lang w:eastAsia="cs-CZ"/>
        </w:rPr>
        <w:t>Aktivita: Programy z nabídky o. s. Ametyst </w:t>
      </w:r>
    </w:p>
    <w:p w14:paraId="75642FBF" w14:textId="77777777" w:rsidR="002A3640" w:rsidRPr="002A3640" w:rsidRDefault="002A3640" w:rsidP="00B633B9">
      <w:pPr>
        <w:numPr>
          <w:ilvl w:val="0"/>
          <w:numId w:val="34"/>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Aktivity k rozvoji EVVO </w:t>
      </w:r>
    </w:p>
    <w:p w14:paraId="1F88B630" w14:textId="77777777" w:rsidR="002A3640" w:rsidRPr="002A3640" w:rsidRDefault="002A3640" w:rsidP="00B633B9">
      <w:pPr>
        <w:numPr>
          <w:ilvl w:val="0"/>
          <w:numId w:val="35"/>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Aktivity spolupráce k rozvoji EVVO </w:t>
      </w:r>
    </w:p>
    <w:p w14:paraId="5AC21665" w14:textId="77777777" w:rsidR="002A3640" w:rsidRPr="002A3640" w:rsidRDefault="002A3640" w:rsidP="00B633B9">
      <w:pPr>
        <w:numPr>
          <w:ilvl w:val="0"/>
          <w:numId w:val="36"/>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Aktivity k rozvoji polytechniky </w:t>
      </w:r>
    </w:p>
    <w:p w14:paraId="62E1FB0E" w14:textId="77777777" w:rsidR="002A3640" w:rsidRPr="002A3640" w:rsidRDefault="002A3640" w:rsidP="00B633B9">
      <w:pPr>
        <w:numPr>
          <w:ilvl w:val="0"/>
          <w:numId w:val="37"/>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Exkurze  </w:t>
      </w:r>
    </w:p>
    <w:p w14:paraId="1269242D" w14:textId="77777777" w:rsidR="002A3640" w:rsidRPr="002A3640" w:rsidRDefault="002A3640" w:rsidP="00B633B9">
      <w:pPr>
        <w:numPr>
          <w:ilvl w:val="0"/>
          <w:numId w:val="38"/>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Spolupráce s </w:t>
      </w:r>
      <w:proofErr w:type="spellStart"/>
      <w:r w:rsidRPr="002A3640">
        <w:rPr>
          <w:rFonts w:eastAsia="Times New Roman" w:cstheme="minorHAnsi"/>
          <w:sz w:val="24"/>
          <w:szCs w:val="24"/>
          <w:lang w:eastAsia="cs-CZ"/>
        </w:rPr>
        <w:t>Techmania</w:t>
      </w:r>
      <w:proofErr w:type="spellEnd"/>
      <w:r w:rsidRPr="002A3640">
        <w:rPr>
          <w:rFonts w:eastAsia="Times New Roman" w:cstheme="minorHAnsi"/>
          <w:sz w:val="24"/>
          <w:szCs w:val="24"/>
          <w:lang w:eastAsia="cs-CZ"/>
        </w:rPr>
        <w:t xml:space="preserve"> Science Center a Centrem robotiky </w:t>
      </w:r>
    </w:p>
    <w:p w14:paraId="669D8EE3" w14:textId="77777777" w:rsidR="002A3640" w:rsidRPr="002A3640" w:rsidRDefault="002A3640" w:rsidP="00B633B9">
      <w:pPr>
        <w:spacing w:after="0" w:line="240" w:lineRule="auto"/>
        <w:jc w:val="both"/>
        <w:textAlignment w:val="baseline"/>
        <w:rPr>
          <w:rFonts w:eastAsia="Times New Roman" w:cstheme="minorHAnsi"/>
          <w:b/>
          <w:bCs/>
          <w:sz w:val="24"/>
          <w:szCs w:val="24"/>
          <w:lang w:eastAsia="cs-CZ"/>
        </w:rPr>
      </w:pPr>
    </w:p>
    <w:bookmarkEnd w:id="47"/>
    <w:p w14:paraId="457F91AD" w14:textId="77777777" w:rsidR="002A3640" w:rsidRPr="002A3640" w:rsidRDefault="002A3640" w:rsidP="00FD7FF0">
      <w:pPr>
        <w:pStyle w:val="Nadpis4"/>
        <w:rPr>
          <w:rFonts w:eastAsia="Times New Roman"/>
          <w:lang w:eastAsia="cs-CZ"/>
        </w:rPr>
      </w:pPr>
      <w:r w:rsidRPr="002A3640">
        <w:rPr>
          <w:rFonts w:eastAsia="Times New Roman"/>
          <w:lang w:eastAsia="cs-CZ"/>
        </w:rPr>
        <w:t>Strategický cíl: Rozvoj kariérového poradenství na základních školách </w:t>
      </w:r>
    </w:p>
    <w:p w14:paraId="4A04735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27C89942" w14:textId="77777777" w:rsidR="002A3640" w:rsidRDefault="002A3640" w:rsidP="00B633B9">
      <w:pPr>
        <w:numPr>
          <w:ilvl w:val="0"/>
          <w:numId w:val="39"/>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Vzdělávání pedagogických pracovníků v oblasti kariérového poradenství </w:t>
      </w:r>
    </w:p>
    <w:p w14:paraId="55AC409B" w14:textId="77777777" w:rsidR="006E09CA" w:rsidRPr="00B633B9" w:rsidRDefault="006E09CA" w:rsidP="00B633B9">
      <w:pPr>
        <w:numPr>
          <w:ilvl w:val="0"/>
          <w:numId w:val="39"/>
        </w:numPr>
        <w:spacing w:after="0" w:line="240" w:lineRule="auto"/>
        <w:ind w:left="360"/>
        <w:jc w:val="both"/>
        <w:textAlignment w:val="baseline"/>
        <w:rPr>
          <w:rFonts w:eastAsia="Times New Roman" w:cstheme="minorHAnsi"/>
          <w:sz w:val="24"/>
          <w:szCs w:val="24"/>
          <w:lang w:eastAsia="cs-CZ"/>
        </w:rPr>
      </w:pPr>
      <w:r w:rsidRPr="00B633B9">
        <w:rPr>
          <w:rFonts w:eastAsia="Times New Roman" w:cstheme="minorHAnsi"/>
          <w:sz w:val="24"/>
          <w:szCs w:val="24"/>
          <w:lang w:eastAsia="cs-CZ"/>
        </w:rPr>
        <w:t>Školní kariérový poradce</w:t>
      </w:r>
    </w:p>
    <w:p w14:paraId="4C376D06" w14:textId="77777777" w:rsidR="002A3640" w:rsidRPr="002A3640" w:rsidRDefault="002A3640" w:rsidP="00B633B9">
      <w:pPr>
        <w:spacing w:after="0" w:line="240" w:lineRule="auto"/>
        <w:jc w:val="both"/>
        <w:textAlignment w:val="baseline"/>
        <w:rPr>
          <w:rFonts w:eastAsia="Times New Roman" w:cstheme="minorHAnsi"/>
          <w:b/>
          <w:bCs/>
          <w:sz w:val="24"/>
          <w:szCs w:val="24"/>
          <w:lang w:eastAsia="cs-CZ"/>
        </w:rPr>
      </w:pPr>
    </w:p>
    <w:p w14:paraId="055E5C8B" w14:textId="77777777" w:rsidR="002A3640" w:rsidRPr="002A3640" w:rsidRDefault="002A3640" w:rsidP="00FD7FF0">
      <w:pPr>
        <w:pStyle w:val="Nadpis4"/>
        <w:rPr>
          <w:rFonts w:eastAsia="Times New Roman"/>
          <w:lang w:eastAsia="cs-CZ"/>
        </w:rPr>
      </w:pPr>
      <w:r w:rsidRPr="002A3640">
        <w:rPr>
          <w:rFonts w:eastAsia="Times New Roman"/>
          <w:lang w:eastAsia="cs-CZ"/>
        </w:rPr>
        <w:t>Strategický cíl: Podpora podnikavosti, kreativity</w:t>
      </w:r>
      <w:r w:rsidR="00624F6E">
        <w:rPr>
          <w:rFonts w:eastAsia="Times New Roman"/>
          <w:lang w:eastAsia="cs-CZ"/>
        </w:rPr>
        <w:t>, mediální gramotnosti</w:t>
      </w:r>
      <w:r w:rsidRPr="002A3640">
        <w:rPr>
          <w:rFonts w:eastAsia="Times New Roman"/>
          <w:lang w:eastAsia="cs-CZ"/>
        </w:rPr>
        <w:t xml:space="preserve"> a iniciativy dětí a žáků </w:t>
      </w:r>
    </w:p>
    <w:p w14:paraId="1011006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774993A8" w14:textId="77777777" w:rsidR="002A3640" w:rsidRPr="002A3640" w:rsidRDefault="002A3640" w:rsidP="002821C5">
      <w:pPr>
        <w:numPr>
          <w:ilvl w:val="0"/>
          <w:numId w:val="40"/>
        </w:numPr>
        <w:tabs>
          <w:tab w:val="clear" w:pos="720"/>
          <w:tab w:val="num" w:pos="284"/>
        </w:tabs>
        <w:spacing w:after="0" w:line="240" w:lineRule="auto"/>
        <w:ind w:hanging="720"/>
        <w:jc w:val="both"/>
        <w:textAlignment w:val="baseline"/>
        <w:rPr>
          <w:rFonts w:eastAsia="Times New Roman" w:cstheme="minorHAnsi"/>
          <w:sz w:val="24"/>
          <w:szCs w:val="24"/>
          <w:lang w:eastAsia="cs-CZ"/>
        </w:rPr>
      </w:pPr>
      <w:bookmarkStart w:id="48" w:name="_Hlk110320644"/>
      <w:r w:rsidRPr="002A3640">
        <w:rPr>
          <w:rFonts w:eastAsia="Times New Roman" w:cstheme="minorHAnsi"/>
          <w:sz w:val="24"/>
          <w:szCs w:val="24"/>
          <w:lang w:eastAsia="cs-CZ"/>
        </w:rPr>
        <w:t>Aktivita: Spolupráce s Úřadem práce a INFO KARIÉROU  </w:t>
      </w:r>
    </w:p>
    <w:p w14:paraId="5CB29A3A" w14:textId="77777777" w:rsidR="002A3640" w:rsidRPr="002A3640" w:rsidRDefault="002A3640" w:rsidP="002821C5">
      <w:pPr>
        <w:numPr>
          <w:ilvl w:val="0"/>
          <w:numId w:val="40"/>
        </w:numPr>
        <w:tabs>
          <w:tab w:val="clear" w:pos="720"/>
          <w:tab w:val="num" w:pos="284"/>
        </w:tabs>
        <w:spacing w:after="0" w:line="240" w:lineRule="auto"/>
        <w:ind w:hanging="72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Návštěvy akcí k rozvoji kreativity a podnikavosti </w:t>
      </w:r>
    </w:p>
    <w:p w14:paraId="4AD38932" w14:textId="77777777" w:rsidR="002A3640" w:rsidRPr="002A3640" w:rsidRDefault="002A3640" w:rsidP="002821C5">
      <w:pPr>
        <w:numPr>
          <w:ilvl w:val="0"/>
          <w:numId w:val="40"/>
        </w:numPr>
        <w:tabs>
          <w:tab w:val="clear" w:pos="720"/>
          <w:tab w:val="num" w:pos="284"/>
        </w:tabs>
        <w:spacing w:after="0" w:line="240" w:lineRule="auto"/>
        <w:ind w:hanging="72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Spolupráce se středními školami </w:t>
      </w:r>
    </w:p>
    <w:p w14:paraId="3043331C" w14:textId="77777777" w:rsidR="002A3640" w:rsidRPr="002A3640" w:rsidRDefault="002A3640" w:rsidP="002821C5">
      <w:pPr>
        <w:numPr>
          <w:ilvl w:val="0"/>
          <w:numId w:val="40"/>
        </w:numPr>
        <w:tabs>
          <w:tab w:val="clear" w:pos="720"/>
          <w:tab w:val="num" w:pos="284"/>
        </w:tabs>
        <w:spacing w:after="0" w:line="240" w:lineRule="auto"/>
        <w:ind w:hanging="72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Návštěva podniků, kde pracují rodiče </w:t>
      </w:r>
    </w:p>
    <w:p w14:paraId="1D0C7AE3" w14:textId="77777777" w:rsidR="002A3640" w:rsidRPr="002A3640" w:rsidRDefault="002A3640" w:rsidP="002821C5">
      <w:pPr>
        <w:numPr>
          <w:ilvl w:val="0"/>
          <w:numId w:val="40"/>
        </w:numPr>
        <w:tabs>
          <w:tab w:val="clear" w:pos="720"/>
          <w:tab w:val="num" w:pos="284"/>
        </w:tabs>
        <w:spacing w:after="0" w:line="240" w:lineRule="auto"/>
        <w:ind w:hanging="72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Aktivita: </w:t>
      </w:r>
      <w:r w:rsidRPr="002A3640">
        <w:rPr>
          <w:rFonts w:eastAsia="Times New Roman" w:cstheme="minorHAnsi"/>
          <w:color w:val="000000"/>
          <w:sz w:val="24"/>
          <w:szCs w:val="24"/>
          <w:lang w:eastAsia="cs-CZ"/>
        </w:rPr>
        <w:t>Aktivity k rozvoji podnikavosti</w:t>
      </w:r>
      <w:r w:rsidR="00901D34">
        <w:rPr>
          <w:rFonts w:eastAsia="Times New Roman" w:cstheme="minorHAnsi"/>
          <w:color w:val="000000"/>
          <w:sz w:val="24"/>
          <w:szCs w:val="24"/>
          <w:lang w:eastAsia="cs-CZ"/>
        </w:rPr>
        <w:t>, mediální gramotnosti</w:t>
      </w:r>
      <w:r w:rsidRPr="002A3640">
        <w:rPr>
          <w:rFonts w:eastAsia="Times New Roman" w:cstheme="minorHAnsi"/>
          <w:color w:val="000000"/>
          <w:sz w:val="24"/>
          <w:szCs w:val="24"/>
          <w:lang w:eastAsia="cs-CZ"/>
        </w:rPr>
        <w:t xml:space="preserve"> a iniciativy</w:t>
      </w:r>
      <w:r w:rsidRPr="002A3640">
        <w:rPr>
          <w:rFonts w:eastAsia="Times New Roman" w:cstheme="minorHAnsi"/>
          <w:sz w:val="24"/>
          <w:szCs w:val="24"/>
          <w:lang w:eastAsia="cs-CZ"/>
        </w:rPr>
        <w:t> </w:t>
      </w:r>
    </w:p>
    <w:p w14:paraId="02D31569" w14:textId="77777777" w:rsidR="002A3640" w:rsidRPr="002A3640" w:rsidRDefault="002A3640" w:rsidP="002821C5">
      <w:pPr>
        <w:tabs>
          <w:tab w:val="num" w:pos="284"/>
        </w:tabs>
        <w:spacing w:after="0" w:line="240" w:lineRule="auto"/>
        <w:ind w:hanging="72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76E9006F" w14:textId="77777777" w:rsidR="002A3640" w:rsidRPr="00C830C8" w:rsidRDefault="002A3640" w:rsidP="00FD7FF0">
      <w:pPr>
        <w:pStyle w:val="Nadpis3"/>
        <w:rPr>
          <w:lang w:eastAsia="cs-CZ"/>
        </w:rPr>
      </w:pPr>
      <w:bookmarkStart w:id="49" w:name="_Toc130388544"/>
      <w:bookmarkEnd w:id="48"/>
      <w:r w:rsidRPr="00C830C8">
        <w:rPr>
          <w:lang w:eastAsia="cs-CZ"/>
        </w:rPr>
        <w:t>Prioritní oblast rozvoje 4: Rozvoj infrastruktury</w:t>
      </w:r>
      <w:bookmarkEnd w:id="49"/>
      <w:r w:rsidRPr="00C830C8">
        <w:rPr>
          <w:lang w:eastAsia="cs-CZ"/>
        </w:rPr>
        <w:t> </w:t>
      </w:r>
    </w:p>
    <w:p w14:paraId="63C2915E" w14:textId="77777777" w:rsidR="002A3640" w:rsidRPr="002A3640" w:rsidRDefault="002A3640" w:rsidP="00B633B9">
      <w:pPr>
        <w:spacing w:after="0" w:line="240" w:lineRule="auto"/>
        <w:jc w:val="both"/>
        <w:textAlignment w:val="baseline"/>
        <w:rPr>
          <w:rFonts w:eastAsia="Times New Roman" w:cstheme="minorHAnsi"/>
          <w:b/>
          <w:bCs/>
          <w:sz w:val="24"/>
          <w:szCs w:val="24"/>
          <w:lang w:eastAsia="cs-CZ"/>
        </w:rPr>
      </w:pPr>
    </w:p>
    <w:p w14:paraId="3A4FBB69" w14:textId="77777777" w:rsidR="002A3640" w:rsidRPr="002A3640" w:rsidRDefault="002A3640" w:rsidP="00FD7FF0">
      <w:pPr>
        <w:pStyle w:val="Nadpis4"/>
        <w:rPr>
          <w:rFonts w:eastAsia="Times New Roman"/>
          <w:lang w:eastAsia="cs-CZ"/>
        </w:rPr>
      </w:pPr>
      <w:r w:rsidRPr="002A3640">
        <w:rPr>
          <w:rFonts w:eastAsia="Times New Roman"/>
          <w:lang w:eastAsia="cs-CZ"/>
        </w:rPr>
        <w:t>Strategický cíl: Rozvoj infrastruktury  </w:t>
      </w:r>
    </w:p>
    <w:p w14:paraId="1FD5731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5AAC8820" w14:textId="77777777" w:rsidR="002A3640" w:rsidRPr="002A3640" w:rsidRDefault="002A3640" w:rsidP="00B633B9">
      <w:pPr>
        <w:numPr>
          <w:ilvl w:val="0"/>
          <w:numId w:val="41"/>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Zajišťování finančních zdrojů a příprava projektové dokumentace </w:t>
      </w:r>
    </w:p>
    <w:p w14:paraId="27EF26DE" w14:textId="77777777" w:rsidR="002A3640" w:rsidRPr="002A3640" w:rsidRDefault="002A3640" w:rsidP="00B633B9">
      <w:pPr>
        <w:numPr>
          <w:ilvl w:val="0"/>
          <w:numId w:val="42"/>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Podání projektového záměru – ITI </w:t>
      </w:r>
    </w:p>
    <w:p w14:paraId="1CB2D410" w14:textId="77777777" w:rsidR="002A3640" w:rsidRPr="002A3640" w:rsidRDefault="008220C3" w:rsidP="00B633B9">
      <w:pPr>
        <w:numPr>
          <w:ilvl w:val="0"/>
          <w:numId w:val="43"/>
        </w:numPr>
        <w:spacing w:after="0" w:line="240" w:lineRule="auto"/>
        <w:ind w:left="360"/>
        <w:jc w:val="both"/>
        <w:textAlignment w:val="baseline"/>
        <w:rPr>
          <w:rFonts w:eastAsia="Times New Roman" w:cstheme="minorHAnsi"/>
          <w:sz w:val="24"/>
          <w:szCs w:val="24"/>
          <w:lang w:eastAsia="cs-CZ"/>
        </w:rPr>
      </w:pPr>
      <w:r>
        <w:rPr>
          <w:rFonts w:eastAsia="Times New Roman" w:cstheme="minorHAnsi"/>
          <w:sz w:val="24"/>
          <w:szCs w:val="24"/>
          <w:lang w:eastAsia="cs-CZ"/>
        </w:rPr>
        <w:t xml:space="preserve">Aktivita: </w:t>
      </w:r>
      <w:r w:rsidR="002A3640" w:rsidRPr="002A3640">
        <w:rPr>
          <w:rFonts w:eastAsia="Times New Roman" w:cstheme="minorHAnsi"/>
          <w:sz w:val="24"/>
          <w:szCs w:val="24"/>
          <w:lang w:eastAsia="cs-CZ"/>
        </w:rPr>
        <w:t>Realizace akcí plánovaných v příloze MAP </w:t>
      </w:r>
    </w:p>
    <w:p w14:paraId="137E333F" w14:textId="77777777" w:rsidR="00B633B9" w:rsidRDefault="00B633B9" w:rsidP="00B633B9">
      <w:pPr>
        <w:spacing w:after="0" w:line="240" w:lineRule="auto"/>
        <w:jc w:val="both"/>
        <w:textAlignment w:val="baseline"/>
        <w:rPr>
          <w:rFonts w:eastAsia="Times New Roman" w:cstheme="minorHAnsi"/>
          <w:sz w:val="24"/>
          <w:szCs w:val="24"/>
          <w:lang w:eastAsia="cs-CZ"/>
        </w:rPr>
      </w:pPr>
    </w:p>
    <w:p w14:paraId="6B80ABA9" w14:textId="77777777" w:rsidR="002A3640" w:rsidRDefault="00B631D4" w:rsidP="00B631D4">
      <w:pPr>
        <w:pStyle w:val="Nadpis2"/>
        <w:rPr>
          <w:rFonts w:eastAsia="Times New Roman"/>
          <w:lang w:eastAsia="cs-CZ"/>
        </w:rPr>
      </w:pPr>
      <w:bookmarkStart w:id="50" w:name="_Toc130388545"/>
      <w:bookmarkStart w:id="51" w:name="_Hlk128556271"/>
      <w:r>
        <w:rPr>
          <w:rFonts w:eastAsia="Times New Roman"/>
          <w:lang w:eastAsia="cs-CZ"/>
        </w:rPr>
        <w:t>Implementační aktivity v ZŠ</w:t>
      </w:r>
      <w:bookmarkEnd w:id="50"/>
    </w:p>
    <w:p w14:paraId="42465FF1" w14:textId="77777777" w:rsidR="00B631D4" w:rsidRDefault="00B631D4" w:rsidP="00B631D4">
      <w:pPr>
        <w:spacing w:after="0" w:line="240" w:lineRule="auto"/>
        <w:jc w:val="both"/>
        <w:textAlignment w:val="baseline"/>
        <w:rPr>
          <w:rFonts w:eastAsia="Times New Roman" w:cstheme="minorHAnsi"/>
          <w:sz w:val="24"/>
          <w:szCs w:val="24"/>
          <w:lang w:eastAsia="cs-CZ"/>
        </w:rPr>
      </w:pPr>
    </w:p>
    <w:p w14:paraId="20DB699C" w14:textId="77777777" w:rsidR="00B631D4" w:rsidRPr="00B631D4" w:rsidRDefault="00B631D4" w:rsidP="009E57D2">
      <w:pPr>
        <w:pStyle w:val="Odstavecseseznamem"/>
        <w:numPr>
          <w:ilvl w:val="1"/>
          <w:numId w:val="43"/>
        </w:numPr>
        <w:tabs>
          <w:tab w:val="clear" w:pos="1440"/>
          <w:tab w:val="num" w:pos="426"/>
        </w:tabs>
        <w:spacing w:after="0" w:line="240" w:lineRule="auto"/>
        <w:ind w:hanging="1440"/>
        <w:jc w:val="both"/>
        <w:textAlignment w:val="baseline"/>
        <w:rPr>
          <w:rFonts w:eastAsia="Times New Roman" w:cstheme="minorHAnsi"/>
          <w:sz w:val="24"/>
          <w:szCs w:val="24"/>
          <w:lang w:eastAsia="cs-CZ"/>
        </w:rPr>
      </w:pPr>
      <w:r w:rsidRPr="00B631D4">
        <w:rPr>
          <w:rFonts w:eastAsia="Times New Roman" w:cstheme="minorHAnsi"/>
          <w:sz w:val="24"/>
          <w:szCs w:val="24"/>
          <w:lang w:eastAsia="cs-CZ"/>
        </w:rPr>
        <w:t xml:space="preserve">Aktivita: Kompetence pro demokratickou kulturu </w:t>
      </w:r>
    </w:p>
    <w:p w14:paraId="1C6F3CF9" w14:textId="77777777" w:rsidR="00B631D4" w:rsidRPr="00B631D4" w:rsidRDefault="00B631D4" w:rsidP="00B631D4">
      <w:pPr>
        <w:spacing w:after="0" w:line="240" w:lineRule="auto"/>
        <w:jc w:val="both"/>
        <w:textAlignment w:val="baseline"/>
        <w:rPr>
          <w:rFonts w:eastAsia="Times New Roman" w:cstheme="minorHAnsi"/>
          <w:sz w:val="24"/>
          <w:szCs w:val="24"/>
          <w:lang w:eastAsia="cs-CZ"/>
        </w:rPr>
      </w:pPr>
    </w:p>
    <w:p w14:paraId="7282D1E1" w14:textId="77777777" w:rsidR="00B631D4" w:rsidRPr="00B631D4" w:rsidRDefault="00B631D4" w:rsidP="00C1502D">
      <w:pPr>
        <w:pStyle w:val="Nadpis4"/>
        <w:rPr>
          <w:rFonts w:eastAsia="Times New Roman"/>
          <w:lang w:eastAsia="cs-CZ"/>
        </w:rPr>
      </w:pPr>
      <w:r w:rsidRPr="00B631D4">
        <w:rPr>
          <w:rFonts w:eastAsia="Times New Roman"/>
          <w:lang w:eastAsia="cs-CZ"/>
        </w:rPr>
        <w:t xml:space="preserve">Strategický cíl: Podpora podnikavosti, kreativity a iniciativy dětí a žáků  </w:t>
      </w:r>
    </w:p>
    <w:p w14:paraId="1FBA9223" w14:textId="77777777" w:rsidR="00B631D4" w:rsidRPr="00B631D4" w:rsidRDefault="00B631D4" w:rsidP="00B631D4">
      <w:pPr>
        <w:spacing w:after="0" w:line="240" w:lineRule="auto"/>
        <w:jc w:val="both"/>
        <w:textAlignment w:val="baseline"/>
        <w:rPr>
          <w:rFonts w:eastAsia="Times New Roman" w:cstheme="minorHAnsi"/>
          <w:sz w:val="24"/>
          <w:szCs w:val="24"/>
          <w:lang w:eastAsia="cs-CZ"/>
        </w:rPr>
      </w:pPr>
    </w:p>
    <w:p w14:paraId="538503AF" w14:textId="77777777" w:rsidR="00B631D4" w:rsidRPr="008220C3" w:rsidRDefault="008220C3" w:rsidP="00AD0814">
      <w:pPr>
        <w:pStyle w:val="Odstavecseseznamem"/>
        <w:numPr>
          <w:ilvl w:val="0"/>
          <w:numId w:val="58"/>
        </w:numPr>
        <w:spacing w:after="0" w:line="240" w:lineRule="auto"/>
        <w:ind w:left="426" w:hanging="426"/>
        <w:jc w:val="both"/>
        <w:textAlignment w:val="baseline"/>
        <w:rPr>
          <w:rFonts w:eastAsia="Times New Roman" w:cstheme="minorHAnsi"/>
          <w:sz w:val="24"/>
          <w:szCs w:val="24"/>
          <w:lang w:eastAsia="cs-CZ"/>
        </w:rPr>
      </w:pPr>
      <w:r>
        <w:rPr>
          <w:rFonts w:eastAsia="Times New Roman" w:cstheme="minorHAnsi"/>
          <w:sz w:val="24"/>
          <w:szCs w:val="24"/>
          <w:lang w:eastAsia="cs-CZ"/>
        </w:rPr>
        <w:t xml:space="preserve">Aktivita: </w:t>
      </w:r>
      <w:r w:rsidR="00B631D4" w:rsidRPr="008220C3">
        <w:rPr>
          <w:rFonts w:eastAsia="Times New Roman" w:cstheme="minorHAnsi"/>
          <w:sz w:val="24"/>
          <w:szCs w:val="24"/>
          <w:lang w:eastAsia="cs-CZ"/>
        </w:rPr>
        <w:t xml:space="preserve">Setkávání školních parlamentů s krajským parlamentem </w:t>
      </w:r>
    </w:p>
    <w:p w14:paraId="30EB288B" w14:textId="77777777" w:rsidR="00B631D4" w:rsidRPr="008220C3" w:rsidRDefault="00F420AC" w:rsidP="00AD0814">
      <w:pPr>
        <w:pStyle w:val="Odstavecseseznamem"/>
        <w:numPr>
          <w:ilvl w:val="0"/>
          <w:numId w:val="58"/>
        </w:numPr>
        <w:spacing w:after="0" w:line="240" w:lineRule="auto"/>
        <w:ind w:left="426" w:hanging="426"/>
        <w:jc w:val="both"/>
        <w:textAlignment w:val="baseline"/>
        <w:rPr>
          <w:rFonts w:eastAsia="Times New Roman" w:cstheme="minorHAnsi"/>
          <w:sz w:val="24"/>
          <w:szCs w:val="24"/>
          <w:lang w:eastAsia="cs-CZ"/>
        </w:rPr>
      </w:pPr>
      <w:r>
        <w:rPr>
          <w:rFonts w:eastAsia="Times New Roman" w:cstheme="minorHAnsi"/>
          <w:sz w:val="24"/>
          <w:szCs w:val="24"/>
          <w:lang w:eastAsia="cs-CZ"/>
        </w:rPr>
        <w:t xml:space="preserve">Aktivita: </w:t>
      </w:r>
      <w:r w:rsidR="00B631D4" w:rsidRPr="008220C3">
        <w:rPr>
          <w:rFonts w:eastAsia="Times New Roman" w:cstheme="minorHAnsi"/>
          <w:sz w:val="24"/>
          <w:szCs w:val="24"/>
          <w:lang w:eastAsia="cs-CZ"/>
        </w:rPr>
        <w:t>Setkávání členů městského žákovského parlamentu</w:t>
      </w:r>
    </w:p>
    <w:p w14:paraId="487F196A" w14:textId="77777777" w:rsidR="00B631D4" w:rsidRPr="008220C3" w:rsidRDefault="00F420AC" w:rsidP="00AD0814">
      <w:pPr>
        <w:pStyle w:val="Odstavecseseznamem"/>
        <w:numPr>
          <w:ilvl w:val="0"/>
          <w:numId w:val="58"/>
        </w:numPr>
        <w:spacing w:after="0" w:line="240" w:lineRule="auto"/>
        <w:ind w:left="426" w:hanging="426"/>
        <w:jc w:val="both"/>
        <w:textAlignment w:val="baseline"/>
        <w:rPr>
          <w:rFonts w:eastAsia="Times New Roman" w:cstheme="minorHAnsi"/>
          <w:sz w:val="24"/>
          <w:szCs w:val="24"/>
          <w:lang w:eastAsia="cs-CZ"/>
        </w:rPr>
      </w:pPr>
      <w:r>
        <w:rPr>
          <w:rFonts w:eastAsia="Times New Roman" w:cstheme="minorHAnsi"/>
          <w:sz w:val="24"/>
          <w:szCs w:val="24"/>
          <w:lang w:eastAsia="cs-CZ"/>
        </w:rPr>
        <w:t xml:space="preserve">Aktivita: </w:t>
      </w:r>
      <w:r w:rsidR="00B631D4" w:rsidRPr="008220C3">
        <w:rPr>
          <w:rFonts w:eastAsia="Times New Roman" w:cstheme="minorHAnsi"/>
          <w:sz w:val="24"/>
          <w:szCs w:val="24"/>
          <w:lang w:eastAsia="cs-CZ"/>
        </w:rPr>
        <w:t>Vzájemné setkávání pedagogických pracovníků</w:t>
      </w:r>
    </w:p>
    <w:p w14:paraId="4EFEC4D5" w14:textId="77777777" w:rsidR="00B631D4" w:rsidRPr="008220C3" w:rsidRDefault="00F420AC" w:rsidP="00AD0814">
      <w:pPr>
        <w:pStyle w:val="Odstavecseseznamem"/>
        <w:numPr>
          <w:ilvl w:val="0"/>
          <w:numId w:val="58"/>
        </w:numPr>
        <w:spacing w:after="0" w:line="240" w:lineRule="auto"/>
        <w:ind w:left="426" w:hanging="426"/>
        <w:jc w:val="both"/>
        <w:textAlignment w:val="baseline"/>
        <w:rPr>
          <w:rFonts w:eastAsia="Times New Roman" w:cstheme="minorHAnsi"/>
          <w:sz w:val="24"/>
          <w:szCs w:val="24"/>
          <w:lang w:eastAsia="cs-CZ"/>
        </w:rPr>
      </w:pPr>
      <w:r>
        <w:rPr>
          <w:rFonts w:eastAsia="Times New Roman" w:cstheme="minorHAnsi"/>
          <w:sz w:val="24"/>
          <w:szCs w:val="24"/>
          <w:lang w:eastAsia="cs-CZ"/>
        </w:rPr>
        <w:t xml:space="preserve">Aktivita: </w:t>
      </w:r>
      <w:r w:rsidR="00B631D4" w:rsidRPr="008220C3">
        <w:rPr>
          <w:rFonts w:eastAsia="Times New Roman" w:cstheme="minorHAnsi"/>
          <w:sz w:val="24"/>
          <w:szCs w:val="24"/>
          <w:lang w:eastAsia="cs-CZ"/>
        </w:rPr>
        <w:t>Podpora digitálních kompetencí učitelů ZŠ</w:t>
      </w:r>
    </w:p>
    <w:p w14:paraId="1ED20A9B" w14:textId="77777777" w:rsidR="00B631D4" w:rsidRPr="002A3640" w:rsidRDefault="00182566" w:rsidP="00182566">
      <w:pPr>
        <w:spacing w:after="0" w:line="240" w:lineRule="auto"/>
        <w:ind w:left="426" w:hanging="426"/>
        <w:jc w:val="both"/>
        <w:textAlignment w:val="baseline"/>
        <w:rPr>
          <w:rFonts w:eastAsia="Times New Roman" w:cstheme="minorHAnsi"/>
          <w:sz w:val="24"/>
          <w:szCs w:val="24"/>
          <w:lang w:eastAsia="cs-CZ"/>
        </w:rPr>
      </w:pPr>
      <w:bookmarkStart w:id="52" w:name="_Hlk130385251"/>
      <w:r w:rsidRPr="00182566">
        <w:rPr>
          <w:rFonts w:eastAsia="Times New Roman" w:cstheme="minorHAnsi"/>
          <w:sz w:val="24"/>
          <w:szCs w:val="24"/>
          <w:lang w:eastAsia="cs-CZ"/>
        </w:rPr>
        <w:t>5</w:t>
      </w:r>
      <w:r w:rsidR="00011BE8">
        <w:rPr>
          <w:rFonts w:eastAsia="Times New Roman" w:cstheme="minorHAnsi"/>
          <w:sz w:val="24"/>
          <w:szCs w:val="24"/>
          <w:lang w:eastAsia="cs-CZ"/>
        </w:rPr>
        <w:t>.</w:t>
      </w:r>
      <w:r w:rsidRPr="00182566">
        <w:rPr>
          <w:rFonts w:eastAsia="Times New Roman" w:cstheme="minorHAnsi"/>
          <w:sz w:val="24"/>
          <w:szCs w:val="24"/>
          <w:lang w:eastAsia="cs-CZ"/>
        </w:rPr>
        <w:t xml:space="preserve"> </w:t>
      </w:r>
      <w:r>
        <w:rPr>
          <w:rFonts w:eastAsia="Times New Roman" w:cstheme="minorHAnsi"/>
          <w:sz w:val="24"/>
          <w:szCs w:val="24"/>
          <w:lang w:eastAsia="cs-CZ"/>
        </w:rPr>
        <w:t xml:space="preserve">   Aktivita: </w:t>
      </w:r>
      <w:r w:rsidRPr="00182566">
        <w:rPr>
          <w:rFonts w:eastAsia="Times New Roman" w:cstheme="minorHAnsi"/>
          <w:sz w:val="24"/>
          <w:szCs w:val="24"/>
          <w:lang w:eastAsia="cs-CZ"/>
        </w:rPr>
        <w:t>Podpora pedagogických a didaktických kompetencí pracovníků ve vzdělávání a podpora managementu třídních kolektivů</w:t>
      </w:r>
    </w:p>
    <w:bookmarkEnd w:id="51"/>
    <w:bookmarkEnd w:id="52"/>
    <w:p w14:paraId="7AED8D02" w14:textId="77777777" w:rsidR="00C1502D" w:rsidRDefault="00C1502D" w:rsidP="001D7349">
      <w:pPr>
        <w:rPr>
          <w:b/>
          <w:sz w:val="24"/>
          <w:szCs w:val="24"/>
          <w:lang w:eastAsia="cs-CZ"/>
        </w:rPr>
      </w:pPr>
    </w:p>
    <w:p w14:paraId="0647887B" w14:textId="77777777" w:rsidR="002A3640" w:rsidRDefault="0006178A" w:rsidP="00C1502D">
      <w:pPr>
        <w:pStyle w:val="Nadpis2"/>
        <w:rPr>
          <w:lang w:eastAsia="cs-CZ"/>
        </w:rPr>
      </w:pPr>
      <w:bookmarkStart w:id="53" w:name="_Toc130388546"/>
      <w:r>
        <w:rPr>
          <w:lang w:eastAsia="cs-CZ"/>
        </w:rPr>
        <w:t>Popis aktivit v prioritních oblastech</w:t>
      </w:r>
      <w:bookmarkEnd w:id="53"/>
    </w:p>
    <w:p w14:paraId="014B88D1" w14:textId="77777777" w:rsidR="002A3640" w:rsidRPr="002A3640" w:rsidRDefault="002A3640" w:rsidP="00B633B9">
      <w:pPr>
        <w:jc w:val="both"/>
        <w:rPr>
          <w:rFonts w:cstheme="minorHAnsi"/>
          <w:sz w:val="24"/>
          <w:szCs w:val="24"/>
        </w:rPr>
      </w:pPr>
    </w:p>
    <w:p w14:paraId="49CC5AE5" w14:textId="77777777" w:rsidR="002A3640" w:rsidRPr="0096366E" w:rsidRDefault="002A3640" w:rsidP="00C1502D">
      <w:pPr>
        <w:pStyle w:val="Nadpis3"/>
      </w:pPr>
      <w:bookmarkStart w:id="54" w:name="_Toc130388547"/>
      <w:r w:rsidRPr="0096366E">
        <w:t>Prioritní oblast rozvoje 1: Dostupnost a kvalita škol</w:t>
      </w:r>
      <w:bookmarkEnd w:id="54"/>
      <w:r w:rsidRPr="0096366E">
        <w:t> </w:t>
      </w:r>
    </w:p>
    <w:p w14:paraId="3FC7DA09" w14:textId="77777777" w:rsidR="00D962D3" w:rsidRPr="00D962D3" w:rsidRDefault="00D962D3" w:rsidP="00D962D3"/>
    <w:p w14:paraId="71045E36" w14:textId="77777777" w:rsidR="002A3640" w:rsidRPr="002A3640" w:rsidRDefault="002A3640" w:rsidP="00C1502D">
      <w:pPr>
        <w:pStyle w:val="Nadpis4"/>
      </w:pPr>
      <w:r w:rsidRPr="002A3640">
        <w:t>Strategický cíl: Podpora motivace k využívání kapacit škol v místě bydliště </w:t>
      </w:r>
    </w:p>
    <w:p w14:paraId="4F9F40BE"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2A3640" w:rsidRPr="002A3640" w14:paraId="70EE023B" w14:textId="77777777" w:rsidTr="0022067D">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2B838E12" w14:textId="77777777" w:rsidR="002A3640" w:rsidRPr="002A3640" w:rsidRDefault="002A3640" w:rsidP="00B633B9">
            <w:pPr>
              <w:jc w:val="both"/>
              <w:rPr>
                <w:rFonts w:cstheme="minorHAnsi"/>
                <w:sz w:val="24"/>
                <w:szCs w:val="24"/>
              </w:rPr>
            </w:pPr>
            <w:r w:rsidRPr="002A3640">
              <w:rPr>
                <w:rFonts w:cstheme="minorHAnsi"/>
                <w:sz w:val="24"/>
                <w:szCs w:val="24"/>
              </w:rPr>
              <w:t>Zdůvodnění výběru na základě provedené analýzy řešeného území </w:t>
            </w:r>
          </w:p>
        </w:tc>
      </w:tr>
      <w:tr w:rsidR="002A3640" w:rsidRPr="002A3640" w14:paraId="0F8EB505"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75D88C63" w14:textId="77777777" w:rsidR="002A3640" w:rsidRPr="002A3640" w:rsidRDefault="002A3640" w:rsidP="00B633B9">
            <w:pPr>
              <w:jc w:val="both"/>
              <w:rPr>
                <w:rFonts w:cstheme="minorHAnsi"/>
                <w:sz w:val="24"/>
                <w:szCs w:val="24"/>
              </w:rPr>
            </w:pPr>
            <w:r w:rsidRPr="002A3640">
              <w:rPr>
                <w:rFonts w:cstheme="minorHAnsi"/>
                <w:sz w:val="24"/>
                <w:szCs w:val="24"/>
              </w:rPr>
              <w:t xml:space="preserve">Institucionalizované prostředí škol a školských zařízení s ohledem na individuální potřeby žáků a rozvoj jejich potenciálu by mělo efektivně využívat své kapacity a možnosti. V tomto ohledu se jako funkční nástroj jeví rozvoj spolupráce s dalšími zainteresovanými subjekty působícími v oblasti vzdělávání. Neméně důležitou roli v procesu úspěšného vzdělávání sehrávají i </w:t>
            </w:r>
            <w:r w:rsidRPr="002A3640">
              <w:rPr>
                <w:rFonts w:cstheme="minorHAnsi"/>
                <w:sz w:val="24"/>
                <w:szCs w:val="24"/>
              </w:rPr>
              <w:lastRenderedPageBreak/>
              <w:t>zákonní zástupci, kteří by měli aktivně participovat v naplňování individuálních úspěchů svých dětí.  </w:t>
            </w:r>
          </w:p>
        </w:tc>
      </w:tr>
      <w:tr w:rsidR="002A3640" w:rsidRPr="002A3640" w14:paraId="09F3C75B" w14:textId="77777777" w:rsidTr="0022067D">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70C32873" w14:textId="77777777" w:rsidR="002A3640" w:rsidRPr="002A3640" w:rsidRDefault="002A3640" w:rsidP="00B633B9">
            <w:pPr>
              <w:jc w:val="both"/>
              <w:rPr>
                <w:rFonts w:cstheme="minorHAnsi"/>
                <w:sz w:val="24"/>
                <w:szCs w:val="24"/>
              </w:rPr>
            </w:pPr>
            <w:r w:rsidRPr="002A3640">
              <w:rPr>
                <w:rFonts w:cstheme="minorHAnsi"/>
                <w:sz w:val="24"/>
                <w:szCs w:val="24"/>
              </w:rPr>
              <w:lastRenderedPageBreak/>
              <w:t>Popis cíle opatření – čeho chceme v rámci opatření v území dosáhnout </w:t>
            </w:r>
          </w:p>
        </w:tc>
      </w:tr>
      <w:tr w:rsidR="002A3640" w:rsidRPr="002A3640" w14:paraId="0357273A"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6833A009" w14:textId="4DD90811" w:rsidR="002A3640" w:rsidRPr="002A3640" w:rsidRDefault="002A3640" w:rsidP="00B633B9">
            <w:pPr>
              <w:jc w:val="both"/>
              <w:rPr>
                <w:rFonts w:cstheme="minorHAnsi"/>
                <w:sz w:val="24"/>
                <w:szCs w:val="24"/>
              </w:rPr>
            </w:pPr>
            <w:r w:rsidRPr="002A3640">
              <w:rPr>
                <w:rFonts w:cstheme="minorHAnsi"/>
                <w:sz w:val="24"/>
                <w:szCs w:val="24"/>
              </w:rPr>
              <w:t>Priorita podporuje dostupnost a kvalitu mimoškolních a volnočasových aktivit motivujících k</w:t>
            </w:r>
            <w:r w:rsidR="009D609E">
              <w:rPr>
                <w:rFonts w:cstheme="minorHAnsi"/>
                <w:sz w:val="24"/>
                <w:szCs w:val="24"/>
              </w:rPr>
              <w:t> </w:t>
            </w:r>
            <w:r w:rsidRPr="002A3640">
              <w:rPr>
                <w:rFonts w:cstheme="minorHAnsi"/>
                <w:sz w:val="24"/>
                <w:szCs w:val="24"/>
              </w:rPr>
              <w:t>maximálnímu úspěchu každého žáka. Je potřeba rozvíjet spolupráci škol s organizacemi poskytujícími neformální a zájmové vzdělávání a také se základními uměleckými školami tak, aby se využil místní potenciál pro rozšíření příležitostí pro učení se žáků nebo pro sdílení a</w:t>
            </w:r>
            <w:r w:rsidR="009D609E">
              <w:t> </w:t>
            </w:r>
            <w:r w:rsidRPr="002A3640">
              <w:rPr>
                <w:rFonts w:cstheme="minorHAnsi"/>
                <w:sz w:val="24"/>
                <w:szCs w:val="24"/>
              </w:rPr>
              <w:t>výměnu dobrých zkušeností mezi pedagogickými a dalšími pracovníky jednotlivých sektorů vzdělávání. </w:t>
            </w:r>
          </w:p>
          <w:p w14:paraId="1F8F5908" w14:textId="77777777" w:rsidR="002A3640" w:rsidRPr="002A3640" w:rsidRDefault="002A3640" w:rsidP="00B633B9">
            <w:pPr>
              <w:jc w:val="both"/>
              <w:rPr>
                <w:rFonts w:cstheme="minorHAnsi"/>
                <w:sz w:val="24"/>
                <w:szCs w:val="24"/>
              </w:rPr>
            </w:pPr>
            <w:r w:rsidRPr="002A3640">
              <w:rPr>
                <w:rFonts w:cstheme="minorHAnsi"/>
                <w:sz w:val="24"/>
                <w:szCs w:val="24"/>
              </w:rPr>
              <w:t>V rámci realizace priority dojde k navázání a rozvoji nových forem spolupráce. Cílem je posílit zapojení rodičů do aktivní spolupráce se školou a zároveň zvýšit jejich odpovědnost za rozvoj potenciálu dítěte a odborné řešení jeho problémů. Je zapotřebí zlepšit kvalitu informovanosti rodičů a „přitáhnout“ rodiče do školy.  </w:t>
            </w:r>
          </w:p>
          <w:p w14:paraId="595740A0" w14:textId="77777777" w:rsidR="002A3640" w:rsidRPr="002A3640" w:rsidRDefault="002A3640" w:rsidP="00B633B9">
            <w:pPr>
              <w:jc w:val="both"/>
              <w:rPr>
                <w:rFonts w:cstheme="minorHAnsi"/>
                <w:sz w:val="24"/>
                <w:szCs w:val="24"/>
              </w:rPr>
            </w:pPr>
            <w:r w:rsidRPr="002A3640">
              <w:rPr>
                <w:rFonts w:cstheme="minorHAnsi"/>
                <w:sz w:val="24"/>
                <w:szCs w:val="24"/>
              </w:rPr>
              <w:t xml:space="preserve">Spoluprací mateřských a základních škol dojde k navázání a rozvoji nových forem spolupráce, při kterých budou zohledněny strategické dokumenty a koncepce, které povedou k nastavení dlouhodobých činností podporujících rozvoj vzdělávacích aktivit a jejich inovaci. Priorita přispěje k upravení obsahu učiva a vzdělávacích metod podle trendů a činností potencionálních zaměstnavatelů, budou nastaveny možnosti ukázek a praktického zapojení žáků, formy praxe, vzdělávání na </w:t>
            </w:r>
            <w:r w:rsidR="00895242" w:rsidRPr="002A3640">
              <w:rPr>
                <w:rFonts w:cstheme="minorHAnsi"/>
                <w:sz w:val="24"/>
                <w:szCs w:val="24"/>
              </w:rPr>
              <w:t>zakázku</w:t>
            </w:r>
            <w:r w:rsidRPr="002A3640">
              <w:rPr>
                <w:rFonts w:cstheme="minorHAnsi"/>
                <w:sz w:val="24"/>
                <w:szCs w:val="24"/>
              </w:rPr>
              <w:t xml:space="preserve"> atd.  </w:t>
            </w:r>
          </w:p>
        </w:tc>
      </w:tr>
      <w:tr w:rsidR="002A3640" w:rsidRPr="002A3640" w14:paraId="2BE9E2B6" w14:textId="77777777" w:rsidTr="0022067D">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1887B2A" w14:textId="77777777" w:rsidR="002A3640" w:rsidRPr="002A3640" w:rsidRDefault="002A3640" w:rsidP="00B633B9">
            <w:pPr>
              <w:jc w:val="both"/>
              <w:rPr>
                <w:rFonts w:cstheme="minorHAnsi"/>
                <w:sz w:val="24"/>
                <w:szCs w:val="24"/>
              </w:rPr>
            </w:pPr>
            <w:r w:rsidRPr="002A3640">
              <w:rPr>
                <w:rFonts w:cstheme="minorHAnsi"/>
                <w:sz w:val="24"/>
                <w:szCs w:val="24"/>
              </w:rPr>
              <w:t>Popis plánovaných aktivit (včetně případných projektových záměrů) vedoucích k naplnění cíle </w:t>
            </w:r>
          </w:p>
        </w:tc>
      </w:tr>
      <w:tr w:rsidR="002A3640" w:rsidRPr="002A3640" w14:paraId="2D4C322F"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6AB1B89" w14:textId="77777777" w:rsidR="002A3640" w:rsidRPr="002A3640" w:rsidRDefault="002A3640" w:rsidP="00B633B9">
            <w:pPr>
              <w:jc w:val="both"/>
              <w:rPr>
                <w:rFonts w:cstheme="minorHAnsi"/>
                <w:sz w:val="24"/>
                <w:szCs w:val="24"/>
              </w:rPr>
            </w:pPr>
            <w:r w:rsidRPr="002A3640">
              <w:rPr>
                <w:rFonts w:cstheme="minorHAnsi"/>
                <w:sz w:val="24"/>
                <w:szCs w:val="24"/>
              </w:rPr>
              <w:t>Aktivity jsou zaměřené na odborné setkávání pedagogů a rodičů, spolupráci s rodiči, spolupráci s MŠ, SŠ, ZČU a ZUŠ. V rámci aktivit škol jsou pořádány setkání s odborníky na aktuální témata týkající se žáků ZŠ. </w:t>
            </w:r>
          </w:p>
        </w:tc>
      </w:tr>
    </w:tbl>
    <w:p w14:paraId="5F2DFFA0" w14:textId="77777777" w:rsidR="00F01B5B" w:rsidRPr="002A3640" w:rsidRDefault="002A3640" w:rsidP="00B633B9">
      <w:pPr>
        <w:jc w:val="both"/>
        <w:rPr>
          <w:rFonts w:cstheme="minorHAnsi"/>
          <w:sz w:val="24"/>
          <w:szCs w:val="24"/>
        </w:rPr>
      </w:pPr>
      <w:r w:rsidRPr="002A3640">
        <w:rPr>
          <w:rFonts w:cstheme="minorHAnsi"/>
          <w:sz w:val="24"/>
          <w:szCs w:val="24"/>
        </w:rPr>
        <w:t> </w:t>
      </w:r>
    </w:p>
    <w:p w14:paraId="02B49311" w14:textId="77777777" w:rsidR="002A3640" w:rsidRPr="00D962D3" w:rsidRDefault="002A3640" w:rsidP="00B633B9">
      <w:pPr>
        <w:jc w:val="both"/>
        <w:rPr>
          <w:rFonts w:cstheme="minorHAnsi"/>
          <w:b/>
          <w:sz w:val="24"/>
          <w:szCs w:val="24"/>
        </w:rPr>
      </w:pPr>
      <w:r w:rsidRPr="00D962D3">
        <w:rPr>
          <w:rFonts w:cstheme="minorHAnsi"/>
          <w:b/>
          <w:sz w:val="24"/>
          <w:szCs w:val="24"/>
        </w:rPr>
        <w:t>Aktivity </w:t>
      </w:r>
    </w:p>
    <w:tbl>
      <w:tblPr>
        <w:tblW w:w="908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09"/>
        <w:gridCol w:w="6378"/>
      </w:tblGrid>
      <w:tr w:rsidR="002A3640" w:rsidRPr="002A3640" w14:paraId="34CCBD1D" w14:textId="77777777" w:rsidTr="00924DAA">
        <w:tc>
          <w:tcPr>
            <w:tcW w:w="2709" w:type="dxa"/>
            <w:tcBorders>
              <w:top w:val="single" w:sz="6" w:space="0" w:color="000000"/>
              <w:left w:val="single" w:sz="6" w:space="0" w:color="000000"/>
              <w:bottom w:val="single" w:sz="6" w:space="0" w:color="000000"/>
              <w:right w:val="single" w:sz="6" w:space="0" w:color="000000"/>
            </w:tcBorders>
            <w:shd w:val="clear" w:color="auto" w:fill="DEEAF6"/>
            <w:hideMark/>
          </w:tcPr>
          <w:p w14:paraId="647AA2E7" w14:textId="77777777" w:rsidR="002A3640" w:rsidRPr="002A3640" w:rsidRDefault="002A3640" w:rsidP="00924DAA">
            <w:pPr>
              <w:rPr>
                <w:rFonts w:cstheme="minorHAnsi"/>
                <w:sz w:val="24"/>
                <w:szCs w:val="24"/>
              </w:rPr>
            </w:pPr>
          </w:p>
          <w:p w14:paraId="4FC86CCF" w14:textId="77777777" w:rsidR="002A3640" w:rsidRPr="002A3640" w:rsidRDefault="002A3640" w:rsidP="00924DAA">
            <w:pPr>
              <w:rPr>
                <w:rFonts w:cstheme="minorHAnsi"/>
                <w:sz w:val="24"/>
                <w:szCs w:val="24"/>
              </w:rPr>
            </w:pPr>
            <w:r w:rsidRPr="002A3640">
              <w:rPr>
                <w:rFonts w:cstheme="minorHAnsi"/>
                <w:sz w:val="24"/>
                <w:szCs w:val="24"/>
              </w:rPr>
              <w:t>Číslo a název aktivity</w:t>
            </w:r>
          </w:p>
          <w:p w14:paraId="57031977" w14:textId="77777777" w:rsidR="002A3640" w:rsidRPr="002A3640" w:rsidRDefault="002A3640" w:rsidP="00924DAA">
            <w:pPr>
              <w:rPr>
                <w:rFonts w:cstheme="minorHAnsi"/>
                <w:sz w:val="24"/>
                <w:szCs w:val="24"/>
              </w:rPr>
            </w:pPr>
          </w:p>
        </w:tc>
        <w:tc>
          <w:tcPr>
            <w:tcW w:w="6378" w:type="dxa"/>
            <w:tcBorders>
              <w:top w:val="single" w:sz="6" w:space="0" w:color="000000"/>
              <w:left w:val="outset" w:sz="6" w:space="0" w:color="auto"/>
              <w:bottom w:val="single" w:sz="6" w:space="0" w:color="000000"/>
              <w:right w:val="single" w:sz="6" w:space="0" w:color="000000"/>
            </w:tcBorders>
            <w:shd w:val="clear" w:color="auto" w:fill="DEEAF6"/>
            <w:hideMark/>
          </w:tcPr>
          <w:p w14:paraId="2CF4C306" w14:textId="77777777" w:rsidR="002A3640" w:rsidRPr="002A3640" w:rsidRDefault="002A3640" w:rsidP="00924DAA">
            <w:pPr>
              <w:rPr>
                <w:rFonts w:cstheme="minorHAnsi"/>
                <w:sz w:val="24"/>
                <w:szCs w:val="24"/>
              </w:rPr>
            </w:pPr>
            <w:r w:rsidRPr="002A3640">
              <w:rPr>
                <w:rFonts w:cstheme="minorHAnsi"/>
                <w:sz w:val="24"/>
                <w:szCs w:val="24"/>
              </w:rPr>
              <w:t> </w:t>
            </w:r>
          </w:p>
          <w:p w14:paraId="44EA7A06" w14:textId="77777777" w:rsidR="002A3640" w:rsidRPr="002A3640" w:rsidRDefault="002A3640" w:rsidP="00924DAA">
            <w:pPr>
              <w:rPr>
                <w:rFonts w:cstheme="minorHAnsi"/>
                <w:sz w:val="24"/>
                <w:szCs w:val="24"/>
              </w:rPr>
            </w:pPr>
            <w:r w:rsidRPr="002A3640">
              <w:rPr>
                <w:rFonts w:cstheme="minorHAnsi"/>
                <w:sz w:val="24"/>
                <w:szCs w:val="24"/>
              </w:rPr>
              <w:t>1 Sdílení zkušeností pedagogů z různých škol prostřednictvím vzájemných návštěv  </w:t>
            </w:r>
          </w:p>
          <w:p w14:paraId="7257FE89" w14:textId="77777777" w:rsidR="002A3640" w:rsidRPr="002A3640" w:rsidRDefault="002A3640" w:rsidP="00924DAA">
            <w:pPr>
              <w:rPr>
                <w:rFonts w:cstheme="minorHAnsi"/>
                <w:sz w:val="24"/>
                <w:szCs w:val="24"/>
              </w:rPr>
            </w:pPr>
            <w:r w:rsidRPr="002A3640">
              <w:rPr>
                <w:rFonts w:cstheme="minorHAnsi"/>
                <w:sz w:val="24"/>
                <w:szCs w:val="24"/>
              </w:rPr>
              <w:t> </w:t>
            </w:r>
          </w:p>
        </w:tc>
      </w:tr>
      <w:tr w:rsidR="002A3640" w:rsidRPr="002A3640" w14:paraId="45CD1F9F" w14:textId="77777777" w:rsidTr="00606515">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2D7FD861" w14:textId="77777777" w:rsidR="002A3640" w:rsidRPr="002A3640" w:rsidRDefault="002A3640" w:rsidP="00606515">
            <w:pPr>
              <w:rPr>
                <w:rFonts w:cstheme="minorHAnsi"/>
                <w:sz w:val="24"/>
                <w:szCs w:val="24"/>
              </w:rPr>
            </w:pPr>
            <w:r w:rsidRPr="002A3640">
              <w:rPr>
                <w:rFonts w:cstheme="minorHAnsi"/>
                <w:sz w:val="24"/>
                <w:szCs w:val="24"/>
              </w:rPr>
              <w:t>Vazba na cíl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C9CC8B9" w14:textId="77777777" w:rsidR="002A3640" w:rsidRPr="002A3640" w:rsidRDefault="002A3640" w:rsidP="00B633B9">
            <w:pPr>
              <w:jc w:val="both"/>
              <w:rPr>
                <w:rFonts w:cstheme="minorHAnsi"/>
                <w:sz w:val="24"/>
                <w:szCs w:val="24"/>
              </w:rPr>
            </w:pPr>
            <w:r w:rsidRPr="002A3640">
              <w:rPr>
                <w:rFonts w:cstheme="minorHAnsi"/>
                <w:sz w:val="24"/>
                <w:szCs w:val="24"/>
              </w:rPr>
              <w:t>1.2.2 Vzájemná spolupráce škol při výměně zkušeností dobré praxe </w:t>
            </w:r>
          </w:p>
        </w:tc>
      </w:tr>
      <w:tr w:rsidR="002A3640" w:rsidRPr="002A3640" w14:paraId="0268D3E4" w14:textId="77777777" w:rsidTr="00606515">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6942FC5D" w14:textId="77777777" w:rsidR="002A3640" w:rsidRPr="002A3640" w:rsidRDefault="002A3640" w:rsidP="00606515">
            <w:pPr>
              <w:rPr>
                <w:rFonts w:cstheme="minorHAnsi"/>
                <w:sz w:val="24"/>
                <w:szCs w:val="24"/>
              </w:rPr>
            </w:pPr>
            <w:r w:rsidRPr="002A3640">
              <w:rPr>
                <w:rFonts w:cstheme="minorHAnsi"/>
                <w:sz w:val="24"/>
                <w:szCs w:val="24"/>
              </w:rPr>
              <w:t>Vazba na téma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9D86150" w14:textId="77777777" w:rsidR="002A3640" w:rsidRPr="002A3640" w:rsidRDefault="002A3640" w:rsidP="00B633B9">
            <w:pPr>
              <w:jc w:val="both"/>
              <w:rPr>
                <w:rFonts w:cstheme="minorHAnsi"/>
                <w:sz w:val="24"/>
                <w:szCs w:val="24"/>
              </w:rPr>
            </w:pPr>
            <w:r w:rsidRPr="002A3640">
              <w:rPr>
                <w:rFonts w:cstheme="minorHAnsi"/>
                <w:sz w:val="24"/>
                <w:szCs w:val="24"/>
              </w:rPr>
              <w:t>Předškolní vzdělávání a péče: dostupnost – inkluze – kvalita </w:t>
            </w:r>
          </w:p>
          <w:p w14:paraId="0D1A18A0" w14:textId="77777777" w:rsidR="002A3640" w:rsidRPr="002A3640" w:rsidRDefault="002A3640" w:rsidP="00B633B9">
            <w:pPr>
              <w:jc w:val="both"/>
              <w:rPr>
                <w:rFonts w:cstheme="minorHAnsi"/>
                <w:sz w:val="24"/>
                <w:szCs w:val="24"/>
              </w:rPr>
            </w:pPr>
            <w:r w:rsidRPr="002A3640">
              <w:rPr>
                <w:rFonts w:cstheme="minorHAnsi"/>
                <w:sz w:val="24"/>
                <w:szCs w:val="24"/>
              </w:rPr>
              <w:lastRenderedPageBreak/>
              <w:t>Čtenářská a matematická gramotnost v základním vzdělávání </w:t>
            </w:r>
          </w:p>
          <w:p w14:paraId="3D2F6E71" w14:textId="77777777" w:rsidR="002A3640" w:rsidRPr="002A3640" w:rsidRDefault="002A3640" w:rsidP="00B633B9">
            <w:pPr>
              <w:jc w:val="both"/>
              <w:rPr>
                <w:rFonts w:cstheme="minorHAnsi"/>
                <w:sz w:val="24"/>
                <w:szCs w:val="24"/>
              </w:rPr>
            </w:pPr>
            <w:r w:rsidRPr="002A3640">
              <w:rPr>
                <w:rFonts w:cstheme="minorHAnsi"/>
                <w:sz w:val="24"/>
                <w:szCs w:val="24"/>
              </w:rPr>
              <w:t>Rovné příležitosti a podpora dětí a žáků ohrožených školním neúspěchem </w:t>
            </w:r>
          </w:p>
          <w:p w14:paraId="5FACC75B"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58A90A87" w14:textId="77777777" w:rsidTr="00606515">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0A957F8A" w14:textId="77777777" w:rsidR="002A3640" w:rsidRPr="002A3640" w:rsidRDefault="002A3640" w:rsidP="00606515">
            <w:pPr>
              <w:rPr>
                <w:rFonts w:cstheme="minorHAnsi"/>
                <w:sz w:val="24"/>
                <w:szCs w:val="24"/>
              </w:rPr>
            </w:pPr>
            <w:r w:rsidRPr="002A3640">
              <w:rPr>
                <w:rFonts w:cstheme="minorHAnsi"/>
                <w:sz w:val="24"/>
                <w:szCs w:val="24"/>
              </w:rPr>
              <w:lastRenderedPageBreak/>
              <w:t>Typ aktivity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44A7CF8"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2B97577F" w14:textId="77777777" w:rsidTr="00924DAA">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6805C2D5" w14:textId="77777777" w:rsidR="002A3640" w:rsidRPr="002A3640" w:rsidRDefault="002A3640" w:rsidP="00924DAA">
            <w:pPr>
              <w:rPr>
                <w:rFonts w:cstheme="minorHAnsi"/>
                <w:sz w:val="24"/>
                <w:szCs w:val="24"/>
              </w:rPr>
            </w:pPr>
            <w:r w:rsidRPr="002A3640">
              <w:rPr>
                <w:rFonts w:cstheme="minorHAnsi"/>
                <w:sz w:val="24"/>
                <w:szCs w:val="24"/>
              </w:rPr>
              <w:t> </w:t>
            </w:r>
          </w:p>
          <w:p w14:paraId="4010492F" w14:textId="77777777" w:rsidR="002A3640" w:rsidRPr="002A3640" w:rsidRDefault="002A3640" w:rsidP="00924DAA">
            <w:pPr>
              <w:rPr>
                <w:rFonts w:cstheme="minorHAnsi"/>
                <w:sz w:val="24"/>
                <w:szCs w:val="24"/>
              </w:rPr>
            </w:pPr>
            <w:r w:rsidRPr="002A3640">
              <w:rPr>
                <w:rFonts w:cstheme="minorHAnsi"/>
                <w:sz w:val="24"/>
                <w:szCs w:val="24"/>
              </w:rPr>
              <w:t>Popis aktivity  </w:t>
            </w:r>
          </w:p>
          <w:p w14:paraId="4BD467D1" w14:textId="77777777" w:rsidR="002A3640" w:rsidRPr="002A3640" w:rsidRDefault="002A3640" w:rsidP="00924DAA">
            <w:pPr>
              <w:rPr>
                <w:rFonts w:cstheme="minorHAnsi"/>
                <w:sz w:val="24"/>
                <w:szCs w:val="24"/>
              </w:rPr>
            </w:pPr>
            <w:r w:rsidRPr="002A3640">
              <w:rPr>
                <w:rFonts w:cstheme="minorHAnsi"/>
                <w:sz w:val="24"/>
                <w:szCs w:val="24"/>
              </w:rPr>
              <w:t>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E9F8B4D" w14:textId="0A5829CB" w:rsidR="002A3640" w:rsidRPr="002A3640" w:rsidRDefault="002A3640" w:rsidP="00B633B9">
            <w:pPr>
              <w:jc w:val="both"/>
              <w:rPr>
                <w:rFonts w:cstheme="minorHAnsi"/>
                <w:sz w:val="24"/>
                <w:szCs w:val="24"/>
              </w:rPr>
            </w:pPr>
            <w:r w:rsidRPr="002A3640">
              <w:rPr>
                <w:rFonts w:cstheme="minorHAnsi"/>
                <w:sz w:val="24"/>
                <w:szCs w:val="24"/>
              </w:rPr>
              <w:t>Cílem je podpořit pedagogy základních škol ve zvyšování kvality jejich každodenní práce při vzdělávání a výchově žáků, a to prostřednictvím vzájemné výměny zkušeností mezi pedagogy z</w:t>
            </w:r>
            <w:r w:rsidR="009D609E">
              <w:rPr>
                <w:rFonts w:cstheme="minorHAnsi"/>
                <w:sz w:val="24"/>
                <w:szCs w:val="24"/>
              </w:rPr>
              <w:t> </w:t>
            </w:r>
            <w:r w:rsidRPr="002A3640">
              <w:rPr>
                <w:rFonts w:cstheme="minorHAnsi"/>
                <w:sz w:val="24"/>
                <w:szCs w:val="24"/>
              </w:rPr>
              <w:t>různých škol v rámci ČR.  </w:t>
            </w:r>
          </w:p>
          <w:p w14:paraId="39AFE2AA" w14:textId="3A317BD9" w:rsidR="002A3640" w:rsidRPr="002A3640" w:rsidRDefault="002A3640" w:rsidP="00B633B9">
            <w:pPr>
              <w:jc w:val="both"/>
              <w:rPr>
                <w:rFonts w:cstheme="minorHAnsi"/>
                <w:sz w:val="24"/>
                <w:szCs w:val="24"/>
              </w:rPr>
            </w:pPr>
            <w:r w:rsidRPr="002A3640">
              <w:rPr>
                <w:rFonts w:cstheme="minorHAnsi"/>
                <w:sz w:val="24"/>
                <w:szCs w:val="24"/>
              </w:rPr>
              <w:t>Pedagogický pracovník ve spolupráci s vedením „vysílající“ základní školy identifikuje oblasti/oblast, ve které chce rozvíjet své znalosti a dovednosti. Na základě toho vybere „hostitelskou“ školu (může si vybrat jinou základní školu, ale také mateřskou školu) a tu osloví s žádostí o spolupráci. Na hostitelské škole bude s pedagogem z vysílající školy spolupracovat pedagog-průvodce. Spolupráce v celkové době trvání min. 16 hodin spočívá v</w:t>
            </w:r>
            <w:r w:rsidR="009D609E">
              <w:rPr>
                <w:rFonts w:cstheme="minorHAnsi"/>
                <w:sz w:val="24"/>
                <w:szCs w:val="24"/>
              </w:rPr>
              <w:t> </w:t>
            </w:r>
            <w:r w:rsidRPr="002A3640">
              <w:rPr>
                <w:rFonts w:cstheme="minorHAnsi"/>
                <w:sz w:val="24"/>
                <w:szCs w:val="24"/>
              </w:rPr>
              <w:t>provedení minimálně dvou návštěv vybraného pedagoga z</w:t>
            </w:r>
            <w:r w:rsidR="009D609E">
              <w:rPr>
                <w:rFonts w:cstheme="minorHAnsi"/>
                <w:sz w:val="24"/>
                <w:szCs w:val="24"/>
              </w:rPr>
              <w:t> </w:t>
            </w:r>
            <w:r w:rsidRPr="002A3640">
              <w:rPr>
                <w:rFonts w:cstheme="minorHAnsi"/>
                <w:sz w:val="24"/>
                <w:szCs w:val="24"/>
              </w:rPr>
              <w:t>vysílající školy během 10 po sobě jdoucích měsíců, ve kterých probíhá výuka v hostitelské škole. Smyslem je získání a přenos příkladů dobré praxe.   </w:t>
            </w:r>
          </w:p>
        </w:tc>
      </w:tr>
      <w:tr w:rsidR="002A3640" w:rsidRPr="002A3640" w14:paraId="31EC7BC6" w14:textId="77777777" w:rsidTr="00606515">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68045E67" w14:textId="77777777" w:rsidR="002A3640" w:rsidRPr="002A3640" w:rsidRDefault="002A3640" w:rsidP="00606515">
            <w:pPr>
              <w:rPr>
                <w:rFonts w:cstheme="minorHAnsi"/>
                <w:sz w:val="24"/>
                <w:szCs w:val="24"/>
              </w:rPr>
            </w:pPr>
            <w:r w:rsidRPr="002A3640">
              <w:rPr>
                <w:rFonts w:cstheme="minorHAnsi"/>
                <w:sz w:val="24"/>
                <w:szCs w:val="24"/>
              </w:rPr>
              <w:t>Termín realizace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AA68943" w14:textId="77777777" w:rsidR="002A3640" w:rsidRPr="002A3640" w:rsidRDefault="002A3640" w:rsidP="00DE313F">
            <w:pPr>
              <w:jc w:val="both"/>
              <w:rPr>
                <w:rFonts w:cstheme="minorHAnsi"/>
                <w:sz w:val="24"/>
                <w:szCs w:val="24"/>
              </w:rPr>
            </w:pPr>
            <w:r w:rsidRPr="002A3640">
              <w:rPr>
                <w:rFonts w:cstheme="minorHAnsi"/>
                <w:sz w:val="24"/>
                <w:szCs w:val="24"/>
              </w:rPr>
              <w:t>20</w:t>
            </w:r>
            <w:r w:rsidR="0022067D">
              <w:rPr>
                <w:rFonts w:cstheme="minorHAnsi"/>
                <w:sz w:val="24"/>
                <w:szCs w:val="24"/>
              </w:rPr>
              <w:t>2</w:t>
            </w:r>
            <w:r w:rsidR="00D64075">
              <w:rPr>
                <w:rFonts w:cstheme="minorHAnsi"/>
                <w:sz w:val="24"/>
                <w:szCs w:val="24"/>
              </w:rPr>
              <w:t>3</w:t>
            </w:r>
            <w:r w:rsidRPr="002A3640">
              <w:rPr>
                <w:rFonts w:cstheme="minorHAnsi"/>
                <w:sz w:val="24"/>
                <w:szCs w:val="24"/>
              </w:rPr>
              <w:t>-202</w:t>
            </w:r>
            <w:r w:rsidR="009D48D3">
              <w:rPr>
                <w:rFonts w:cstheme="minorHAnsi"/>
                <w:sz w:val="24"/>
                <w:szCs w:val="24"/>
              </w:rPr>
              <w:t>4</w:t>
            </w:r>
          </w:p>
        </w:tc>
      </w:tr>
      <w:tr w:rsidR="002A3640" w:rsidRPr="002A3640" w14:paraId="769E1DA3" w14:textId="77777777" w:rsidTr="00606515">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585529C1" w14:textId="77777777" w:rsidR="002A3640" w:rsidRPr="002A3640" w:rsidRDefault="002A3640" w:rsidP="00606515">
            <w:pPr>
              <w:rPr>
                <w:rFonts w:cstheme="minorHAnsi"/>
                <w:sz w:val="24"/>
                <w:szCs w:val="24"/>
              </w:rPr>
            </w:pPr>
            <w:r w:rsidRPr="002A3640">
              <w:rPr>
                <w:rFonts w:cstheme="minorHAnsi"/>
                <w:sz w:val="24"/>
                <w:szCs w:val="24"/>
              </w:rPr>
              <w:t>Realizátor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62FAE40" w14:textId="77777777" w:rsidR="00191837" w:rsidRDefault="00191837" w:rsidP="00191837">
            <w:pPr>
              <w:pStyle w:val="Odstavecseseznamem"/>
              <w:numPr>
                <w:ilvl w:val="0"/>
                <w:numId w:val="40"/>
              </w:numPr>
              <w:tabs>
                <w:tab w:val="clear" w:pos="720"/>
              </w:tabs>
              <w:ind w:left="0" w:hanging="720"/>
              <w:jc w:val="both"/>
              <w:rPr>
                <w:rFonts w:cstheme="minorHAnsi"/>
                <w:sz w:val="24"/>
                <w:szCs w:val="24"/>
              </w:rPr>
            </w:pPr>
            <w:r>
              <w:rPr>
                <w:rFonts w:cstheme="minorHAnsi"/>
                <w:sz w:val="24"/>
                <w:szCs w:val="24"/>
              </w:rPr>
              <w:t xml:space="preserve">7. </w:t>
            </w:r>
            <w:r w:rsidR="00566040">
              <w:rPr>
                <w:rFonts w:cstheme="minorHAnsi"/>
                <w:sz w:val="24"/>
                <w:szCs w:val="24"/>
              </w:rPr>
              <w:t xml:space="preserve">ZŠ, </w:t>
            </w:r>
            <w:r w:rsidR="0030045E">
              <w:rPr>
                <w:rFonts w:cstheme="minorHAnsi"/>
                <w:sz w:val="24"/>
                <w:szCs w:val="24"/>
              </w:rPr>
              <w:t>11. ZŠ</w:t>
            </w:r>
            <w:r w:rsidR="008F12DA">
              <w:rPr>
                <w:rFonts w:cstheme="minorHAnsi"/>
                <w:sz w:val="24"/>
                <w:szCs w:val="24"/>
              </w:rPr>
              <w:t>, 13. ZŠ</w:t>
            </w:r>
            <w:r w:rsidR="007F3569">
              <w:rPr>
                <w:rFonts w:cstheme="minorHAnsi"/>
                <w:sz w:val="24"/>
                <w:szCs w:val="24"/>
              </w:rPr>
              <w:t>, 14. ZŠ</w:t>
            </w:r>
            <w:r w:rsidR="00A808ED">
              <w:rPr>
                <w:rFonts w:cstheme="minorHAnsi"/>
                <w:sz w:val="24"/>
                <w:szCs w:val="24"/>
              </w:rPr>
              <w:t>, 15. ZŠ</w:t>
            </w:r>
            <w:r w:rsidR="000009EE">
              <w:rPr>
                <w:rFonts w:cstheme="minorHAnsi"/>
                <w:sz w:val="24"/>
                <w:szCs w:val="24"/>
              </w:rPr>
              <w:t>, 16. ZŠ</w:t>
            </w:r>
            <w:r w:rsidR="00096F98">
              <w:rPr>
                <w:rFonts w:cstheme="minorHAnsi"/>
                <w:sz w:val="24"/>
                <w:szCs w:val="24"/>
              </w:rPr>
              <w:t>, Bolevecká ZŠ</w:t>
            </w:r>
            <w:r w:rsidR="00B158F0">
              <w:rPr>
                <w:rFonts w:cstheme="minorHAnsi"/>
                <w:sz w:val="24"/>
                <w:szCs w:val="24"/>
              </w:rPr>
              <w:t>, 20. ZŠ</w:t>
            </w:r>
            <w:r w:rsidR="0023781F">
              <w:rPr>
                <w:rFonts w:cstheme="minorHAnsi"/>
                <w:sz w:val="24"/>
                <w:szCs w:val="24"/>
              </w:rPr>
              <w:t xml:space="preserve">, </w:t>
            </w:r>
          </w:p>
          <w:p w14:paraId="7E3C9E9E" w14:textId="77777777" w:rsidR="002A3640" w:rsidRPr="0022067D" w:rsidRDefault="0023781F" w:rsidP="00191837">
            <w:pPr>
              <w:pStyle w:val="Odstavecseseznamem"/>
              <w:numPr>
                <w:ilvl w:val="0"/>
                <w:numId w:val="40"/>
              </w:numPr>
              <w:tabs>
                <w:tab w:val="clear" w:pos="720"/>
              </w:tabs>
              <w:ind w:left="0" w:hanging="720"/>
              <w:jc w:val="both"/>
              <w:rPr>
                <w:rFonts w:cstheme="minorHAnsi"/>
                <w:sz w:val="24"/>
                <w:szCs w:val="24"/>
              </w:rPr>
            </w:pPr>
            <w:r>
              <w:rPr>
                <w:rFonts w:cstheme="minorHAnsi"/>
                <w:sz w:val="24"/>
                <w:szCs w:val="24"/>
              </w:rPr>
              <w:t>21.</w:t>
            </w:r>
            <w:r w:rsidR="00191837">
              <w:rPr>
                <w:rFonts w:cstheme="minorHAnsi"/>
                <w:sz w:val="24"/>
                <w:szCs w:val="24"/>
              </w:rPr>
              <w:t xml:space="preserve"> </w:t>
            </w:r>
            <w:r>
              <w:rPr>
                <w:rFonts w:cstheme="minorHAnsi"/>
                <w:sz w:val="24"/>
                <w:szCs w:val="24"/>
              </w:rPr>
              <w:t>ZŠ</w:t>
            </w:r>
            <w:r w:rsidR="00332DCC">
              <w:rPr>
                <w:rFonts w:cstheme="minorHAnsi"/>
                <w:sz w:val="24"/>
                <w:szCs w:val="24"/>
              </w:rPr>
              <w:t>, 22. ZŠ</w:t>
            </w:r>
            <w:r w:rsidR="00BD02D8">
              <w:rPr>
                <w:rFonts w:cstheme="minorHAnsi"/>
                <w:sz w:val="24"/>
                <w:szCs w:val="24"/>
              </w:rPr>
              <w:t>, 26. ZŠ</w:t>
            </w:r>
            <w:r w:rsidR="00E7075D">
              <w:rPr>
                <w:rFonts w:cstheme="minorHAnsi"/>
                <w:sz w:val="24"/>
                <w:szCs w:val="24"/>
              </w:rPr>
              <w:t>, 28. ZŠ</w:t>
            </w:r>
            <w:r w:rsidR="00B035E8">
              <w:rPr>
                <w:rFonts w:cstheme="minorHAnsi"/>
                <w:sz w:val="24"/>
                <w:szCs w:val="24"/>
              </w:rPr>
              <w:t xml:space="preserve">, </w:t>
            </w:r>
            <w:r w:rsidR="00627327">
              <w:rPr>
                <w:rFonts w:cstheme="minorHAnsi"/>
                <w:sz w:val="24"/>
                <w:szCs w:val="24"/>
              </w:rPr>
              <w:t>Tyršova ZŠ</w:t>
            </w:r>
            <w:r w:rsidR="00A45DC1">
              <w:rPr>
                <w:rFonts w:cstheme="minorHAnsi"/>
                <w:sz w:val="24"/>
                <w:szCs w:val="24"/>
              </w:rPr>
              <w:t>, ZŠ speciální</w:t>
            </w:r>
            <w:r w:rsidR="00CA53E9">
              <w:rPr>
                <w:rFonts w:cstheme="minorHAnsi"/>
                <w:sz w:val="24"/>
                <w:szCs w:val="24"/>
              </w:rPr>
              <w:t xml:space="preserve">, ZŠ </w:t>
            </w:r>
            <w:proofErr w:type="spellStart"/>
            <w:r w:rsidR="00CA53E9">
              <w:rPr>
                <w:rFonts w:cstheme="minorHAnsi"/>
                <w:sz w:val="24"/>
                <w:szCs w:val="24"/>
              </w:rPr>
              <w:t>Montessori</w:t>
            </w:r>
            <w:proofErr w:type="spellEnd"/>
            <w:r w:rsidR="000C4CFA">
              <w:rPr>
                <w:rFonts w:cstheme="minorHAnsi"/>
                <w:sz w:val="24"/>
                <w:szCs w:val="24"/>
              </w:rPr>
              <w:t>, DDÚ a ZŠ</w:t>
            </w:r>
            <w:r w:rsidR="009E559E">
              <w:rPr>
                <w:rFonts w:cstheme="minorHAnsi"/>
                <w:sz w:val="24"/>
                <w:szCs w:val="24"/>
              </w:rPr>
              <w:t>, ZŠ Dýšin</w:t>
            </w:r>
            <w:r w:rsidR="004F6CA7">
              <w:rPr>
                <w:rFonts w:cstheme="minorHAnsi"/>
                <w:sz w:val="24"/>
                <w:szCs w:val="24"/>
              </w:rPr>
              <w:t>a</w:t>
            </w:r>
            <w:r w:rsidR="006C4D8B">
              <w:rPr>
                <w:rFonts w:cstheme="minorHAnsi"/>
                <w:sz w:val="24"/>
                <w:szCs w:val="24"/>
              </w:rPr>
              <w:t>, ZŠ Podmostní</w:t>
            </w:r>
            <w:r w:rsidR="008C0D6A">
              <w:rPr>
                <w:rFonts w:cstheme="minorHAnsi"/>
                <w:sz w:val="24"/>
                <w:szCs w:val="24"/>
              </w:rPr>
              <w:t>, ZŠ Chrást</w:t>
            </w:r>
            <w:r w:rsidR="00DB47C4">
              <w:rPr>
                <w:rFonts w:cstheme="minorHAnsi"/>
                <w:sz w:val="24"/>
                <w:szCs w:val="24"/>
              </w:rPr>
              <w:t>, ZŠ při FN</w:t>
            </w:r>
            <w:r w:rsidR="002D21AB">
              <w:rPr>
                <w:rFonts w:cstheme="minorHAnsi"/>
                <w:sz w:val="24"/>
                <w:szCs w:val="24"/>
              </w:rPr>
              <w:t>, ZŠML</w:t>
            </w:r>
            <w:r w:rsidR="00560B0F">
              <w:rPr>
                <w:rFonts w:cstheme="minorHAnsi"/>
                <w:sz w:val="24"/>
                <w:szCs w:val="24"/>
              </w:rPr>
              <w:t>, ZŠ pro zrakově postižené</w:t>
            </w:r>
            <w:r w:rsidR="007433F5">
              <w:rPr>
                <w:rFonts w:cstheme="minorHAnsi"/>
                <w:sz w:val="24"/>
                <w:szCs w:val="24"/>
              </w:rPr>
              <w:t>, GFK a ZŠ</w:t>
            </w:r>
            <w:r w:rsidR="00DB2FE9">
              <w:rPr>
                <w:rFonts w:cstheme="minorHAnsi"/>
                <w:sz w:val="24"/>
                <w:szCs w:val="24"/>
              </w:rPr>
              <w:t>, Waldorfská ZŠ Dobromysl</w:t>
            </w:r>
            <w:r w:rsidR="002F0C18">
              <w:rPr>
                <w:rFonts w:cstheme="minorHAnsi"/>
                <w:sz w:val="24"/>
                <w:szCs w:val="24"/>
              </w:rPr>
              <w:t>, Církevní ZŠ</w:t>
            </w:r>
          </w:p>
        </w:tc>
      </w:tr>
      <w:tr w:rsidR="002A3640" w:rsidRPr="002A3640" w14:paraId="2EBD328B" w14:textId="77777777" w:rsidTr="00606515">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2AE3FB5D" w14:textId="77777777" w:rsidR="002A3640" w:rsidRPr="002A3640" w:rsidRDefault="002A3640" w:rsidP="00606515">
            <w:pPr>
              <w:rPr>
                <w:rFonts w:cstheme="minorHAnsi"/>
                <w:sz w:val="24"/>
                <w:szCs w:val="24"/>
              </w:rPr>
            </w:pPr>
            <w:r w:rsidRPr="002A3640">
              <w:rPr>
                <w:rFonts w:cstheme="minorHAnsi"/>
                <w:sz w:val="24"/>
                <w:szCs w:val="24"/>
              </w:rPr>
              <w:t>Spolupráce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72EF016" w14:textId="77777777" w:rsidR="002A3640" w:rsidRPr="002A3640" w:rsidRDefault="00F42B85" w:rsidP="00B633B9">
            <w:pPr>
              <w:jc w:val="both"/>
              <w:rPr>
                <w:rFonts w:cstheme="minorHAnsi"/>
                <w:sz w:val="24"/>
                <w:szCs w:val="24"/>
              </w:rPr>
            </w:pPr>
            <w:r>
              <w:rPr>
                <w:rFonts w:cstheme="minorHAnsi"/>
                <w:sz w:val="24"/>
                <w:szCs w:val="24"/>
              </w:rPr>
              <w:t>Církevní gymnázium, 80. MŠ, Gymnázium Mikulášské</w:t>
            </w:r>
            <w:r w:rsidR="00A26866">
              <w:rPr>
                <w:rFonts w:cstheme="minorHAnsi"/>
                <w:sz w:val="24"/>
                <w:szCs w:val="24"/>
              </w:rPr>
              <w:t>, 31. ZŠ, 22. ZŠ, M</w:t>
            </w:r>
            <w:r w:rsidR="00B70F6F">
              <w:rPr>
                <w:rFonts w:cstheme="minorHAnsi"/>
                <w:sz w:val="24"/>
                <w:szCs w:val="24"/>
              </w:rPr>
              <w:t xml:space="preserve">asarykova </w:t>
            </w:r>
            <w:r w:rsidR="00A26866">
              <w:rPr>
                <w:rFonts w:cstheme="minorHAnsi"/>
                <w:sz w:val="24"/>
                <w:szCs w:val="24"/>
              </w:rPr>
              <w:t>ZŠ</w:t>
            </w:r>
            <w:r w:rsidR="00D31762">
              <w:rPr>
                <w:rFonts w:cstheme="minorHAnsi"/>
                <w:sz w:val="24"/>
                <w:szCs w:val="24"/>
              </w:rPr>
              <w:t>, 46. MŠ, 87. MŠ, 91. MŠ</w:t>
            </w:r>
            <w:r w:rsidR="00241969">
              <w:rPr>
                <w:rFonts w:cstheme="minorHAnsi"/>
                <w:sz w:val="24"/>
                <w:szCs w:val="24"/>
              </w:rPr>
              <w:t>, 34. ZŠ</w:t>
            </w:r>
            <w:r w:rsidR="000F2903">
              <w:rPr>
                <w:rFonts w:cstheme="minorHAnsi"/>
                <w:sz w:val="24"/>
                <w:szCs w:val="24"/>
              </w:rPr>
              <w:t>, Pomáháme školám k</w:t>
            </w:r>
            <w:r w:rsidR="00E7075D">
              <w:rPr>
                <w:rFonts w:cstheme="minorHAnsi"/>
                <w:sz w:val="24"/>
                <w:szCs w:val="24"/>
              </w:rPr>
              <w:t> </w:t>
            </w:r>
            <w:r w:rsidR="000F2903">
              <w:rPr>
                <w:rFonts w:cstheme="minorHAnsi"/>
                <w:sz w:val="24"/>
                <w:szCs w:val="24"/>
              </w:rPr>
              <w:t>úspěchu</w:t>
            </w:r>
            <w:r w:rsidR="00E7075D">
              <w:rPr>
                <w:rFonts w:cstheme="minorHAnsi"/>
                <w:sz w:val="24"/>
                <w:szCs w:val="24"/>
              </w:rPr>
              <w:t>, ZŠ Staňkov, Tyršova ZŠ</w:t>
            </w:r>
            <w:r w:rsidR="005519B9">
              <w:rPr>
                <w:rFonts w:cstheme="minorHAnsi"/>
                <w:sz w:val="24"/>
                <w:szCs w:val="24"/>
              </w:rPr>
              <w:t>, ZŠ a MŠ pro sluchově postižené</w:t>
            </w:r>
            <w:r w:rsidR="006E27E9">
              <w:rPr>
                <w:rFonts w:cstheme="minorHAnsi"/>
                <w:sz w:val="24"/>
                <w:szCs w:val="24"/>
              </w:rPr>
              <w:t xml:space="preserve">, ZŠ </w:t>
            </w:r>
            <w:proofErr w:type="spellStart"/>
            <w:r w:rsidR="006E27E9">
              <w:rPr>
                <w:rFonts w:cstheme="minorHAnsi"/>
                <w:sz w:val="24"/>
                <w:szCs w:val="24"/>
              </w:rPr>
              <w:t>Montessori</w:t>
            </w:r>
            <w:proofErr w:type="spellEnd"/>
            <w:r w:rsidR="006E27E9">
              <w:rPr>
                <w:rFonts w:cstheme="minorHAnsi"/>
                <w:sz w:val="24"/>
                <w:szCs w:val="24"/>
              </w:rPr>
              <w:t xml:space="preserve"> Kladno</w:t>
            </w:r>
            <w:r w:rsidR="006C4D8B">
              <w:rPr>
                <w:rFonts w:cstheme="minorHAnsi"/>
                <w:sz w:val="24"/>
                <w:szCs w:val="24"/>
              </w:rPr>
              <w:t>, ZŠ Skupova, OŠ Macháčkova</w:t>
            </w:r>
            <w:r w:rsidR="0056066C">
              <w:rPr>
                <w:rFonts w:cstheme="minorHAnsi"/>
                <w:sz w:val="24"/>
                <w:szCs w:val="24"/>
              </w:rPr>
              <w:t>, ISŠŽ</w:t>
            </w:r>
            <w:r w:rsidR="002F0C18">
              <w:rPr>
                <w:rFonts w:cstheme="minorHAnsi"/>
                <w:sz w:val="24"/>
                <w:szCs w:val="24"/>
              </w:rPr>
              <w:t>, Ředitel naživo</w:t>
            </w:r>
          </w:p>
        </w:tc>
      </w:tr>
      <w:tr w:rsidR="002A3640" w:rsidRPr="002A3640" w14:paraId="5415C142" w14:textId="77777777" w:rsidTr="00606515">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2B48BAF7" w14:textId="77777777" w:rsidR="002A3640" w:rsidRPr="002A3640" w:rsidRDefault="002A3640" w:rsidP="00606515">
            <w:pPr>
              <w:rPr>
                <w:rFonts w:cstheme="minorHAnsi"/>
                <w:sz w:val="24"/>
                <w:szCs w:val="24"/>
              </w:rPr>
            </w:pPr>
            <w:r w:rsidRPr="002A3640">
              <w:rPr>
                <w:rFonts w:cstheme="minorHAnsi"/>
                <w:sz w:val="24"/>
                <w:szCs w:val="24"/>
              </w:rPr>
              <w:t>Předpokládané náklady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0395F9D" w14:textId="77777777" w:rsidR="002A3640" w:rsidRPr="002A3640" w:rsidRDefault="00B70F6F" w:rsidP="00FC2202">
            <w:pPr>
              <w:jc w:val="both"/>
              <w:rPr>
                <w:rFonts w:cstheme="minorHAnsi"/>
                <w:sz w:val="24"/>
                <w:szCs w:val="24"/>
              </w:rPr>
            </w:pPr>
            <w:r>
              <w:rPr>
                <w:rFonts w:cstheme="minorHAnsi"/>
                <w:sz w:val="24"/>
                <w:szCs w:val="24"/>
              </w:rPr>
              <w:t>364</w:t>
            </w:r>
            <w:r w:rsidR="00721E18">
              <w:rPr>
                <w:rFonts w:cstheme="minorHAnsi"/>
                <w:sz w:val="24"/>
                <w:szCs w:val="24"/>
              </w:rPr>
              <w:t> </w:t>
            </w:r>
            <w:r>
              <w:rPr>
                <w:rFonts w:cstheme="minorHAnsi"/>
                <w:sz w:val="24"/>
                <w:szCs w:val="24"/>
              </w:rPr>
              <w:t>000</w:t>
            </w:r>
            <w:r w:rsidR="00721E18">
              <w:rPr>
                <w:rFonts w:cstheme="minorHAnsi"/>
                <w:sz w:val="24"/>
                <w:szCs w:val="24"/>
              </w:rPr>
              <w:t xml:space="preserve"> Kč</w:t>
            </w:r>
          </w:p>
        </w:tc>
      </w:tr>
      <w:tr w:rsidR="002A3640" w:rsidRPr="002A3640" w14:paraId="7288F14B" w14:textId="77777777" w:rsidTr="00606515">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61A3D5CB" w14:textId="77777777" w:rsidR="002A3640" w:rsidRPr="002A3640" w:rsidRDefault="002A3640" w:rsidP="00606515">
            <w:pPr>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54DBE43" w14:textId="77777777" w:rsidR="002A3640" w:rsidRPr="002A3640" w:rsidRDefault="00B70F6F" w:rsidP="00B633B9">
            <w:pPr>
              <w:jc w:val="both"/>
              <w:rPr>
                <w:rFonts w:cstheme="minorHAnsi"/>
                <w:sz w:val="24"/>
                <w:szCs w:val="24"/>
              </w:rPr>
            </w:pPr>
            <w:r>
              <w:rPr>
                <w:rFonts w:cstheme="minorHAnsi"/>
                <w:sz w:val="24"/>
                <w:szCs w:val="24"/>
              </w:rPr>
              <w:t xml:space="preserve">OP VVV, </w:t>
            </w:r>
            <w:r w:rsidR="002A3640" w:rsidRPr="002A3640">
              <w:rPr>
                <w:rFonts w:cstheme="minorHAnsi"/>
                <w:sz w:val="24"/>
                <w:szCs w:val="24"/>
              </w:rPr>
              <w:t xml:space="preserve">OP </w:t>
            </w:r>
            <w:r w:rsidR="00743285">
              <w:rPr>
                <w:rFonts w:cstheme="minorHAnsi"/>
                <w:sz w:val="24"/>
                <w:szCs w:val="24"/>
              </w:rPr>
              <w:t>JAK</w:t>
            </w:r>
            <w:r w:rsidR="002A3640" w:rsidRPr="002A3640">
              <w:rPr>
                <w:rFonts w:cstheme="minorHAnsi"/>
                <w:sz w:val="24"/>
                <w:szCs w:val="24"/>
              </w:rPr>
              <w:t>, vlastní zdroje</w:t>
            </w:r>
            <w:r w:rsidR="00627327">
              <w:rPr>
                <w:rFonts w:cstheme="minorHAnsi"/>
                <w:sz w:val="24"/>
                <w:szCs w:val="24"/>
              </w:rPr>
              <w:t>, Pomáháme školám k úspěchu</w:t>
            </w:r>
            <w:r w:rsidR="002A3640" w:rsidRPr="002A3640">
              <w:rPr>
                <w:rFonts w:cstheme="minorHAnsi"/>
                <w:sz w:val="24"/>
                <w:szCs w:val="24"/>
              </w:rPr>
              <w:t> </w:t>
            </w:r>
          </w:p>
        </w:tc>
      </w:tr>
      <w:tr w:rsidR="002A3640" w:rsidRPr="002A3640" w14:paraId="6F0C61A1" w14:textId="77777777" w:rsidTr="00606515">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0A9DCC1A" w14:textId="77777777" w:rsidR="002A3640" w:rsidRPr="002A3640" w:rsidRDefault="002A3640" w:rsidP="00606515">
            <w:pPr>
              <w:rPr>
                <w:rFonts w:cstheme="minorHAnsi"/>
                <w:sz w:val="24"/>
                <w:szCs w:val="24"/>
              </w:rPr>
            </w:pPr>
            <w:bookmarkStart w:id="55" w:name="_GoBack"/>
            <w:bookmarkEnd w:id="55"/>
            <w:r w:rsidRPr="002A3640">
              <w:rPr>
                <w:rFonts w:cstheme="minorHAnsi"/>
                <w:sz w:val="24"/>
                <w:szCs w:val="24"/>
              </w:rPr>
              <w:lastRenderedPageBreak/>
              <w:t>Navazující investice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2ABACAD"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1EB44CA7" w14:textId="77777777" w:rsidTr="00606515">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490A5633" w14:textId="77777777" w:rsidR="002A3640" w:rsidRPr="002A3640" w:rsidRDefault="002A3640" w:rsidP="00606515">
            <w:pPr>
              <w:rPr>
                <w:rFonts w:cstheme="minorHAnsi"/>
                <w:sz w:val="24"/>
                <w:szCs w:val="24"/>
              </w:rPr>
            </w:pPr>
            <w:r w:rsidRPr="002A3640">
              <w:rPr>
                <w:rFonts w:cstheme="minorHAnsi"/>
                <w:sz w:val="24"/>
                <w:szCs w:val="24"/>
              </w:rPr>
              <w:t>Indikátor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C99ADFB" w14:textId="77777777" w:rsidR="002A3640" w:rsidRPr="002A3640" w:rsidRDefault="002A3640" w:rsidP="00B633B9">
            <w:pPr>
              <w:jc w:val="both"/>
              <w:rPr>
                <w:rFonts w:cstheme="minorHAnsi"/>
                <w:sz w:val="24"/>
                <w:szCs w:val="24"/>
              </w:rPr>
            </w:pPr>
            <w:r w:rsidRPr="002A3640">
              <w:rPr>
                <w:rFonts w:cstheme="minorHAnsi"/>
                <w:sz w:val="24"/>
                <w:szCs w:val="24"/>
              </w:rPr>
              <w:t>počet škol zavádějících sdílení zkušeností </w:t>
            </w:r>
          </w:p>
        </w:tc>
      </w:tr>
      <w:tr w:rsidR="002A3640" w:rsidRPr="002A3640" w14:paraId="76BF6297" w14:textId="77777777" w:rsidTr="00606515">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05ED6DAD" w14:textId="77777777" w:rsidR="002A3640" w:rsidRPr="002A3640" w:rsidRDefault="002A3640" w:rsidP="00606515">
            <w:pPr>
              <w:rPr>
                <w:rFonts w:cstheme="minorHAnsi"/>
                <w:sz w:val="24"/>
                <w:szCs w:val="24"/>
              </w:rPr>
            </w:pPr>
            <w:r w:rsidRPr="002A3640">
              <w:rPr>
                <w:rFonts w:cstheme="minorHAnsi"/>
                <w:sz w:val="24"/>
                <w:szCs w:val="24"/>
              </w:rPr>
              <w:t>Měrná jednotka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0953282"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273631FF" w14:textId="77777777" w:rsidR="00B70F6F" w:rsidRDefault="00B70F6F" w:rsidP="00B633B9">
      <w:pPr>
        <w:jc w:val="both"/>
      </w:pPr>
    </w:p>
    <w:tbl>
      <w:tblPr>
        <w:tblW w:w="908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09"/>
        <w:gridCol w:w="6378"/>
      </w:tblGrid>
      <w:tr w:rsidR="002A3640" w:rsidRPr="002A3640" w14:paraId="4C2F82BA" w14:textId="77777777" w:rsidTr="0022067D">
        <w:tc>
          <w:tcPr>
            <w:tcW w:w="2709"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6528BB4E" w14:textId="77777777" w:rsidR="002A3640" w:rsidRPr="002A3640" w:rsidRDefault="002A3640" w:rsidP="00B633B9">
            <w:pPr>
              <w:jc w:val="both"/>
              <w:rPr>
                <w:rFonts w:cstheme="minorHAnsi"/>
                <w:sz w:val="24"/>
                <w:szCs w:val="24"/>
              </w:rPr>
            </w:pPr>
            <w:r w:rsidRPr="002A3640">
              <w:rPr>
                <w:rFonts w:cstheme="minorHAnsi"/>
                <w:sz w:val="24"/>
                <w:szCs w:val="24"/>
              </w:rPr>
              <w:t> </w:t>
            </w:r>
          </w:p>
          <w:p w14:paraId="66A69DF6"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2106E586"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378"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0A00286" w14:textId="77777777" w:rsidR="002A3640" w:rsidRPr="002A3640" w:rsidRDefault="002A3640" w:rsidP="00B633B9">
            <w:pPr>
              <w:jc w:val="both"/>
              <w:rPr>
                <w:rFonts w:cstheme="minorHAnsi"/>
                <w:sz w:val="24"/>
                <w:szCs w:val="24"/>
              </w:rPr>
            </w:pPr>
            <w:r w:rsidRPr="002A3640">
              <w:rPr>
                <w:rFonts w:cstheme="minorHAnsi"/>
                <w:sz w:val="24"/>
                <w:szCs w:val="24"/>
              </w:rPr>
              <w:t> </w:t>
            </w:r>
          </w:p>
          <w:p w14:paraId="358D950A" w14:textId="77777777" w:rsidR="002A3640" w:rsidRPr="002A3640" w:rsidRDefault="002A3640" w:rsidP="00B633B9">
            <w:pPr>
              <w:jc w:val="both"/>
              <w:rPr>
                <w:rFonts w:cstheme="minorHAnsi"/>
                <w:sz w:val="24"/>
                <w:szCs w:val="24"/>
              </w:rPr>
            </w:pPr>
            <w:r w:rsidRPr="002A3640">
              <w:rPr>
                <w:rFonts w:cstheme="minorHAnsi"/>
                <w:sz w:val="24"/>
                <w:szCs w:val="24"/>
              </w:rPr>
              <w:t> 2 Tandemová výuka na ZŠ </w:t>
            </w:r>
          </w:p>
          <w:p w14:paraId="139B699E"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40CCB076"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5B6F97A"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78DAA57" w14:textId="77777777" w:rsidR="002A3640" w:rsidRPr="002A3640" w:rsidRDefault="002A3640" w:rsidP="00B633B9">
            <w:pPr>
              <w:jc w:val="both"/>
              <w:rPr>
                <w:rFonts w:cstheme="minorHAnsi"/>
                <w:sz w:val="24"/>
                <w:szCs w:val="24"/>
              </w:rPr>
            </w:pPr>
            <w:r w:rsidRPr="002A3640">
              <w:rPr>
                <w:rFonts w:cstheme="minorHAnsi"/>
                <w:sz w:val="24"/>
                <w:szCs w:val="24"/>
              </w:rPr>
              <w:t>1.2.2 Vzájemná spolupráce škol při výměně zkušeností dobré praxe </w:t>
            </w:r>
          </w:p>
        </w:tc>
      </w:tr>
      <w:tr w:rsidR="002A3640" w:rsidRPr="002A3640" w14:paraId="66C83974"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79A6514"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9246B4F"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Čtenářská a matematická gramotnost v základním vzdělávání </w:t>
            </w:r>
          </w:p>
          <w:p w14:paraId="153594A3"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Rovné příležitosti ve vzdělávání a podpora dětí a žáků ohrožených školním neúspěchem </w:t>
            </w:r>
          </w:p>
          <w:p w14:paraId="4393EA03"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Částečně aktivita zasahuje do všech opatření MAP </w:t>
            </w:r>
          </w:p>
          <w:p w14:paraId="1C8542CB"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Rozvoj kompetencí dětí a žáků pro aktivní používání cizího jazyka </w:t>
            </w:r>
          </w:p>
          <w:p w14:paraId="3F602715"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Rozvoj sociálních a občanských kompetencí dětí a žáků </w:t>
            </w:r>
          </w:p>
        </w:tc>
      </w:tr>
      <w:tr w:rsidR="002A3640" w:rsidRPr="002A3640" w14:paraId="6DCA787F"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A50F567"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EE33739"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1286A64E"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B7D8478" w14:textId="77777777" w:rsidR="002A3640" w:rsidRPr="002A3640" w:rsidRDefault="002A3640" w:rsidP="00B633B9">
            <w:pPr>
              <w:jc w:val="both"/>
              <w:rPr>
                <w:rFonts w:cstheme="minorHAnsi"/>
                <w:sz w:val="24"/>
                <w:szCs w:val="24"/>
              </w:rPr>
            </w:pPr>
            <w:r w:rsidRPr="002A3640">
              <w:rPr>
                <w:rFonts w:cstheme="minorHAnsi"/>
                <w:sz w:val="24"/>
                <w:szCs w:val="24"/>
              </w:rPr>
              <w:t> </w:t>
            </w:r>
          </w:p>
          <w:p w14:paraId="694FAB76"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3071ACBA"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3FC33C4" w14:textId="77777777" w:rsidR="002A3640" w:rsidRPr="002A3640" w:rsidRDefault="002A3640" w:rsidP="00B633B9">
            <w:pPr>
              <w:jc w:val="both"/>
              <w:rPr>
                <w:rFonts w:cstheme="minorHAnsi"/>
                <w:sz w:val="24"/>
                <w:szCs w:val="24"/>
              </w:rPr>
            </w:pPr>
            <w:r w:rsidRPr="002A3640">
              <w:rPr>
                <w:rFonts w:cstheme="minorHAnsi"/>
                <w:sz w:val="24"/>
                <w:szCs w:val="24"/>
              </w:rPr>
              <w:t>Cílem je prohloubit spolupráci pedagogických pracovníků základních škol (a budoucích pedagogů) v oblasti společného vzdělávání, rozvoje základních gramotností a rozvoje klíčových kompetencí. Díky spolupráci se zlepší kvalita výuky, která bude mít pozitivní vliv na výsledky žáků.  </w:t>
            </w:r>
          </w:p>
          <w:p w14:paraId="4D5A91A9" w14:textId="331EDE17" w:rsidR="002A3640" w:rsidRPr="002A3640" w:rsidRDefault="002A3640" w:rsidP="00B633B9">
            <w:pPr>
              <w:jc w:val="both"/>
              <w:rPr>
                <w:rFonts w:cstheme="minorHAnsi"/>
                <w:sz w:val="24"/>
                <w:szCs w:val="24"/>
              </w:rPr>
            </w:pPr>
            <w:r w:rsidRPr="002A3640">
              <w:rPr>
                <w:rFonts w:cstheme="minorHAnsi"/>
                <w:sz w:val="24"/>
                <w:szCs w:val="24"/>
              </w:rPr>
              <w:t>Aktivita je určena pro dva pedagogy, kteří společně naplánují a</w:t>
            </w:r>
            <w:r w:rsidR="009D609E">
              <w:rPr>
                <w:rFonts w:cstheme="minorHAnsi"/>
                <w:sz w:val="24"/>
                <w:szCs w:val="24"/>
              </w:rPr>
              <w:t> </w:t>
            </w:r>
            <w:r w:rsidRPr="002A3640">
              <w:rPr>
                <w:rFonts w:cstheme="minorHAnsi"/>
                <w:sz w:val="24"/>
                <w:szCs w:val="24"/>
              </w:rPr>
              <w:t>zrealizují 10 vyučovacích hodin v průběhu pěti po sobě jdoucích měsíců, ve kterých probíhá výuka. Po každé vyučovací hodině proběhne reflexe včetně zhodnocení využitých metod a vlivu na vzdělávací procesy a výsledky žáků.  </w:t>
            </w:r>
          </w:p>
          <w:p w14:paraId="2692E7B9" w14:textId="68DD8BAE" w:rsidR="002A3640" w:rsidRPr="002A3640" w:rsidRDefault="002A3640" w:rsidP="00B633B9">
            <w:pPr>
              <w:jc w:val="both"/>
              <w:rPr>
                <w:rFonts w:cstheme="minorHAnsi"/>
                <w:sz w:val="24"/>
                <w:szCs w:val="24"/>
              </w:rPr>
            </w:pPr>
            <w:r w:rsidRPr="002A3640">
              <w:rPr>
                <w:rFonts w:cstheme="minorHAnsi"/>
                <w:sz w:val="24"/>
                <w:szCs w:val="24"/>
              </w:rPr>
              <w:t>Celý cyklus je tvořen 10 hodinami výuky (1 hodina = 45 minut) a</w:t>
            </w:r>
            <w:r w:rsidR="009D609E">
              <w:rPr>
                <w:rFonts w:cstheme="minorHAnsi"/>
                <w:sz w:val="24"/>
                <w:szCs w:val="24"/>
              </w:rPr>
              <w:t> </w:t>
            </w:r>
            <w:r w:rsidRPr="002A3640">
              <w:rPr>
                <w:rFonts w:cstheme="minorHAnsi"/>
                <w:sz w:val="24"/>
                <w:szCs w:val="24"/>
              </w:rPr>
              <w:t>10 hodinami přípravy na výuku a reflexe (1 hodina = 60 minut).   </w:t>
            </w:r>
          </w:p>
          <w:p w14:paraId="6CD06A30" w14:textId="77777777" w:rsidR="002A3640" w:rsidRPr="002A3640" w:rsidRDefault="002A3640" w:rsidP="00B633B9">
            <w:pPr>
              <w:jc w:val="both"/>
              <w:rPr>
                <w:rFonts w:cstheme="minorHAnsi"/>
                <w:sz w:val="24"/>
                <w:szCs w:val="24"/>
              </w:rPr>
            </w:pPr>
            <w:r w:rsidRPr="002A3640">
              <w:rPr>
                <w:rFonts w:cstheme="minorHAnsi"/>
                <w:sz w:val="24"/>
                <w:szCs w:val="24"/>
              </w:rPr>
              <w:t xml:space="preserve">Druhý pedagog ve třídě nemusí být nutně pedagogický pracovník stejné školy.  Tandemová výuka ale není hospitace, kdy jeden pedagog vyučuje a druhý pozoruje. Jedná se o společnou výuku, kdy oba pedagogové vyučují ve vzájemné spolupráci.  Součástí </w:t>
            </w:r>
            <w:r w:rsidRPr="002A3640">
              <w:rPr>
                <w:rFonts w:cstheme="minorHAnsi"/>
                <w:sz w:val="24"/>
                <w:szCs w:val="24"/>
              </w:rPr>
              <w:lastRenderedPageBreak/>
              <w:t>spolupráce je uplatnění principu 3 S (společné plánování, společná výuka, společná reflexe). </w:t>
            </w:r>
          </w:p>
        </w:tc>
      </w:tr>
      <w:tr w:rsidR="002A3640" w:rsidRPr="002A3640" w14:paraId="5289839A"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2A6C358"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2A0EBF8" w14:textId="77777777" w:rsidR="002A3640" w:rsidRPr="002A3640" w:rsidRDefault="009D48D3" w:rsidP="00DE313F">
            <w:pPr>
              <w:jc w:val="both"/>
              <w:rPr>
                <w:rFonts w:cstheme="minorHAnsi"/>
                <w:sz w:val="24"/>
                <w:szCs w:val="24"/>
              </w:rPr>
            </w:pPr>
            <w:r w:rsidRPr="009D48D3">
              <w:rPr>
                <w:rFonts w:cstheme="minorHAnsi"/>
                <w:sz w:val="24"/>
                <w:szCs w:val="24"/>
              </w:rPr>
              <w:t>2023-2024</w:t>
            </w:r>
          </w:p>
        </w:tc>
      </w:tr>
      <w:tr w:rsidR="002A3640" w:rsidRPr="002A3640" w14:paraId="251C7AAD"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08A841D"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CFB05DB" w14:textId="77777777" w:rsidR="002A3640" w:rsidRPr="002D6B23" w:rsidRDefault="00B70F6F" w:rsidP="00B70F6F">
            <w:pPr>
              <w:pStyle w:val="Odstavecseseznamem"/>
              <w:ind w:left="0"/>
              <w:jc w:val="both"/>
              <w:rPr>
                <w:rFonts w:cstheme="minorHAnsi"/>
                <w:b/>
                <w:sz w:val="24"/>
                <w:szCs w:val="24"/>
              </w:rPr>
            </w:pPr>
            <w:r w:rsidRPr="00721E18">
              <w:rPr>
                <w:rFonts w:cstheme="minorHAnsi"/>
                <w:sz w:val="24"/>
                <w:szCs w:val="24"/>
              </w:rPr>
              <w:t>1.</w:t>
            </w:r>
            <w:r w:rsidR="002D6B23" w:rsidRPr="00721E18">
              <w:rPr>
                <w:rFonts w:cstheme="minorHAnsi"/>
                <w:sz w:val="24"/>
                <w:szCs w:val="24"/>
              </w:rPr>
              <w:t>ZŠ</w:t>
            </w:r>
            <w:r w:rsidR="00743285" w:rsidRPr="00721E18">
              <w:rPr>
                <w:rFonts w:cstheme="minorHAnsi"/>
                <w:sz w:val="24"/>
                <w:szCs w:val="24"/>
              </w:rPr>
              <w:t>, 7. ZŠ</w:t>
            </w:r>
            <w:r w:rsidR="00C14684" w:rsidRPr="00721E18">
              <w:rPr>
                <w:rFonts w:cstheme="minorHAnsi"/>
                <w:sz w:val="24"/>
                <w:szCs w:val="24"/>
              </w:rPr>
              <w:t>, M</w:t>
            </w:r>
            <w:r w:rsidR="00721E18">
              <w:rPr>
                <w:rFonts w:cstheme="minorHAnsi"/>
                <w:sz w:val="24"/>
                <w:szCs w:val="24"/>
              </w:rPr>
              <w:t xml:space="preserve">asarykova </w:t>
            </w:r>
            <w:r w:rsidR="00C14684" w:rsidRPr="00721E18">
              <w:rPr>
                <w:rFonts w:cstheme="minorHAnsi"/>
                <w:sz w:val="24"/>
                <w:szCs w:val="24"/>
              </w:rPr>
              <w:t>ZŠ</w:t>
            </w:r>
            <w:r w:rsidR="00F42B85" w:rsidRPr="00721E18">
              <w:rPr>
                <w:rFonts w:cstheme="minorHAnsi"/>
                <w:sz w:val="24"/>
                <w:szCs w:val="24"/>
              </w:rPr>
              <w:t>,</w:t>
            </w:r>
            <w:r w:rsidR="00F42B85">
              <w:rPr>
                <w:rFonts w:cstheme="minorHAnsi"/>
                <w:b/>
                <w:sz w:val="24"/>
                <w:szCs w:val="24"/>
              </w:rPr>
              <w:t xml:space="preserve"> </w:t>
            </w:r>
            <w:r w:rsidR="00F42B85">
              <w:rPr>
                <w:rFonts w:cstheme="minorHAnsi"/>
                <w:sz w:val="24"/>
                <w:szCs w:val="24"/>
              </w:rPr>
              <w:t>13. ZŠ</w:t>
            </w:r>
            <w:r w:rsidR="00A26866">
              <w:rPr>
                <w:rFonts w:cstheme="minorHAnsi"/>
                <w:sz w:val="24"/>
                <w:szCs w:val="24"/>
              </w:rPr>
              <w:t xml:space="preserve">, </w:t>
            </w:r>
            <w:r w:rsidR="00B36EEE">
              <w:rPr>
                <w:rFonts w:cstheme="minorHAnsi"/>
                <w:sz w:val="24"/>
                <w:szCs w:val="24"/>
              </w:rPr>
              <w:t>15. ZŠ</w:t>
            </w:r>
            <w:r w:rsidR="00241969">
              <w:rPr>
                <w:rFonts w:cstheme="minorHAnsi"/>
                <w:sz w:val="24"/>
                <w:szCs w:val="24"/>
              </w:rPr>
              <w:t>, 20. ZŠ</w:t>
            </w:r>
            <w:r w:rsidR="00C84D51">
              <w:rPr>
                <w:rFonts w:cstheme="minorHAnsi"/>
                <w:sz w:val="24"/>
                <w:szCs w:val="24"/>
              </w:rPr>
              <w:t>, 21. ZŠ</w:t>
            </w:r>
            <w:r w:rsidR="000F2903">
              <w:rPr>
                <w:rFonts w:cstheme="minorHAnsi"/>
                <w:sz w:val="24"/>
                <w:szCs w:val="24"/>
              </w:rPr>
              <w:t>, 22. ZŠ</w:t>
            </w:r>
            <w:r w:rsidR="009139A4">
              <w:rPr>
                <w:rFonts w:cstheme="minorHAnsi"/>
                <w:sz w:val="24"/>
                <w:szCs w:val="24"/>
              </w:rPr>
              <w:t>, 26. ZŠ</w:t>
            </w:r>
            <w:r w:rsidR="00E7075D">
              <w:rPr>
                <w:rFonts w:cstheme="minorHAnsi"/>
                <w:sz w:val="24"/>
                <w:szCs w:val="24"/>
              </w:rPr>
              <w:t>, 28. ZŠ</w:t>
            </w:r>
            <w:r w:rsidR="00E618EE">
              <w:rPr>
                <w:rFonts w:cstheme="minorHAnsi"/>
                <w:sz w:val="24"/>
                <w:szCs w:val="24"/>
              </w:rPr>
              <w:t xml:space="preserve">, ZŠ </w:t>
            </w:r>
            <w:proofErr w:type="spellStart"/>
            <w:r w:rsidR="00E618EE">
              <w:rPr>
                <w:rFonts w:cstheme="minorHAnsi"/>
                <w:sz w:val="24"/>
                <w:szCs w:val="24"/>
              </w:rPr>
              <w:t>Božkov</w:t>
            </w:r>
            <w:proofErr w:type="spellEnd"/>
            <w:r w:rsidR="00627327">
              <w:rPr>
                <w:rFonts w:cstheme="minorHAnsi"/>
                <w:sz w:val="24"/>
                <w:szCs w:val="24"/>
              </w:rPr>
              <w:t>, Tyršova ZŠ</w:t>
            </w:r>
            <w:r w:rsidR="005519B9">
              <w:rPr>
                <w:rFonts w:cstheme="minorHAnsi"/>
                <w:sz w:val="24"/>
                <w:szCs w:val="24"/>
              </w:rPr>
              <w:t>, ZŠ speciální</w:t>
            </w:r>
            <w:r w:rsidR="00A5656D">
              <w:rPr>
                <w:rFonts w:cstheme="minorHAnsi"/>
                <w:sz w:val="24"/>
                <w:szCs w:val="24"/>
              </w:rPr>
              <w:t>, DDÚ a ZŠ</w:t>
            </w:r>
            <w:r w:rsidR="008C6C41">
              <w:rPr>
                <w:rFonts w:cstheme="minorHAnsi"/>
                <w:sz w:val="24"/>
                <w:szCs w:val="24"/>
              </w:rPr>
              <w:t>, ZŠ Nezvěstice</w:t>
            </w:r>
            <w:r w:rsidR="000D42ED">
              <w:rPr>
                <w:rFonts w:cstheme="minorHAnsi"/>
                <w:sz w:val="24"/>
                <w:szCs w:val="24"/>
              </w:rPr>
              <w:t xml:space="preserve">, </w:t>
            </w:r>
            <w:r w:rsidR="009A37AE">
              <w:rPr>
                <w:rFonts w:cstheme="minorHAnsi"/>
                <w:sz w:val="24"/>
                <w:szCs w:val="24"/>
              </w:rPr>
              <w:t>ZŠML</w:t>
            </w:r>
            <w:r w:rsidR="00560B0F">
              <w:rPr>
                <w:rFonts w:cstheme="minorHAnsi"/>
                <w:sz w:val="24"/>
                <w:szCs w:val="24"/>
              </w:rPr>
              <w:t>, ZŠ pro zrakově postižené</w:t>
            </w:r>
            <w:r w:rsidR="0046098C">
              <w:rPr>
                <w:rFonts w:cstheme="minorHAnsi"/>
                <w:sz w:val="24"/>
                <w:szCs w:val="24"/>
              </w:rPr>
              <w:t>, ZŠ Šťáhlavy</w:t>
            </w:r>
            <w:r w:rsidR="00F13A48">
              <w:rPr>
                <w:rFonts w:cstheme="minorHAnsi"/>
                <w:sz w:val="24"/>
                <w:szCs w:val="24"/>
              </w:rPr>
              <w:t>, GFK a ZŠ</w:t>
            </w:r>
            <w:r w:rsidR="00DB2FE9">
              <w:rPr>
                <w:rFonts w:cstheme="minorHAnsi"/>
                <w:sz w:val="24"/>
                <w:szCs w:val="24"/>
              </w:rPr>
              <w:t>, Waldorfská ZŠ Dobromysl</w:t>
            </w:r>
            <w:r w:rsidR="002F0C18">
              <w:rPr>
                <w:rFonts w:cstheme="minorHAnsi"/>
                <w:sz w:val="24"/>
                <w:szCs w:val="24"/>
              </w:rPr>
              <w:t>, Církevní ZŠ</w:t>
            </w:r>
            <w:r w:rsidR="004F6CA7">
              <w:rPr>
                <w:rFonts w:cstheme="minorHAnsi"/>
                <w:sz w:val="24"/>
                <w:szCs w:val="24"/>
              </w:rPr>
              <w:t>, ZŠ Dýšina</w:t>
            </w:r>
          </w:p>
        </w:tc>
      </w:tr>
      <w:tr w:rsidR="002A3640" w:rsidRPr="002A3640" w14:paraId="3D376E33"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09B152A"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887CFAF" w14:textId="77777777" w:rsidR="002A3640" w:rsidRPr="002A3640" w:rsidRDefault="001D467E" w:rsidP="00B633B9">
            <w:pPr>
              <w:jc w:val="both"/>
              <w:rPr>
                <w:rFonts w:cstheme="minorHAnsi"/>
                <w:sz w:val="24"/>
                <w:szCs w:val="24"/>
              </w:rPr>
            </w:pPr>
            <w:r>
              <w:rPr>
                <w:rFonts w:cstheme="minorHAnsi"/>
                <w:sz w:val="24"/>
                <w:szCs w:val="24"/>
              </w:rPr>
              <w:t>ZŠ v</w:t>
            </w:r>
            <w:r w:rsidR="00C14684">
              <w:rPr>
                <w:rFonts w:cstheme="minorHAnsi"/>
                <w:sz w:val="24"/>
                <w:szCs w:val="24"/>
              </w:rPr>
              <w:t> </w:t>
            </w:r>
            <w:r>
              <w:rPr>
                <w:rFonts w:cstheme="minorHAnsi"/>
                <w:sz w:val="24"/>
                <w:szCs w:val="24"/>
              </w:rPr>
              <w:t>ORP</w:t>
            </w:r>
            <w:r w:rsidR="00C14684">
              <w:rPr>
                <w:rFonts w:cstheme="minorHAnsi"/>
                <w:sz w:val="24"/>
                <w:szCs w:val="24"/>
              </w:rPr>
              <w:t>, Centrum robotiky</w:t>
            </w:r>
            <w:r w:rsidR="00E7075D">
              <w:rPr>
                <w:rFonts w:cstheme="minorHAnsi"/>
                <w:sz w:val="24"/>
                <w:szCs w:val="24"/>
              </w:rPr>
              <w:t>, Pomáháme školám k</w:t>
            </w:r>
            <w:r w:rsidR="00E045DE">
              <w:rPr>
                <w:rFonts w:cstheme="minorHAnsi"/>
                <w:sz w:val="24"/>
                <w:szCs w:val="24"/>
              </w:rPr>
              <w:t> </w:t>
            </w:r>
            <w:r w:rsidR="00E7075D">
              <w:rPr>
                <w:rFonts w:cstheme="minorHAnsi"/>
                <w:sz w:val="24"/>
                <w:szCs w:val="24"/>
              </w:rPr>
              <w:t>úspěchu</w:t>
            </w:r>
            <w:r w:rsidR="00E045DE">
              <w:rPr>
                <w:rFonts w:cstheme="minorHAnsi"/>
                <w:sz w:val="24"/>
                <w:szCs w:val="24"/>
              </w:rPr>
              <w:t>, Asociace waldorfských škol</w:t>
            </w:r>
          </w:p>
        </w:tc>
      </w:tr>
      <w:tr w:rsidR="002A3640" w:rsidRPr="002A3640" w14:paraId="0FECC758"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28B7D83"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C5ABC0C" w14:textId="77777777" w:rsidR="002A3640" w:rsidRPr="002A3640" w:rsidRDefault="00721E18" w:rsidP="00B633B9">
            <w:pPr>
              <w:jc w:val="both"/>
              <w:rPr>
                <w:rFonts w:cstheme="minorHAnsi"/>
                <w:sz w:val="24"/>
                <w:szCs w:val="24"/>
              </w:rPr>
            </w:pPr>
            <w:r>
              <w:rPr>
                <w:rFonts w:cstheme="minorHAnsi"/>
                <w:sz w:val="24"/>
                <w:szCs w:val="24"/>
              </w:rPr>
              <w:t>910 000 Kč</w:t>
            </w:r>
          </w:p>
        </w:tc>
      </w:tr>
      <w:tr w:rsidR="002A3640" w:rsidRPr="002A3640" w14:paraId="688B9A9D"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9A82A2D"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366C476" w14:textId="77777777" w:rsidR="002A3640" w:rsidRPr="002A3640" w:rsidRDefault="00721E18" w:rsidP="00B633B9">
            <w:pPr>
              <w:jc w:val="both"/>
              <w:rPr>
                <w:rFonts w:cstheme="minorHAnsi"/>
                <w:sz w:val="24"/>
                <w:szCs w:val="24"/>
              </w:rPr>
            </w:pPr>
            <w:r>
              <w:rPr>
                <w:rFonts w:cstheme="minorHAnsi"/>
                <w:sz w:val="24"/>
                <w:szCs w:val="24"/>
              </w:rPr>
              <w:t xml:space="preserve">OP VVV, </w:t>
            </w:r>
            <w:r w:rsidR="002A3640" w:rsidRPr="002A3640">
              <w:rPr>
                <w:rFonts w:cstheme="minorHAnsi"/>
                <w:sz w:val="24"/>
                <w:szCs w:val="24"/>
              </w:rPr>
              <w:t xml:space="preserve">OP </w:t>
            </w:r>
            <w:r w:rsidR="002D6B23">
              <w:rPr>
                <w:rFonts w:cstheme="minorHAnsi"/>
                <w:sz w:val="24"/>
                <w:szCs w:val="24"/>
              </w:rPr>
              <w:t>JAK</w:t>
            </w:r>
            <w:r w:rsidR="00730A51">
              <w:rPr>
                <w:rFonts w:cstheme="minorHAnsi"/>
                <w:sz w:val="24"/>
                <w:szCs w:val="24"/>
              </w:rPr>
              <w:t>,</w:t>
            </w:r>
            <w:r w:rsidR="002A3640" w:rsidRPr="002A3640">
              <w:rPr>
                <w:rFonts w:cstheme="minorHAnsi"/>
                <w:sz w:val="24"/>
                <w:szCs w:val="24"/>
              </w:rPr>
              <w:t xml:space="preserve"> vlastní zdroje, </w:t>
            </w:r>
            <w:r w:rsidR="00627327">
              <w:rPr>
                <w:rFonts w:cstheme="minorHAnsi"/>
                <w:sz w:val="24"/>
                <w:szCs w:val="24"/>
              </w:rPr>
              <w:t>Pomáháme školám k úspěchu</w:t>
            </w:r>
          </w:p>
        </w:tc>
      </w:tr>
      <w:tr w:rsidR="002A3640" w:rsidRPr="002A3640" w14:paraId="34E1C6E1"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EB75845"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AC223BC"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6EF2FFA4"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4976893"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F93AA24" w14:textId="77777777" w:rsidR="002A3640" w:rsidRPr="002A3640" w:rsidRDefault="002A3640" w:rsidP="00B633B9">
            <w:pPr>
              <w:jc w:val="both"/>
              <w:rPr>
                <w:rFonts w:cstheme="minorHAnsi"/>
                <w:sz w:val="24"/>
                <w:szCs w:val="24"/>
              </w:rPr>
            </w:pPr>
            <w:r w:rsidRPr="002A3640">
              <w:rPr>
                <w:rFonts w:cstheme="minorHAnsi"/>
                <w:sz w:val="24"/>
                <w:szCs w:val="24"/>
              </w:rPr>
              <w:t> počet škol zavádějících tandemovou výuku </w:t>
            </w:r>
          </w:p>
        </w:tc>
      </w:tr>
      <w:tr w:rsidR="002A3640" w:rsidRPr="002A3640" w14:paraId="674664B0"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B462B3D"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DF5BC52"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1291980B" w14:textId="77777777" w:rsidR="00730A51"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9"/>
        <w:gridCol w:w="6427"/>
      </w:tblGrid>
      <w:tr w:rsidR="002A3640" w:rsidRPr="002A3640" w14:paraId="45C670EF"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7682AB3F" w14:textId="77777777" w:rsidR="002A3640" w:rsidRPr="002A3640" w:rsidRDefault="002A3640" w:rsidP="00B633B9">
            <w:pPr>
              <w:jc w:val="both"/>
              <w:rPr>
                <w:rFonts w:cstheme="minorHAnsi"/>
                <w:sz w:val="24"/>
                <w:szCs w:val="24"/>
              </w:rPr>
            </w:pPr>
            <w:r w:rsidRPr="002A3640">
              <w:rPr>
                <w:rFonts w:cstheme="minorHAnsi"/>
                <w:sz w:val="24"/>
                <w:szCs w:val="24"/>
              </w:rPr>
              <w:t> </w:t>
            </w:r>
          </w:p>
          <w:p w14:paraId="0DF07425"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5CA4646A"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9AD2075" w14:textId="77777777" w:rsidR="002A3640" w:rsidRPr="002A3640" w:rsidRDefault="002A3640" w:rsidP="00B633B9">
            <w:pPr>
              <w:jc w:val="both"/>
              <w:rPr>
                <w:rFonts w:cstheme="minorHAnsi"/>
                <w:sz w:val="24"/>
                <w:szCs w:val="24"/>
              </w:rPr>
            </w:pPr>
            <w:r w:rsidRPr="002A3640">
              <w:rPr>
                <w:rFonts w:cstheme="minorHAnsi"/>
                <w:sz w:val="24"/>
                <w:szCs w:val="24"/>
              </w:rPr>
              <w:t> </w:t>
            </w:r>
          </w:p>
          <w:p w14:paraId="71C2FC32" w14:textId="77777777" w:rsidR="002A3640" w:rsidRPr="002A3640" w:rsidRDefault="002A3640" w:rsidP="00B633B9">
            <w:pPr>
              <w:jc w:val="both"/>
              <w:rPr>
                <w:rFonts w:cstheme="minorHAnsi"/>
                <w:sz w:val="24"/>
                <w:szCs w:val="24"/>
              </w:rPr>
            </w:pPr>
            <w:r w:rsidRPr="002A3640">
              <w:rPr>
                <w:rFonts w:cstheme="minorHAnsi"/>
                <w:sz w:val="24"/>
                <w:szCs w:val="24"/>
              </w:rPr>
              <w:t> 3 Nové metody ve výuce na ZŠ </w:t>
            </w:r>
          </w:p>
          <w:p w14:paraId="6052063E"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23AC522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8E756B1"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DF5A44A" w14:textId="77777777" w:rsidR="002A3640" w:rsidRPr="002A3640" w:rsidRDefault="002A3640" w:rsidP="00B633B9">
            <w:pPr>
              <w:jc w:val="both"/>
              <w:rPr>
                <w:rFonts w:cstheme="minorHAnsi"/>
                <w:sz w:val="24"/>
                <w:szCs w:val="24"/>
              </w:rPr>
            </w:pPr>
            <w:r w:rsidRPr="002A3640">
              <w:rPr>
                <w:rFonts w:cstheme="minorHAnsi"/>
                <w:sz w:val="24"/>
                <w:szCs w:val="24"/>
              </w:rPr>
              <w:t>1.2.2 Vzájemná spolupráce škol při výměně zkušeností dobré praxe </w:t>
            </w:r>
          </w:p>
        </w:tc>
      </w:tr>
      <w:tr w:rsidR="002A3640" w:rsidRPr="002A3640" w14:paraId="173A145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4D8362D"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5A322EF"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Čtenářská a matematická gramotnost v základním vzdělávání </w:t>
            </w:r>
          </w:p>
          <w:p w14:paraId="2E7FE259"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Rovné příležitosti ve vzdělávání a podpora dětí a žáků ohrožených školním neúspěchem </w:t>
            </w:r>
          </w:p>
          <w:p w14:paraId="7B1B3AA8"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Částečně aktivita zasahuje do všech opatření MAP </w:t>
            </w:r>
          </w:p>
          <w:p w14:paraId="5EA6466D"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Rozvoj kompetencí dětí a žáků pro aktivní používání cizího jazyka </w:t>
            </w:r>
          </w:p>
          <w:p w14:paraId="2BE8A621"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Rozvoj sociálních a občanských kompetencí dětí a žáků </w:t>
            </w:r>
          </w:p>
        </w:tc>
      </w:tr>
      <w:tr w:rsidR="002A3640" w:rsidRPr="002A3640" w14:paraId="77767DF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A2BD521"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E9C264E"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01B2C06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7CA46EB" w14:textId="77777777" w:rsidR="002A3640" w:rsidRPr="002A3640" w:rsidRDefault="002A3640" w:rsidP="00B633B9">
            <w:pPr>
              <w:jc w:val="both"/>
              <w:rPr>
                <w:rFonts w:cstheme="minorHAnsi"/>
                <w:sz w:val="24"/>
                <w:szCs w:val="24"/>
              </w:rPr>
            </w:pPr>
            <w:r w:rsidRPr="002A3640">
              <w:rPr>
                <w:rFonts w:cstheme="minorHAnsi"/>
                <w:sz w:val="24"/>
                <w:szCs w:val="24"/>
              </w:rPr>
              <w:t> </w:t>
            </w:r>
          </w:p>
          <w:p w14:paraId="460F5A0C" w14:textId="77777777" w:rsidR="002A3640" w:rsidRPr="002A3640" w:rsidRDefault="002A3640" w:rsidP="00B633B9">
            <w:pPr>
              <w:jc w:val="both"/>
              <w:rPr>
                <w:rFonts w:cstheme="minorHAnsi"/>
                <w:sz w:val="24"/>
                <w:szCs w:val="24"/>
              </w:rPr>
            </w:pPr>
            <w:r w:rsidRPr="002A3640">
              <w:rPr>
                <w:rFonts w:cstheme="minorHAnsi"/>
                <w:sz w:val="24"/>
                <w:szCs w:val="24"/>
              </w:rPr>
              <w:lastRenderedPageBreak/>
              <w:t>Popis aktivity  </w:t>
            </w:r>
          </w:p>
          <w:p w14:paraId="55FE4C6F"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7C72282" w14:textId="77777777" w:rsidR="002A3640" w:rsidRPr="002A3640" w:rsidRDefault="002A3640" w:rsidP="00B633B9">
            <w:pPr>
              <w:jc w:val="both"/>
              <w:rPr>
                <w:rFonts w:cstheme="minorHAnsi"/>
                <w:sz w:val="24"/>
                <w:szCs w:val="24"/>
              </w:rPr>
            </w:pPr>
            <w:r w:rsidRPr="002A3640">
              <w:rPr>
                <w:rFonts w:cstheme="minorHAnsi"/>
                <w:sz w:val="24"/>
                <w:szCs w:val="24"/>
              </w:rPr>
              <w:lastRenderedPageBreak/>
              <w:t>Cílem šablony je prohloubit profesní kompetence pedagogických pracovníků prostřednictvím vzájemné spolupráce s využitím prvků</w:t>
            </w:r>
            <w:r w:rsidR="00B633B9">
              <w:rPr>
                <w:rFonts w:cstheme="minorHAnsi"/>
                <w:sz w:val="24"/>
                <w:szCs w:val="24"/>
              </w:rPr>
              <w:t xml:space="preserve"> </w:t>
            </w:r>
            <w:proofErr w:type="spellStart"/>
            <w:r w:rsidRPr="002A3640">
              <w:rPr>
                <w:rFonts w:cstheme="minorHAnsi"/>
                <w:sz w:val="24"/>
                <w:szCs w:val="24"/>
              </w:rPr>
              <w:lastRenderedPageBreak/>
              <w:t>mentoringu</w:t>
            </w:r>
            <w:proofErr w:type="spellEnd"/>
            <w:r w:rsidRPr="002A3640">
              <w:rPr>
                <w:rFonts w:cstheme="minorHAnsi"/>
                <w:sz w:val="24"/>
                <w:szCs w:val="24"/>
              </w:rPr>
              <w:t>.</w:t>
            </w:r>
            <w:r w:rsidR="00B633B9">
              <w:rPr>
                <w:rFonts w:cstheme="minorHAnsi"/>
                <w:sz w:val="24"/>
                <w:szCs w:val="24"/>
              </w:rPr>
              <w:t xml:space="preserve"> </w:t>
            </w:r>
            <w:r w:rsidRPr="002A3640">
              <w:rPr>
                <w:rFonts w:cstheme="minorHAnsi"/>
                <w:sz w:val="24"/>
                <w:szCs w:val="24"/>
              </w:rPr>
              <w:t>Obsahem šablony je spolupráce pedagogického pracovníka, který má zkušenosti a potřebné znalosti v konkrétní oblasti forem a metod práce (dále jen „pedagog-expert“) s dalšími dvěma kolegy (dále jen „pedagog-začátečník“). Pedagog-expert povede dva pedagogy-začátečníky a společně zrealizují vzdělávací cyklus:</w:t>
            </w:r>
          </w:p>
          <w:p w14:paraId="4D838315" w14:textId="40A6D435" w:rsidR="002A3640" w:rsidRPr="002A3640" w:rsidRDefault="002A3640" w:rsidP="00B633B9">
            <w:pPr>
              <w:jc w:val="both"/>
              <w:rPr>
                <w:rFonts w:cstheme="minorHAnsi"/>
                <w:sz w:val="24"/>
                <w:szCs w:val="24"/>
              </w:rPr>
            </w:pPr>
            <w:r w:rsidRPr="002A3640">
              <w:rPr>
                <w:rFonts w:cstheme="minorHAnsi"/>
                <w:sz w:val="24"/>
                <w:szCs w:val="24"/>
              </w:rPr>
              <w:t>Pedagog-expert připraví a zrealizuje pro pedagogy-začátečníky minimálně pět hodin (po 60 minutách) vzdělávacích setkání/lekcí/mentorských rozhovorů z konkrétního, předem zvoleného, oboru. Cílem setkání je seznámení se s novou formou či metodou, případně získání větší jistoty v jejím používání, a</w:t>
            </w:r>
            <w:r w:rsidR="009D609E">
              <w:rPr>
                <w:rFonts w:cstheme="minorHAnsi"/>
                <w:sz w:val="24"/>
                <w:szCs w:val="24"/>
              </w:rPr>
              <w:t> </w:t>
            </w:r>
            <w:r w:rsidRPr="002A3640">
              <w:rPr>
                <w:rFonts w:cstheme="minorHAnsi"/>
                <w:sz w:val="24"/>
                <w:szCs w:val="24"/>
              </w:rPr>
              <w:t>následná příprava na zavedení metody do přímé výuky realizované pedagogem-začátečníkem.</w:t>
            </w:r>
          </w:p>
          <w:p w14:paraId="49489CC3" w14:textId="5E9DCA98" w:rsidR="002A3640" w:rsidRPr="002A3640" w:rsidRDefault="002A3640" w:rsidP="00B633B9">
            <w:pPr>
              <w:jc w:val="both"/>
              <w:rPr>
                <w:rFonts w:cstheme="minorHAnsi"/>
                <w:sz w:val="24"/>
                <w:szCs w:val="24"/>
              </w:rPr>
            </w:pPr>
            <w:r w:rsidRPr="002A3640">
              <w:rPr>
                <w:rFonts w:cstheme="minorHAnsi"/>
                <w:sz w:val="24"/>
                <w:szCs w:val="24"/>
              </w:rPr>
              <w:t xml:space="preserve">Pedagog-expert dále ve spolupráci s každým zapojeným pedagogem-začátečníkem připraví jednu </w:t>
            </w:r>
            <w:proofErr w:type="spellStart"/>
            <w:r w:rsidRPr="002A3640">
              <w:rPr>
                <w:rFonts w:cstheme="minorHAnsi"/>
                <w:sz w:val="24"/>
                <w:szCs w:val="24"/>
              </w:rPr>
              <w:t>minilekci</w:t>
            </w:r>
            <w:proofErr w:type="spellEnd"/>
            <w:r w:rsidRPr="002A3640">
              <w:rPr>
                <w:rFonts w:cstheme="minorHAnsi"/>
                <w:sz w:val="24"/>
                <w:szCs w:val="24"/>
              </w:rPr>
              <w:t xml:space="preserve"> (aktivita v</w:t>
            </w:r>
            <w:r w:rsidR="009D609E">
              <w:rPr>
                <w:rFonts w:cstheme="minorHAnsi"/>
                <w:sz w:val="24"/>
                <w:szCs w:val="24"/>
              </w:rPr>
              <w:t> </w:t>
            </w:r>
            <w:r w:rsidRPr="002A3640">
              <w:rPr>
                <w:rFonts w:cstheme="minorHAnsi"/>
                <w:sz w:val="24"/>
                <w:szCs w:val="24"/>
              </w:rPr>
              <w:t>jedné vyučovací hodině v délce cca 15-20 minut), která bude pedagogem-začátečníkem následně realizována během přímé výuky v jím vedeném vzdělávacím oboru.</w:t>
            </w:r>
            <w:r w:rsidRPr="002A3640">
              <w:rPr>
                <w:rFonts w:cstheme="minorHAnsi"/>
                <w:sz w:val="24"/>
                <w:szCs w:val="24"/>
              </w:rPr>
              <w:br/>
            </w:r>
          </w:p>
        </w:tc>
      </w:tr>
      <w:tr w:rsidR="002A3640" w:rsidRPr="002A3640" w14:paraId="20E830AB"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18C07E9"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4183CFB" w14:textId="77777777" w:rsidR="002A3640" w:rsidRPr="002A3640" w:rsidRDefault="009D48D3" w:rsidP="00DE313F">
            <w:pPr>
              <w:jc w:val="both"/>
              <w:rPr>
                <w:rFonts w:cstheme="minorHAnsi"/>
                <w:sz w:val="24"/>
                <w:szCs w:val="24"/>
              </w:rPr>
            </w:pPr>
            <w:r w:rsidRPr="009D48D3">
              <w:rPr>
                <w:rFonts w:cstheme="minorHAnsi"/>
                <w:sz w:val="24"/>
                <w:szCs w:val="24"/>
              </w:rPr>
              <w:t>2023-2024</w:t>
            </w:r>
            <w:r w:rsidR="002A3640" w:rsidRPr="002A3640">
              <w:rPr>
                <w:rFonts w:cstheme="minorHAnsi"/>
                <w:sz w:val="24"/>
                <w:szCs w:val="24"/>
              </w:rPr>
              <w:t> </w:t>
            </w:r>
          </w:p>
        </w:tc>
      </w:tr>
      <w:tr w:rsidR="002A3640" w:rsidRPr="002A3640" w14:paraId="4CFC790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69FCE8A"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BC3435F" w14:textId="77777777" w:rsidR="002A3640" w:rsidRPr="00391B26" w:rsidRDefault="000B131C" w:rsidP="00E476DA">
            <w:pPr>
              <w:ind w:left="54" w:hanging="54"/>
              <w:jc w:val="both"/>
              <w:rPr>
                <w:rFonts w:cstheme="minorHAnsi"/>
                <w:sz w:val="24"/>
                <w:szCs w:val="24"/>
              </w:rPr>
            </w:pPr>
            <w:r>
              <w:rPr>
                <w:rFonts w:cstheme="minorHAnsi"/>
                <w:sz w:val="24"/>
                <w:szCs w:val="24"/>
              </w:rPr>
              <w:t xml:space="preserve">Benešova </w:t>
            </w:r>
            <w:r w:rsidR="00721E18">
              <w:rPr>
                <w:rFonts w:cstheme="minorHAnsi"/>
                <w:sz w:val="24"/>
                <w:szCs w:val="24"/>
              </w:rPr>
              <w:t>ZŠ</w:t>
            </w:r>
            <w:r w:rsidR="00427B8F">
              <w:rPr>
                <w:rFonts w:cstheme="minorHAnsi"/>
                <w:sz w:val="24"/>
                <w:szCs w:val="24"/>
              </w:rPr>
              <w:t>,</w:t>
            </w:r>
            <w:r w:rsidR="009842F0">
              <w:rPr>
                <w:rFonts w:cstheme="minorHAnsi"/>
                <w:sz w:val="24"/>
                <w:szCs w:val="24"/>
              </w:rPr>
              <w:t xml:space="preserve"> 10. ZŠ</w:t>
            </w:r>
            <w:r w:rsidR="00A26866">
              <w:rPr>
                <w:rFonts w:cstheme="minorHAnsi"/>
                <w:sz w:val="24"/>
                <w:szCs w:val="24"/>
              </w:rPr>
              <w:t>, 14. ZŠ</w:t>
            </w:r>
            <w:r w:rsidR="00EB1822">
              <w:rPr>
                <w:rFonts w:cstheme="minorHAnsi"/>
                <w:sz w:val="24"/>
                <w:szCs w:val="24"/>
              </w:rPr>
              <w:t xml:space="preserve">, </w:t>
            </w:r>
            <w:r w:rsidR="00F232CC">
              <w:rPr>
                <w:rFonts w:cstheme="minorHAnsi"/>
                <w:sz w:val="24"/>
                <w:szCs w:val="24"/>
              </w:rPr>
              <w:t>17. ZŠ</w:t>
            </w:r>
            <w:r w:rsidR="00D31762">
              <w:rPr>
                <w:rFonts w:cstheme="minorHAnsi"/>
                <w:sz w:val="24"/>
                <w:szCs w:val="24"/>
              </w:rPr>
              <w:t>, Bolevecká ZŠ</w:t>
            </w:r>
            <w:r w:rsidR="00241969">
              <w:rPr>
                <w:rFonts w:cstheme="minorHAnsi"/>
                <w:sz w:val="24"/>
                <w:szCs w:val="24"/>
              </w:rPr>
              <w:t>, 20. ZŠ</w:t>
            </w:r>
            <w:r w:rsidR="00C84D51">
              <w:rPr>
                <w:rFonts w:cstheme="minorHAnsi"/>
                <w:sz w:val="24"/>
                <w:szCs w:val="24"/>
              </w:rPr>
              <w:t>, 21. ZŠ</w:t>
            </w:r>
            <w:r w:rsidR="00E7075D">
              <w:rPr>
                <w:rFonts w:cstheme="minorHAnsi"/>
                <w:sz w:val="24"/>
                <w:szCs w:val="24"/>
              </w:rPr>
              <w:t>, 28. ZŠ</w:t>
            </w:r>
            <w:r w:rsidR="003E16A8">
              <w:rPr>
                <w:rFonts w:cstheme="minorHAnsi"/>
                <w:sz w:val="24"/>
                <w:szCs w:val="24"/>
              </w:rPr>
              <w:t>, 34. ZŠ</w:t>
            </w:r>
            <w:r w:rsidR="00E618EE">
              <w:rPr>
                <w:rFonts w:cstheme="minorHAnsi"/>
                <w:sz w:val="24"/>
                <w:szCs w:val="24"/>
              </w:rPr>
              <w:t xml:space="preserve">, ZŠ </w:t>
            </w:r>
            <w:proofErr w:type="spellStart"/>
            <w:r w:rsidR="00E618EE">
              <w:rPr>
                <w:rFonts w:cstheme="minorHAnsi"/>
                <w:sz w:val="24"/>
                <w:szCs w:val="24"/>
              </w:rPr>
              <w:t>Božkov</w:t>
            </w:r>
            <w:proofErr w:type="spellEnd"/>
            <w:r w:rsidR="00627327">
              <w:rPr>
                <w:rFonts w:cstheme="minorHAnsi"/>
                <w:sz w:val="24"/>
                <w:szCs w:val="24"/>
              </w:rPr>
              <w:t>, Tyršova ZŠ</w:t>
            </w:r>
            <w:r w:rsidR="005519B9">
              <w:rPr>
                <w:rFonts w:cstheme="minorHAnsi"/>
                <w:sz w:val="24"/>
                <w:szCs w:val="24"/>
              </w:rPr>
              <w:t>, ZŠ speciální</w:t>
            </w:r>
            <w:r w:rsidR="00A5656D">
              <w:rPr>
                <w:rFonts w:cstheme="minorHAnsi"/>
                <w:sz w:val="24"/>
                <w:szCs w:val="24"/>
              </w:rPr>
              <w:t>, DDÚ a ZŠ</w:t>
            </w:r>
            <w:r w:rsidR="00DB47C4">
              <w:rPr>
                <w:rFonts w:cstheme="minorHAnsi"/>
                <w:sz w:val="24"/>
                <w:szCs w:val="24"/>
              </w:rPr>
              <w:t>, ZŠ při FN</w:t>
            </w:r>
            <w:r w:rsidR="009A37AE">
              <w:rPr>
                <w:rFonts w:cstheme="minorHAnsi"/>
                <w:sz w:val="24"/>
                <w:szCs w:val="24"/>
              </w:rPr>
              <w:t>, ZŠML</w:t>
            </w:r>
            <w:r w:rsidR="005C6D30">
              <w:rPr>
                <w:rFonts w:cstheme="minorHAnsi"/>
                <w:sz w:val="24"/>
                <w:szCs w:val="24"/>
              </w:rPr>
              <w:t xml:space="preserve">, </w:t>
            </w:r>
            <w:r w:rsidR="00560B0F">
              <w:rPr>
                <w:rFonts w:cstheme="minorHAnsi"/>
                <w:sz w:val="24"/>
                <w:szCs w:val="24"/>
              </w:rPr>
              <w:t>ZŠ pro zrakově postižené</w:t>
            </w:r>
            <w:r w:rsidR="007433F5">
              <w:rPr>
                <w:rFonts w:cstheme="minorHAnsi"/>
                <w:sz w:val="24"/>
                <w:szCs w:val="24"/>
              </w:rPr>
              <w:t>, GFK a ZŠ</w:t>
            </w:r>
            <w:r w:rsidR="00E045DE">
              <w:rPr>
                <w:rFonts w:cstheme="minorHAnsi"/>
                <w:sz w:val="24"/>
                <w:szCs w:val="24"/>
              </w:rPr>
              <w:t>, Waldorfská ZŠ Dobromysl</w:t>
            </w:r>
          </w:p>
        </w:tc>
      </w:tr>
      <w:tr w:rsidR="002A3640" w:rsidRPr="002A3640" w14:paraId="68388DFD" w14:textId="77777777" w:rsidTr="00DE313F">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CBC5332"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FD0617C" w14:textId="77777777" w:rsidR="002A3640" w:rsidRPr="002A3640" w:rsidRDefault="00E7075D" w:rsidP="00B633B9">
            <w:pPr>
              <w:jc w:val="both"/>
              <w:rPr>
                <w:rFonts w:cstheme="minorHAnsi"/>
                <w:sz w:val="24"/>
                <w:szCs w:val="24"/>
              </w:rPr>
            </w:pPr>
            <w:r>
              <w:rPr>
                <w:rFonts w:cstheme="minorHAnsi"/>
                <w:sz w:val="24"/>
                <w:szCs w:val="24"/>
              </w:rPr>
              <w:t>Pomáháme školám k úspěchu</w:t>
            </w:r>
          </w:p>
        </w:tc>
      </w:tr>
      <w:tr w:rsidR="002A3640" w:rsidRPr="002A3640" w14:paraId="51B9EE21" w14:textId="77777777" w:rsidTr="00DE313F">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CAC08BC"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4ED80EBB" w14:textId="77777777" w:rsidR="002A3640" w:rsidRPr="002A3640" w:rsidRDefault="00B325AB" w:rsidP="00B633B9">
            <w:pPr>
              <w:jc w:val="both"/>
              <w:rPr>
                <w:rFonts w:cstheme="minorHAnsi"/>
                <w:sz w:val="24"/>
                <w:szCs w:val="24"/>
              </w:rPr>
            </w:pPr>
            <w:r>
              <w:rPr>
                <w:rFonts w:cstheme="minorHAnsi"/>
                <w:sz w:val="24"/>
                <w:szCs w:val="24"/>
              </w:rPr>
              <w:t>354 000 Kč</w:t>
            </w:r>
          </w:p>
        </w:tc>
      </w:tr>
      <w:tr w:rsidR="002A3640" w:rsidRPr="002A3640" w14:paraId="409BC3C9"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4F14BCA"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7F5827D" w14:textId="77777777" w:rsidR="002A3640" w:rsidRPr="002A3640" w:rsidRDefault="00B325AB" w:rsidP="00B633B9">
            <w:pPr>
              <w:jc w:val="both"/>
              <w:rPr>
                <w:rFonts w:cstheme="minorHAnsi"/>
                <w:sz w:val="24"/>
                <w:szCs w:val="24"/>
              </w:rPr>
            </w:pPr>
            <w:r>
              <w:rPr>
                <w:rFonts w:cstheme="minorHAnsi"/>
                <w:sz w:val="24"/>
                <w:szCs w:val="24"/>
              </w:rPr>
              <w:t xml:space="preserve">OP VVV, </w:t>
            </w:r>
            <w:r w:rsidR="002A3640" w:rsidRPr="002A3640">
              <w:rPr>
                <w:rFonts w:cstheme="minorHAnsi"/>
                <w:sz w:val="24"/>
                <w:szCs w:val="24"/>
              </w:rPr>
              <w:t xml:space="preserve">OP </w:t>
            </w:r>
            <w:r w:rsidR="009842F0">
              <w:rPr>
                <w:rFonts w:cstheme="minorHAnsi"/>
                <w:sz w:val="24"/>
                <w:szCs w:val="24"/>
              </w:rPr>
              <w:t>JAK</w:t>
            </w:r>
            <w:r w:rsidR="002A3640" w:rsidRPr="002A3640">
              <w:rPr>
                <w:rFonts w:cstheme="minorHAnsi"/>
                <w:sz w:val="24"/>
                <w:szCs w:val="24"/>
              </w:rPr>
              <w:t>, vlastní zdroje</w:t>
            </w:r>
            <w:r w:rsidR="00427B8F">
              <w:rPr>
                <w:rFonts w:cstheme="minorHAnsi"/>
                <w:sz w:val="24"/>
                <w:szCs w:val="24"/>
              </w:rPr>
              <w:t>, zřizovatel</w:t>
            </w:r>
            <w:r w:rsidR="00AB32A9">
              <w:rPr>
                <w:rFonts w:cstheme="minorHAnsi"/>
                <w:sz w:val="24"/>
                <w:szCs w:val="24"/>
              </w:rPr>
              <w:t>, Pomáháme školám k úspěchu, o.p.s.</w:t>
            </w:r>
          </w:p>
        </w:tc>
      </w:tr>
      <w:tr w:rsidR="002A3640" w:rsidRPr="002A3640" w14:paraId="2C4658D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2B2CFB6"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0D73CDB"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30476DD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1CA8A7E"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22FD691" w14:textId="77777777" w:rsidR="002A3640" w:rsidRPr="002A3640" w:rsidRDefault="002A3640" w:rsidP="00B633B9">
            <w:pPr>
              <w:jc w:val="both"/>
              <w:rPr>
                <w:rFonts w:cstheme="minorHAnsi"/>
                <w:sz w:val="24"/>
                <w:szCs w:val="24"/>
              </w:rPr>
            </w:pPr>
            <w:r w:rsidRPr="002A3640">
              <w:rPr>
                <w:rFonts w:cstheme="minorHAnsi"/>
                <w:sz w:val="24"/>
                <w:szCs w:val="24"/>
              </w:rPr>
              <w:t> počet škol zavádějících nové metody </w:t>
            </w:r>
          </w:p>
        </w:tc>
      </w:tr>
      <w:tr w:rsidR="002A3640" w:rsidRPr="002A3640" w14:paraId="66A3523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F4E946C"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4A0C49B"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2294DA26"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1"/>
        <w:gridCol w:w="6445"/>
      </w:tblGrid>
      <w:tr w:rsidR="002A3640" w:rsidRPr="002A3640" w14:paraId="0CFE88A8"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4381AE0F" w14:textId="77777777" w:rsidR="002A3640" w:rsidRPr="002A3640" w:rsidRDefault="002A3640" w:rsidP="00B633B9">
            <w:pPr>
              <w:jc w:val="both"/>
              <w:rPr>
                <w:rFonts w:cstheme="minorHAnsi"/>
                <w:sz w:val="24"/>
                <w:szCs w:val="24"/>
              </w:rPr>
            </w:pPr>
            <w:r w:rsidRPr="002A3640">
              <w:rPr>
                <w:rFonts w:cstheme="minorHAnsi"/>
                <w:sz w:val="24"/>
                <w:szCs w:val="24"/>
              </w:rPr>
              <w:t> </w:t>
            </w:r>
          </w:p>
          <w:p w14:paraId="60FF4F83" w14:textId="77777777" w:rsidR="002A3640" w:rsidRPr="002A3640" w:rsidRDefault="002A3640" w:rsidP="00B633B9">
            <w:pPr>
              <w:jc w:val="both"/>
              <w:rPr>
                <w:rFonts w:cstheme="minorHAnsi"/>
                <w:sz w:val="24"/>
                <w:szCs w:val="24"/>
              </w:rPr>
            </w:pPr>
            <w:r w:rsidRPr="002A3640">
              <w:rPr>
                <w:rFonts w:cstheme="minorHAnsi"/>
                <w:sz w:val="24"/>
                <w:szCs w:val="24"/>
              </w:rPr>
              <w:lastRenderedPageBreak/>
              <w:t>Číslo a název aktivity </w:t>
            </w:r>
          </w:p>
          <w:p w14:paraId="3D9A3B2B"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60DCADA5" w14:textId="77777777" w:rsidR="002A3640" w:rsidRPr="002A3640" w:rsidRDefault="002A3640" w:rsidP="00B633B9">
            <w:pPr>
              <w:jc w:val="both"/>
              <w:rPr>
                <w:rFonts w:cstheme="minorHAnsi"/>
                <w:sz w:val="24"/>
                <w:szCs w:val="24"/>
              </w:rPr>
            </w:pPr>
            <w:r w:rsidRPr="002A3640">
              <w:rPr>
                <w:rFonts w:cstheme="minorHAnsi"/>
                <w:sz w:val="24"/>
                <w:szCs w:val="24"/>
              </w:rPr>
              <w:lastRenderedPageBreak/>
              <w:t xml:space="preserve">4 Vzdělávání pedagogických pracovníků ZŠ </w:t>
            </w:r>
            <w:r w:rsidR="00895242" w:rsidRPr="002A3640">
              <w:rPr>
                <w:rFonts w:cstheme="minorHAnsi"/>
                <w:sz w:val="24"/>
                <w:szCs w:val="24"/>
              </w:rPr>
              <w:t>- </w:t>
            </w:r>
            <w:proofErr w:type="spellStart"/>
            <w:r w:rsidR="00895242" w:rsidRPr="002A3640">
              <w:rPr>
                <w:rFonts w:cstheme="minorHAnsi"/>
                <w:sz w:val="24"/>
                <w:szCs w:val="24"/>
              </w:rPr>
              <w:t>Mentoring</w:t>
            </w:r>
            <w:proofErr w:type="spellEnd"/>
            <w:r w:rsidRPr="002A3640">
              <w:rPr>
                <w:rFonts w:cstheme="minorHAnsi"/>
                <w:sz w:val="24"/>
                <w:szCs w:val="24"/>
              </w:rPr>
              <w:t> </w:t>
            </w:r>
          </w:p>
        </w:tc>
      </w:tr>
      <w:tr w:rsidR="002A3640" w:rsidRPr="002A3640" w14:paraId="2FDE26F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BCD5639"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F717D3C" w14:textId="77777777" w:rsidR="002A3640" w:rsidRPr="002A3640" w:rsidRDefault="002A3640" w:rsidP="00B633B9">
            <w:pPr>
              <w:jc w:val="both"/>
              <w:rPr>
                <w:rFonts w:cstheme="minorHAnsi"/>
                <w:sz w:val="24"/>
                <w:szCs w:val="24"/>
              </w:rPr>
            </w:pPr>
            <w:r w:rsidRPr="002A3640">
              <w:rPr>
                <w:rFonts w:cstheme="minorHAnsi"/>
                <w:sz w:val="24"/>
                <w:szCs w:val="24"/>
              </w:rPr>
              <w:t>1.2.2 Vzájemná spolupráce škol při výměně zkušeností dobré praxe </w:t>
            </w:r>
          </w:p>
        </w:tc>
      </w:tr>
      <w:tr w:rsidR="002A3640" w:rsidRPr="002A3640" w14:paraId="12E8AEC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8888B3E"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952C35C"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671D6162"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p w14:paraId="6D2DD8F2"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1FA0FDF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385F3AB"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4E1A5C3"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1DA62DB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E3C85B5" w14:textId="77777777" w:rsidR="002A3640" w:rsidRPr="002A3640" w:rsidRDefault="002A3640" w:rsidP="00B633B9">
            <w:pPr>
              <w:jc w:val="both"/>
              <w:rPr>
                <w:rFonts w:cstheme="minorHAnsi"/>
                <w:sz w:val="24"/>
                <w:szCs w:val="24"/>
              </w:rPr>
            </w:pPr>
            <w:r w:rsidRPr="002A3640">
              <w:rPr>
                <w:rFonts w:cstheme="minorHAnsi"/>
                <w:sz w:val="24"/>
                <w:szCs w:val="24"/>
              </w:rPr>
              <w:t> </w:t>
            </w:r>
          </w:p>
          <w:p w14:paraId="72E276CC"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74F46EA9"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04641A7" w14:textId="77777777" w:rsidR="002A3640" w:rsidRPr="002A3640" w:rsidRDefault="002A3640" w:rsidP="00B633B9">
            <w:pPr>
              <w:jc w:val="both"/>
              <w:rPr>
                <w:rFonts w:cstheme="minorHAnsi"/>
                <w:sz w:val="24"/>
                <w:szCs w:val="24"/>
              </w:rPr>
            </w:pPr>
            <w:r w:rsidRPr="002A3640">
              <w:rPr>
                <w:rFonts w:cstheme="minorHAnsi"/>
                <w:sz w:val="24"/>
                <w:szCs w:val="24"/>
              </w:rPr>
              <w:t>Cílem aktivity je podpořit pedagogy základních škol ve zvyšování kvality jejich každodenní práce při vzdělávání a výchově žáků, a to prostřednictvím odborně vedené supervize/</w:t>
            </w:r>
            <w:proofErr w:type="spellStart"/>
            <w:r w:rsidRPr="002A3640">
              <w:rPr>
                <w:rFonts w:cstheme="minorHAnsi"/>
                <w:sz w:val="24"/>
                <w:szCs w:val="24"/>
              </w:rPr>
              <w:t>mentoringu</w:t>
            </w:r>
            <w:proofErr w:type="spellEnd"/>
            <w:r w:rsidRPr="002A3640">
              <w:rPr>
                <w:rFonts w:cstheme="minorHAnsi"/>
                <w:sz w:val="24"/>
                <w:szCs w:val="24"/>
              </w:rPr>
              <w:t xml:space="preserve">/ </w:t>
            </w:r>
            <w:proofErr w:type="spellStart"/>
            <w:r w:rsidRPr="002A3640">
              <w:rPr>
                <w:rFonts w:cstheme="minorHAnsi"/>
                <w:sz w:val="24"/>
                <w:szCs w:val="24"/>
              </w:rPr>
              <w:t>koučinku</w:t>
            </w:r>
            <w:proofErr w:type="spellEnd"/>
            <w:r w:rsidRPr="002A3640">
              <w:rPr>
                <w:rFonts w:cstheme="minorHAnsi"/>
                <w:sz w:val="24"/>
                <w:szCs w:val="24"/>
              </w:rPr>
              <w:t>.</w:t>
            </w:r>
          </w:p>
          <w:p w14:paraId="0251920B" w14:textId="77777777" w:rsidR="002A3640" w:rsidRPr="002A3640" w:rsidRDefault="002A3640" w:rsidP="00B633B9">
            <w:pPr>
              <w:jc w:val="both"/>
              <w:rPr>
                <w:rFonts w:cstheme="minorHAnsi"/>
                <w:sz w:val="24"/>
                <w:szCs w:val="24"/>
              </w:rPr>
            </w:pPr>
            <w:r w:rsidRPr="002A3640">
              <w:rPr>
                <w:rFonts w:cstheme="minorHAnsi"/>
                <w:sz w:val="24"/>
                <w:szCs w:val="24"/>
              </w:rPr>
              <w:t>Základní škola využije službu skupinové supervize/</w:t>
            </w:r>
            <w:proofErr w:type="spellStart"/>
            <w:r w:rsidRPr="002A3640">
              <w:rPr>
                <w:rFonts w:cstheme="minorHAnsi"/>
                <w:sz w:val="24"/>
                <w:szCs w:val="24"/>
              </w:rPr>
              <w:t>mentoringu</w:t>
            </w:r>
            <w:proofErr w:type="spellEnd"/>
            <w:r w:rsidRPr="002A3640">
              <w:rPr>
                <w:rFonts w:cstheme="minorHAnsi"/>
                <w:sz w:val="24"/>
                <w:szCs w:val="24"/>
              </w:rPr>
              <w:t xml:space="preserve">/ </w:t>
            </w:r>
            <w:proofErr w:type="spellStart"/>
            <w:r w:rsidRPr="002A3640">
              <w:rPr>
                <w:rFonts w:cstheme="minorHAnsi"/>
                <w:sz w:val="24"/>
                <w:szCs w:val="24"/>
              </w:rPr>
              <w:t>koučinku</w:t>
            </w:r>
            <w:proofErr w:type="spellEnd"/>
            <w:r w:rsidRPr="002A3640">
              <w:rPr>
                <w:rFonts w:cstheme="minorHAnsi"/>
                <w:sz w:val="24"/>
                <w:szCs w:val="24"/>
              </w:rPr>
              <w:t xml:space="preserve"> v celkovém rozsahu 20 hodin za období 10 po sobě jdoucích měsíců, ve kterých probíhá výuka doplněnou o individuální supervizi/</w:t>
            </w:r>
            <w:proofErr w:type="spellStart"/>
            <w:r w:rsidRPr="002A3640">
              <w:rPr>
                <w:rFonts w:cstheme="minorHAnsi"/>
                <w:sz w:val="24"/>
                <w:szCs w:val="24"/>
              </w:rPr>
              <w:t>mentoring</w:t>
            </w:r>
            <w:proofErr w:type="spellEnd"/>
            <w:r w:rsidRPr="002A3640">
              <w:rPr>
                <w:rFonts w:cstheme="minorHAnsi"/>
                <w:sz w:val="24"/>
                <w:szCs w:val="24"/>
              </w:rPr>
              <w:t>/</w:t>
            </w:r>
            <w:proofErr w:type="spellStart"/>
            <w:r w:rsidRPr="002A3640">
              <w:rPr>
                <w:rFonts w:cstheme="minorHAnsi"/>
                <w:sz w:val="24"/>
                <w:szCs w:val="24"/>
              </w:rPr>
              <w:t>koučink</w:t>
            </w:r>
            <w:proofErr w:type="spellEnd"/>
            <w:r w:rsidRPr="002A3640">
              <w:rPr>
                <w:rFonts w:cstheme="minorHAnsi"/>
                <w:sz w:val="24"/>
                <w:szCs w:val="24"/>
              </w:rPr>
              <w:t xml:space="preserve"> v celkovém rozsahu 10 hodin za období 10 po sobě jdoucích měsíců, ve kterých probíhá výuka.</w:t>
            </w:r>
          </w:p>
          <w:p w14:paraId="0E5C5277" w14:textId="77777777" w:rsidR="002A3640" w:rsidRPr="002A3640" w:rsidRDefault="002A3640" w:rsidP="00B633B9">
            <w:pPr>
              <w:jc w:val="both"/>
              <w:rPr>
                <w:rFonts w:cstheme="minorHAnsi"/>
                <w:sz w:val="24"/>
                <w:szCs w:val="24"/>
              </w:rPr>
            </w:pPr>
            <w:r w:rsidRPr="002A3640">
              <w:rPr>
                <w:rFonts w:cstheme="minorHAnsi"/>
                <w:sz w:val="24"/>
                <w:szCs w:val="24"/>
              </w:rPr>
              <w:t>V rámci této šablony platí, že 1 hodina = 60 minut.</w:t>
            </w:r>
          </w:p>
          <w:p w14:paraId="06D467FE" w14:textId="77777777" w:rsidR="002A3640" w:rsidRPr="002A3640" w:rsidRDefault="002A3640" w:rsidP="00B633B9">
            <w:pPr>
              <w:jc w:val="both"/>
              <w:rPr>
                <w:rFonts w:cstheme="minorHAnsi"/>
                <w:sz w:val="24"/>
                <w:szCs w:val="24"/>
              </w:rPr>
            </w:pPr>
            <w:r w:rsidRPr="002A3640">
              <w:rPr>
                <w:rFonts w:cstheme="minorHAnsi"/>
                <w:sz w:val="24"/>
                <w:szCs w:val="24"/>
              </w:rPr>
              <w:t>Skupinové supervize/</w:t>
            </w:r>
            <w:proofErr w:type="spellStart"/>
            <w:r w:rsidRPr="002A3640">
              <w:rPr>
                <w:rFonts w:cstheme="minorHAnsi"/>
                <w:sz w:val="24"/>
                <w:szCs w:val="24"/>
              </w:rPr>
              <w:t>mentoringu</w:t>
            </w:r>
            <w:proofErr w:type="spellEnd"/>
            <w:r w:rsidRPr="002A3640">
              <w:rPr>
                <w:rFonts w:cstheme="minorHAnsi"/>
                <w:sz w:val="24"/>
                <w:szCs w:val="24"/>
              </w:rPr>
              <w:t>/</w:t>
            </w:r>
            <w:proofErr w:type="spellStart"/>
            <w:r w:rsidRPr="002A3640">
              <w:rPr>
                <w:rFonts w:cstheme="minorHAnsi"/>
                <w:sz w:val="24"/>
                <w:szCs w:val="24"/>
              </w:rPr>
              <w:t>koučinku</w:t>
            </w:r>
            <w:proofErr w:type="spellEnd"/>
            <w:r w:rsidRPr="002A3640">
              <w:rPr>
                <w:rFonts w:cstheme="minorHAnsi"/>
                <w:sz w:val="24"/>
                <w:szCs w:val="24"/>
              </w:rPr>
              <w:t xml:space="preserve"> se zúčastní 3 až 8 pedagogů.</w:t>
            </w:r>
          </w:p>
        </w:tc>
      </w:tr>
      <w:tr w:rsidR="002A3640" w:rsidRPr="002A3640" w14:paraId="1905C28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B340F3C"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7393727" w14:textId="77777777" w:rsidR="002A3640" w:rsidRPr="002A3640" w:rsidRDefault="009D48D3" w:rsidP="00DE313F">
            <w:pPr>
              <w:jc w:val="both"/>
              <w:rPr>
                <w:rFonts w:cstheme="minorHAnsi"/>
                <w:sz w:val="24"/>
                <w:szCs w:val="24"/>
              </w:rPr>
            </w:pPr>
            <w:r w:rsidRPr="009D48D3">
              <w:rPr>
                <w:rFonts w:cstheme="minorHAnsi"/>
                <w:sz w:val="24"/>
                <w:szCs w:val="24"/>
              </w:rPr>
              <w:t>2023-2024</w:t>
            </w:r>
          </w:p>
        </w:tc>
      </w:tr>
      <w:tr w:rsidR="002A3640" w:rsidRPr="002A3640" w14:paraId="25A716D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D03F249"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B729410" w14:textId="77777777" w:rsidR="002A3640" w:rsidRPr="002D6B23" w:rsidRDefault="00B325AB" w:rsidP="00B325AB">
            <w:pPr>
              <w:pStyle w:val="Odstavecseseznamem"/>
              <w:ind w:left="55"/>
              <w:jc w:val="both"/>
              <w:rPr>
                <w:rFonts w:cstheme="minorHAnsi"/>
                <w:sz w:val="24"/>
                <w:szCs w:val="24"/>
              </w:rPr>
            </w:pPr>
            <w:r>
              <w:rPr>
                <w:rFonts w:cstheme="minorHAnsi"/>
                <w:sz w:val="24"/>
                <w:szCs w:val="24"/>
              </w:rPr>
              <w:t>1.</w:t>
            </w:r>
            <w:r w:rsidR="002D6B23">
              <w:rPr>
                <w:rFonts w:cstheme="minorHAnsi"/>
                <w:sz w:val="24"/>
                <w:szCs w:val="24"/>
              </w:rPr>
              <w:t xml:space="preserve">ZŠ, </w:t>
            </w:r>
            <w:r w:rsidR="00743285">
              <w:rPr>
                <w:rFonts w:cstheme="minorHAnsi"/>
                <w:sz w:val="24"/>
                <w:szCs w:val="24"/>
              </w:rPr>
              <w:t>7. ZŠ</w:t>
            </w:r>
            <w:r w:rsidR="00427B8F">
              <w:rPr>
                <w:rFonts w:cstheme="minorHAnsi"/>
                <w:sz w:val="24"/>
                <w:szCs w:val="24"/>
              </w:rPr>
              <w:t>, Benešova ZŠ</w:t>
            </w:r>
            <w:r w:rsidR="00F232CC">
              <w:rPr>
                <w:rFonts w:cstheme="minorHAnsi"/>
                <w:sz w:val="24"/>
                <w:szCs w:val="24"/>
              </w:rPr>
              <w:t>, 17. ZŠ</w:t>
            </w:r>
            <w:r w:rsidR="00C84D51">
              <w:rPr>
                <w:rFonts w:cstheme="minorHAnsi"/>
                <w:sz w:val="24"/>
                <w:szCs w:val="24"/>
              </w:rPr>
              <w:t>, 21. ZŠ</w:t>
            </w:r>
            <w:r w:rsidR="000F2903">
              <w:rPr>
                <w:rFonts w:cstheme="minorHAnsi"/>
                <w:sz w:val="24"/>
                <w:szCs w:val="24"/>
              </w:rPr>
              <w:t>, 22. ZŠ</w:t>
            </w:r>
            <w:r w:rsidR="00F8274E">
              <w:rPr>
                <w:rFonts w:cstheme="minorHAnsi"/>
                <w:sz w:val="24"/>
                <w:szCs w:val="24"/>
              </w:rPr>
              <w:t>, 34. ZŠ</w:t>
            </w:r>
            <w:r w:rsidR="00A5656D">
              <w:rPr>
                <w:rFonts w:cstheme="minorHAnsi"/>
                <w:sz w:val="24"/>
                <w:szCs w:val="24"/>
              </w:rPr>
              <w:t>, DDÚ a ZŠ</w:t>
            </w:r>
            <w:r w:rsidR="008C6C41">
              <w:rPr>
                <w:rFonts w:cstheme="minorHAnsi"/>
                <w:sz w:val="24"/>
                <w:szCs w:val="24"/>
              </w:rPr>
              <w:t>, ZŠ Nezvěstice</w:t>
            </w:r>
            <w:r w:rsidR="001350CC">
              <w:rPr>
                <w:rFonts w:cstheme="minorHAnsi"/>
                <w:sz w:val="24"/>
                <w:szCs w:val="24"/>
              </w:rPr>
              <w:t xml:space="preserve">, </w:t>
            </w:r>
            <w:r w:rsidR="00DB47C4">
              <w:rPr>
                <w:rFonts w:cstheme="minorHAnsi"/>
                <w:sz w:val="24"/>
                <w:szCs w:val="24"/>
              </w:rPr>
              <w:t>ZŠ při FN</w:t>
            </w:r>
            <w:r w:rsidR="007433F5">
              <w:rPr>
                <w:rFonts w:cstheme="minorHAnsi"/>
                <w:sz w:val="24"/>
                <w:szCs w:val="24"/>
              </w:rPr>
              <w:t>, GFK a ZŠ</w:t>
            </w:r>
            <w:r w:rsidR="00E045DE">
              <w:rPr>
                <w:rFonts w:cstheme="minorHAnsi"/>
                <w:sz w:val="24"/>
                <w:szCs w:val="24"/>
              </w:rPr>
              <w:t>, Waldorfská ZŠ Dobromysl</w:t>
            </w:r>
            <w:r w:rsidR="00AD6CC7">
              <w:rPr>
                <w:rFonts w:cstheme="minorHAnsi"/>
                <w:sz w:val="24"/>
                <w:szCs w:val="24"/>
              </w:rPr>
              <w:t>, Církevní ZŠ</w:t>
            </w:r>
          </w:p>
        </w:tc>
      </w:tr>
      <w:tr w:rsidR="002A3640" w:rsidRPr="002A3640" w14:paraId="1E8663A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623CE4F"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6AE79DF" w14:textId="77777777" w:rsidR="002A3640" w:rsidRPr="002A3640" w:rsidRDefault="002A3640" w:rsidP="00DE313F">
            <w:pPr>
              <w:jc w:val="both"/>
              <w:rPr>
                <w:rFonts w:cstheme="minorHAnsi"/>
                <w:sz w:val="24"/>
                <w:szCs w:val="24"/>
              </w:rPr>
            </w:pPr>
            <w:r w:rsidRPr="002A3640">
              <w:rPr>
                <w:rFonts w:cstheme="minorHAnsi"/>
                <w:sz w:val="24"/>
                <w:szCs w:val="24"/>
              </w:rPr>
              <w:t> </w:t>
            </w:r>
            <w:r w:rsidR="00F232CC">
              <w:rPr>
                <w:rFonts w:cstheme="minorHAnsi"/>
                <w:sz w:val="24"/>
                <w:szCs w:val="24"/>
              </w:rPr>
              <w:t>KCVJŠ, NPI, agentura Descartes</w:t>
            </w:r>
            <w:r w:rsidR="00E045DE">
              <w:rPr>
                <w:rFonts w:cstheme="minorHAnsi"/>
                <w:sz w:val="24"/>
                <w:szCs w:val="24"/>
              </w:rPr>
              <w:t>, Akademie waldorfské pedagogiky</w:t>
            </w:r>
          </w:p>
        </w:tc>
      </w:tr>
      <w:tr w:rsidR="002A3640" w:rsidRPr="002A3640" w14:paraId="5149E7E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4AA29C8"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F1199E6" w14:textId="77777777" w:rsidR="002A3640" w:rsidRPr="002A3640" w:rsidRDefault="00B325AB" w:rsidP="00B633B9">
            <w:pPr>
              <w:jc w:val="both"/>
              <w:rPr>
                <w:rFonts w:cstheme="minorHAnsi"/>
                <w:sz w:val="24"/>
                <w:szCs w:val="24"/>
              </w:rPr>
            </w:pPr>
            <w:r>
              <w:rPr>
                <w:rFonts w:cstheme="minorHAnsi"/>
                <w:sz w:val="24"/>
                <w:szCs w:val="24"/>
              </w:rPr>
              <w:t>242 000 Kč</w:t>
            </w:r>
          </w:p>
        </w:tc>
      </w:tr>
      <w:tr w:rsidR="002A3640" w:rsidRPr="002A3640" w14:paraId="0BD2E7A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B51FFC7"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3CE48FD" w14:textId="77777777" w:rsidR="002A3640" w:rsidRPr="002A3640" w:rsidRDefault="00743285" w:rsidP="00B633B9">
            <w:pPr>
              <w:jc w:val="both"/>
              <w:rPr>
                <w:rFonts w:cstheme="minorHAnsi"/>
                <w:sz w:val="24"/>
                <w:szCs w:val="24"/>
              </w:rPr>
            </w:pPr>
            <w:r>
              <w:rPr>
                <w:rFonts w:cstheme="minorHAnsi"/>
                <w:sz w:val="24"/>
                <w:szCs w:val="24"/>
              </w:rPr>
              <w:t xml:space="preserve"> </w:t>
            </w:r>
            <w:r w:rsidR="00B325AB">
              <w:rPr>
                <w:rFonts w:cstheme="minorHAnsi"/>
                <w:sz w:val="24"/>
                <w:szCs w:val="24"/>
              </w:rPr>
              <w:t xml:space="preserve">OP VVV, </w:t>
            </w:r>
            <w:r>
              <w:rPr>
                <w:rFonts w:cstheme="minorHAnsi"/>
                <w:sz w:val="24"/>
                <w:szCs w:val="24"/>
              </w:rPr>
              <w:t>OP JAK</w:t>
            </w:r>
            <w:r w:rsidR="002A3640" w:rsidRPr="002A3640">
              <w:rPr>
                <w:rFonts w:cstheme="minorHAnsi"/>
                <w:sz w:val="24"/>
                <w:szCs w:val="24"/>
              </w:rPr>
              <w:t>, vlastní zdroje</w:t>
            </w:r>
          </w:p>
        </w:tc>
      </w:tr>
      <w:tr w:rsidR="002A3640" w:rsidRPr="002A3640" w14:paraId="73549B3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50CDD89" w14:textId="77777777" w:rsidR="002A3640" w:rsidRPr="002A3640" w:rsidRDefault="002A3640" w:rsidP="00B633B9">
            <w:pPr>
              <w:jc w:val="both"/>
              <w:rPr>
                <w:rFonts w:cstheme="minorHAnsi"/>
                <w:sz w:val="24"/>
                <w:szCs w:val="24"/>
              </w:rPr>
            </w:pPr>
            <w:r w:rsidRPr="002A3640">
              <w:rPr>
                <w:rFonts w:cstheme="minorHAnsi"/>
                <w:sz w:val="24"/>
                <w:szCs w:val="24"/>
              </w:rPr>
              <w:lastRenderedPageBreak/>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99BA6A3"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3C42C58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FD2C128"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348D5E7" w14:textId="77777777" w:rsidR="002A3640" w:rsidRPr="002A3640" w:rsidRDefault="002A3640" w:rsidP="00B633B9">
            <w:pPr>
              <w:jc w:val="both"/>
              <w:rPr>
                <w:rFonts w:cstheme="minorHAnsi"/>
                <w:sz w:val="24"/>
                <w:szCs w:val="24"/>
              </w:rPr>
            </w:pPr>
            <w:r w:rsidRPr="002A3640">
              <w:rPr>
                <w:rFonts w:cstheme="minorHAnsi"/>
                <w:sz w:val="24"/>
                <w:szCs w:val="24"/>
              </w:rPr>
              <w:t xml:space="preserve"> počet škol zapojených do vzdělávání v oblasti </w:t>
            </w:r>
            <w:proofErr w:type="spellStart"/>
            <w:r w:rsidRPr="002A3640">
              <w:rPr>
                <w:rFonts w:cstheme="minorHAnsi"/>
                <w:sz w:val="24"/>
                <w:szCs w:val="24"/>
              </w:rPr>
              <w:t>mentoringu</w:t>
            </w:r>
            <w:proofErr w:type="spellEnd"/>
            <w:r w:rsidRPr="002A3640">
              <w:rPr>
                <w:rFonts w:cstheme="minorHAnsi"/>
                <w:sz w:val="24"/>
                <w:szCs w:val="24"/>
              </w:rPr>
              <w:t> </w:t>
            </w:r>
          </w:p>
        </w:tc>
      </w:tr>
      <w:tr w:rsidR="002A3640" w:rsidRPr="002A3640" w14:paraId="2D1C834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89F9D62"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E65A94B"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39E51D40"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9"/>
        <w:gridCol w:w="6397"/>
      </w:tblGrid>
      <w:tr w:rsidR="002A3640" w:rsidRPr="002A3640" w14:paraId="5FA31538"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59FEDA7" w14:textId="77777777" w:rsidR="002A3640" w:rsidRPr="002A3640" w:rsidRDefault="002A3640" w:rsidP="00B633B9">
            <w:pPr>
              <w:jc w:val="both"/>
              <w:rPr>
                <w:rFonts w:cstheme="minorHAnsi"/>
                <w:sz w:val="24"/>
                <w:szCs w:val="24"/>
              </w:rPr>
            </w:pPr>
            <w:r w:rsidRPr="002A3640">
              <w:rPr>
                <w:rFonts w:cstheme="minorHAnsi"/>
                <w:sz w:val="24"/>
                <w:szCs w:val="24"/>
              </w:rPr>
              <w:t> </w:t>
            </w:r>
          </w:p>
          <w:p w14:paraId="036CEB80"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04933A16"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1F281464" w14:textId="77777777" w:rsidR="002A3640" w:rsidRPr="002A3640" w:rsidRDefault="002A3640" w:rsidP="00B633B9">
            <w:pPr>
              <w:jc w:val="both"/>
              <w:rPr>
                <w:rFonts w:cstheme="minorHAnsi"/>
                <w:sz w:val="24"/>
                <w:szCs w:val="24"/>
              </w:rPr>
            </w:pPr>
            <w:r w:rsidRPr="002A3640">
              <w:rPr>
                <w:rFonts w:cstheme="minorHAnsi"/>
                <w:sz w:val="24"/>
                <w:szCs w:val="24"/>
              </w:rPr>
              <w:t>5 Odborně zaměřená tematická setkávání a spolupráce s rodiči žáků ZŠ </w:t>
            </w:r>
          </w:p>
        </w:tc>
      </w:tr>
      <w:tr w:rsidR="002A3640" w:rsidRPr="002A3640" w14:paraId="5C92A90E"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E71FDD5"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6238ADA" w14:textId="77777777" w:rsidR="002A3640" w:rsidRPr="002A3640" w:rsidRDefault="002A3640" w:rsidP="00B633B9">
            <w:pPr>
              <w:jc w:val="both"/>
              <w:rPr>
                <w:rFonts w:cstheme="minorHAnsi"/>
                <w:sz w:val="24"/>
                <w:szCs w:val="24"/>
              </w:rPr>
            </w:pPr>
            <w:r w:rsidRPr="002A3640">
              <w:rPr>
                <w:rFonts w:cstheme="minorHAnsi"/>
                <w:sz w:val="24"/>
                <w:szCs w:val="24"/>
              </w:rPr>
              <w:t xml:space="preserve">1.1.5 Specifický cíl </w:t>
            </w:r>
            <w:r w:rsidR="00895242" w:rsidRPr="002A3640">
              <w:rPr>
                <w:rFonts w:cstheme="minorHAnsi"/>
                <w:sz w:val="24"/>
                <w:szCs w:val="24"/>
              </w:rPr>
              <w:t>- Podpora</w:t>
            </w:r>
            <w:r w:rsidRPr="002A3640">
              <w:rPr>
                <w:rFonts w:cstheme="minorHAnsi"/>
                <w:sz w:val="24"/>
                <w:szCs w:val="24"/>
              </w:rPr>
              <w:t xml:space="preserve"> spolupráce rodičů se školou </w:t>
            </w:r>
          </w:p>
        </w:tc>
      </w:tr>
      <w:tr w:rsidR="002A3640" w:rsidRPr="002A3640" w14:paraId="2900FC41"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16C7274"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86F82FD"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34CF3591"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5DA0E79"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96A0F06" w14:textId="77777777" w:rsidR="002A3640" w:rsidRPr="002A3640" w:rsidRDefault="002A3640" w:rsidP="00B633B9">
            <w:pPr>
              <w:jc w:val="both"/>
              <w:rPr>
                <w:rFonts w:cstheme="minorHAnsi"/>
                <w:sz w:val="24"/>
                <w:szCs w:val="24"/>
              </w:rPr>
            </w:pPr>
            <w:r w:rsidRPr="002A3640">
              <w:rPr>
                <w:rFonts w:cstheme="minorHAnsi"/>
                <w:sz w:val="24"/>
                <w:szCs w:val="24"/>
              </w:rPr>
              <w:t>aktivity spolupráce </w:t>
            </w:r>
          </w:p>
        </w:tc>
      </w:tr>
      <w:tr w:rsidR="002A3640" w:rsidRPr="002A3640" w14:paraId="03E078D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C46D418" w14:textId="77777777" w:rsidR="002A3640" w:rsidRPr="002A3640" w:rsidRDefault="002A3640" w:rsidP="00B633B9">
            <w:pPr>
              <w:jc w:val="both"/>
              <w:rPr>
                <w:rFonts w:cstheme="minorHAnsi"/>
                <w:sz w:val="24"/>
                <w:szCs w:val="24"/>
              </w:rPr>
            </w:pPr>
            <w:r w:rsidRPr="002A3640">
              <w:rPr>
                <w:rFonts w:cstheme="minorHAnsi"/>
                <w:sz w:val="24"/>
                <w:szCs w:val="24"/>
              </w:rPr>
              <w:t> </w:t>
            </w:r>
          </w:p>
          <w:p w14:paraId="14435D16"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7756C997"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7809353" w14:textId="062A14CC" w:rsidR="002A3640" w:rsidRPr="002A3640" w:rsidRDefault="002A3640" w:rsidP="00B633B9">
            <w:pPr>
              <w:jc w:val="both"/>
              <w:rPr>
                <w:rFonts w:cstheme="minorHAnsi"/>
                <w:sz w:val="24"/>
                <w:szCs w:val="24"/>
              </w:rPr>
            </w:pPr>
            <w:r w:rsidRPr="002A3640">
              <w:rPr>
                <w:rFonts w:cstheme="minorHAnsi"/>
                <w:sz w:val="24"/>
                <w:szCs w:val="24"/>
              </w:rPr>
              <w:t>Cílem aktivity je poskytnout rodičům informace spojené s</w:t>
            </w:r>
            <w:r w:rsidR="009D609E">
              <w:rPr>
                <w:rFonts w:cstheme="minorHAnsi"/>
                <w:sz w:val="24"/>
                <w:szCs w:val="24"/>
              </w:rPr>
              <w:t> </w:t>
            </w:r>
            <w:r w:rsidRPr="002A3640">
              <w:rPr>
                <w:rFonts w:cstheme="minorHAnsi"/>
                <w:sz w:val="24"/>
                <w:szCs w:val="24"/>
              </w:rPr>
              <w:t>konkrétními tématy souvisejícími s modernizací škol a</w:t>
            </w:r>
            <w:r w:rsidR="009D609E">
              <w:rPr>
                <w:rFonts w:cstheme="minorHAnsi"/>
                <w:sz w:val="24"/>
                <w:szCs w:val="24"/>
              </w:rPr>
              <w:t> </w:t>
            </w:r>
            <w:r w:rsidRPr="002A3640">
              <w:rPr>
                <w:rFonts w:cstheme="minorHAnsi"/>
                <w:sz w:val="24"/>
                <w:szCs w:val="24"/>
              </w:rPr>
              <w:t>vzdělávacího systému a dostatečný prostor k diskuzi.</w:t>
            </w:r>
          </w:p>
          <w:p w14:paraId="7AA0BF86" w14:textId="77777777" w:rsidR="002A3640" w:rsidRPr="002A3640" w:rsidRDefault="002A3640" w:rsidP="00B633B9">
            <w:pPr>
              <w:jc w:val="both"/>
              <w:rPr>
                <w:rFonts w:cstheme="minorHAnsi"/>
                <w:sz w:val="24"/>
                <w:szCs w:val="24"/>
              </w:rPr>
            </w:pPr>
            <w:r w:rsidRPr="002A3640">
              <w:rPr>
                <w:rFonts w:cstheme="minorHAnsi"/>
                <w:sz w:val="24"/>
                <w:szCs w:val="24"/>
              </w:rPr>
              <w:t>Základní škola zajistí realizaci odborně zaměřených tematických setkávání rodičů za účasti externího odborníka na téma související s modernizací škol a vzdělávacího systému. Externím odborníkem může být např. pracovník pedagogicko-psychologické poradny, vysokoškolský pedagog, metodik apod. V případě, že se jedná o právnickou osobu, kde je součástí mateřská i základní škola, může být odborníkem i učitel této mateřské školy (externím odborníkem ale nemůže být ředitel této mateřské a základní školy).</w:t>
            </w:r>
          </w:p>
        </w:tc>
      </w:tr>
      <w:tr w:rsidR="002A3640" w:rsidRPr="002A3640" w14:paraId="595E35A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5894917"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EC5E7E7" w14:textId="77777777" w:rsidR="002A3640" w:rsidRPr="002A3640" w:rsidRDefault="008F336A" w:rsidP="00DE313F">
            <w:pPr>
              <w:jc w:val="both"/>
              <w:rPr>
                <w:rFonts w:cstheme="minorHAnsi"/>
                <w:sz w:val="24"/>
                <w:szCs w:val="24"/>
              </w:rPr>
            </w:pPr>
            <w:r w:rsidRPr="002A3640">
              <w:rPr>
                <w:rFonts w:cstheme="minorHAnsi"/>
                <w:sz w:val="24"/>
                <w:szCs w:val="24"/>
              </w:rPr>
              <w:t>20</w:t>
            </w:r>
            <w:r>
              <w:rPr>
                <w:rFonts w:cstheme="minorHAnsi"/>
                <w:sz w:val="24"/>
                <w:szCs w:val="24"/>
              </w:rPr>
              <w:t>23</w:t>
            </w:r>
            <w:r w:rsidRPr="002A3640">
              <w:rPr>
                <w:rFonts w:cstheme="minorHAnsi"/>
                <w:sz w:val="24"/>
                <w:szCs w:val="24"/>
              </w:rPr>
              <w:t>-202</w:t>
            </w:r>
            <w:r>
              <w:rPr>
                <w:rFonts w:cstheme="minorHAnsi"/>
                <w:sz w:val="24"/>
                <w:szCs w:val="24"/>
              </w:rPr>
              <w:t>4</w:t>
            </w:r>
            <w:r w:rsidR="002A3640" w:rsidRPr="002A3640">
              <w:rPr>
                <w:rFonts w:cstheme="minorHAnsi"/>
                <w:sz w:val="24"/>
                <w:szCs w:val="24"/>
              </w:rPr>
              <w:t> </w:t>
            </w:r>
          </w:p>
        </w:tc>
      </w:tr>
      <w:tr w:rsidR="002A3640" w:rsidRPr="002A3640" w14:paraId="0E9E1F5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E3D0C02"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7024F04" w14:textId="77777777" w:rsidR="002A3640" w:rsidRPr="002D6B23" w:rsidRDefault="00DF48C1" w:rsidP="00DF48C1">
            <w:pPr>
              <w:pStyle w:val="Odstavecseseznamem"/>
              <w:ind w:left="0"/>
              <w:jc w:val="both"/>
              <w:rPr>
                <w:rFonts w:cstheme="minorHAnsi"/>
                <w:sz w:val="24"/>
                <w:szCs w:val="24"/>
              </w:rPr>
            </w:pPr>
            <w:r>
              <w:rPr>
                <w:rFonts w:cstheme="minorHAnsi"/>
                <w:sz w:val="24"/>
                <w:szCs w:val="24"/>
              </w:rPr>
              <w:t>1.</w:t>
            </w:r>
            <w:r w:rsidR="002D6B23">
              <w:rPr>
                <w:rFonts w:cstheme="minorHAnsi"/>
                <w:sz w:val="24"/>
                <w:szCs w:val="24"/>
              </w:rPr>
              <w:t>ZŠ</w:t>
            </w:r>
            <w:r w:rsidR="00743285">
              <w:rPr>
                <w:rFonts w:cstheme="minorHAnsi"/>
                <w:sz w:val="24"/>
                <w:szCs w:val="24"/>
              </w:rPr>
              <w:t>, 7. ZŠ,</w:t>
            </w:r>
            <w:r w:rsidR="00F232CC">
              <w:rPr>
                <w:rFonts w:cstheme="minorHAnsi"/>
                <w:sz w:val="24"/>
                <w:szCs w:val="24"/>
              </w:rPr>
              <w:t xml:space="preserve"> 17. ZŠ</w:t>
            </w:r>
            <w:r w:rsidR="00D31762">
              <w:rPr>
                <w:rFonts w:cstheme="minorHAnsi"/>
                <w:sz w:val="24"/>
                <w:szCs w:val="24"/>
              </w:rPr>
              <w:t>, Bolevecká ZŠ</w:t>
            </w:r>
            <w:r w:rsidR="00C84D51">
              <w:rPr>
                <w:rFonts w:cstheme="minorHAnsi"/>
                <w:sz w:val="24"/>
                <w:szCs w:val="24"/>
              </w:rPr>
              <w:t>, 21. ZŠ</w:t>
            </w:r>
            <w:r w:rsidR="005519B9">
              <w:rPr>
                <w:rFonts w:cstheme="minorHAnsi"/>
                <w:sz w:val="24"/>
                <w:szCs w:val="24"/>
              </w:rPr>
              <w:t xml:space="preserve">, ZŠ </w:t>
            </w:r>
            <w:r w:rsidR="00895242">
              <w:rPr>
                <w:rFonts w:cstheme="minorHAnsi"/>
                <w:sz w:val="24"/>
                <w:szCs w:val="24"/>
              </w:rPr>
              <w:t>speciální, ZŠ</w:t>
            </w:r>
            <w:r w:rsidR="0056066C">
              <w:rPr>
                <w:rFonts w:cstheme="minorHAnsi"/>
                <w:sz w:val="24"/>
                <w:szCs w:val="24"/>
              </w:rPr>
              <w:t xml:space="preserve"> Chrást</w:t>
            </w:r>
            <w:r w:rsidR="00DB47C4">
              <w:rPr>
                <w:rFonts w:cstheme="minorHAnsi"/>
                <w:sz w:val="24"/>
                <w:szCs w:val="24"/>
              </w:rPr>
              <w:t>, ZŠ při FN</w:t>
            </w:r>
            <w:r w:rsidR="00F13A48">
              <w:rPr>
                <w:rFonts w:cstheme="minorHAnsi"/>
                <w:sz w:val="24"/>
                <w:szCs w:val="24"/>
              </w:rPr>
              <w:t>, GFK a ZŠ</w:t>
            </w:r>
            <w:r w:rsidR="00E045DE">
              <w:rPr>
                <w:rFonts w:cstheme="minorHAnsi"/>
                <w:sz w:val="24"/>
                <w:szCs w:val="24"/>
              </w:rPr>
              <w:t>, Waldorfská ZŠ Dobromysl</w:t>
            </w:r>
            <w:r w:rsidR="00AD6CC7">
              <w:rPr>
                <w:rFonts w:cstheme="minorHAnsi"/>
                <w:sz w:val="24"/>
                <w:szCs w:val="24"/>
              </w:rPr>
              <w:t>, Církevní ZŠ</w:t>
            </w:r>
            <w:r w:rsidR="004F6CA7">
              <w:rPr>
                <w:rFonts w:cstheme="minorHAnsi"/>
                <w:sz w:val="24"/>
                <w:szCs w:val="24"/>
              </w:rPr>
              <w:t>, ZŠ Dýšina</w:t>
            </w:r>
          </w:p>
        </w:tc>
      </w:tr>
      <w:tr w:rsidR="002A3640" w:rsidRPr="002A3640" w14:paraId="0E46703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32488F2"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BA684EF" w14:textId="77777777" w:rsidR="002A3640" w:rsidRPr="002A3640" w:rsidRDefault="00F2243D" w:rsidP="00B633B9">
            <w:pPr>
              <w:jc w:val="both"/>
              <w:rPr>
                <w:rFonts w:cstheme="minorHAnsi"/>
                <w:sz w:val="24"/>
                <w:szCs w:val="24"/>
              </w:rPr>
            </w:pPr>
            <w:r>
              <w:rPr>
                <w:rFonts w:cstheme="minorHAnsi"/>
                <w:sz w:val="24"/>
                <w:szCs w:val="24"/>
              </w:rPr>
              <w:t>R</w:t>
            </w:r>
            <w:r w:rsidR="00F46B0A">
              <w:rPr>
                <w:rFonts w:cstheme="minorHAnsi"/>
                <w:sz w:val="24"/>
                <w:szCs w:val="24"/>
              </w:rPr>
              <w:t>odiče</w:t>
            </w:r>
            <w:r>
              <w:rPr>
                <w:rFonts w:cstheme="minorHAnsi"/>
                <w:sz w:val="24"/>
                <w:szCs w:val="24"/>
              </w:rPr>
              <w:t>, PPP, Diakonie</w:t>
            </w:r>
            <w:r w:rsidR="005519B9">
              <w:rPr>
                <w:rFonts w:cstheme="minorHAnsi"/>
                <w:sz w:val="24"/>
                <w:szCs w:val="24"/>
              </w:rPr>
              <w:t xml:space="preserve">, ZŠ a MŠ </w:t>
            </w:r>
            <w:r w:rsidR="0056066C">
              <w:rPr>
                <w:rFonts w:cstheme="minorHAnsi"/>
                <w:sz w:val="24"/>
                <w:szCs w:val="24"/>
              </w:rPr>
              <w:t>v ORP, Knihovna Chrást</w:t>
            </w:r>
            <w:r w:rsidR="007433F5">
              <w:rPr>
                <w:rFonts w:cstheme="minorHAnsi"/>
                <w:sz w:val="24"/>
                <w:szCs w:val="24"/>
              </w:rPr>
              <w:t xml:space="preserve">, Franklin </w:t>
            </w:r>
            <w:proofErr w:type="spellStart"/>
            <w:r w:rsidR="007433F5">
              <w:rPr>
                <w:rFonts w:cstheme="minorHAnsi"/>
                <w:sz w:val="24"/>
                <w:szCs w:val="24"/>
              </w:rPr>
              <w:t>Covey</w:t>
            </w:r>
            <w:proofErr w:type="spellEnd"/>
            <w:r w:rsidR="007433F5">
              <w:rPr>
                <w:rFonts w:cstheme="minorHAnsi"/>
                <w:sz w:val="24"/>
                <w:szCs w:val="24"/>
              </w:rPr>
              <w:t xml:space="preserve">, nadace Quido, </w:t>
            </w:r>
            <w:proofErr w:type="spellStart"/>
            <w:r w:rsidR="007433F5">
              <w:rPr>
                <w:rFonts w:cstheme="minorHAnsi"/>
                <w:sz w:val="24"/>
                <w:szCs w:val="24"/>
              </w:rPr>
              <w:t>Nocar</w:t>
            </w:r>
            <w:proofErr w:type="spellEnd"/>
            <w:r w:rsidR="007433F5">
              <w:rPr>
                <w:rFonts w:cstheme="minorHAnsi"/>
                <w:sz w:val="24"/>
                <w:szCs w:val="24"/>
              </w:rPr>
              <w:t xml:space="preserve"> </w:t>
            </w:r>
          </w:p>
        </w:tc>
      </w:tr>
      <w:tr w:rsidR="002A3640" w:rsidRPr="002A3640" w14:paraId="0ACEE735"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F4B819D"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EB82E23" w14:textId="77777777" w:rsidR="002A3640" w:rsidRPr="002A3640" w:rsidRDefault="009A5FAC" w:rsidP="00B633B9">
            <w:pPr>
              <w:jc w:val="both"/>
              <w:rPr>
                <w:rFonts w:cstheme="minorHAnsi"/>
                <w:sz w:val="24"/>
                <w:szCs w:val="24"/>
              </w:rPr>
            </w:pPr>
            <w:r>
              <w:rPr>
                <w:rFonts w:cstheme="minorHAnsi"/>
                <w:sz w:val="24"/>
                <w:szCs w:val="24"/>
              </w:rPr>
              <w:t xml:space="preserve"> </w:t>
            </w:r>
            <w:r w:rsidR="00FF50FC">
              <w:rPr>
                <w:rFonts w:cstheme="minorHAnsi"/>
                <w:sz w:val="24"/>
                <w:szCs w:val="24"/>
              </w:rPr>
              <w:t>72 000 Kč</w:t>
            </w:r>
          </w:p>
        </w:tc>
      </w:tr>
      <w:tr w:rsidR="002A3640" w:rsidRPr="002A3640" w14:paraId="41B34715"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E88A4B6"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B23A666" w14:textId="77777777" w:rsidR="002A3640" w:rsidRPr="002A3640" w:rsidRDefault="002A3640" w:rsidP="00B633B9">
            <w:pPr>
              <w:jc w:val="both"/>
              <w:rPr>
                <w:rFonts w:cstheme="minorHAnsi"/>
                <w:sz w:val="24"/>
                <w:szCs w:val="24"/>
              </w:rPr>
            </w:pPr>
            <w:r w:rsidRPr="002A3640">
              <w:rPr>
                <w:rFonts w:cstheme="minorHAnsi"/>
                <w:sz w:val="24"/>
                <w:szCs w:val="24"/>
              </w:rPr>
              <w:t>vlastní zdroje</w:t>
            </w:r>
            <w:r w:rsidR="00DE313F">
              <w:rPr>
                <w:rFonts w:cstheme="minorHAnsi"/>
                <w:sz w:val="24"/>
                <w:szCs w:val="24"/>
              </w:rPr>
              <w:t>, zřizovatel</w:t>
            </w:r>
            <w:r w:rsidR="00F2243D">
              <w:rPr>
                <w:rFonts w:cstheme="minorHAnsi"/>
                <w:sz w:val="24"/>
                <w:szCs w:val="24"/>
              </w:rPr>
              <w:t xml:space="preserve">, </w:t>
            </w:r>
            <w:r w:rsidR="000D42ED">
              <w:rPr>
                <w:rFonts w:cstheme="minorHAnsi"/>
                <w:sz w:val="24"/>
                <w:szCs w:val="24"/>
              </w:rPr>
              <w:t xml:space="preserve">OP VVV, </w:t>
            </w:r>
            <w:r w:rsidR="00F2243D">
              <w:rPr>
                <w:rFonts w:cstheme="minorHAnsi"/>
                <w:sz w:val="24"/>
                <w:szCs w:val="24"/>
              </w:rPr>
              <w:t xml:space="preserve">OP JAK </w:t>
            </w:r>
          </w:p>
        </w:tc>
      </w:tr>
      <w:tr w:rsidR="002A3640" w:rsidRPr="002A3640" w14:paraId="674986E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5BADB08" w14:textId="77777777" w:rsidR="002A3640" w:rsidRPr="002A3640" w:rsidRDefault="002A3640" w:rsidP="00B633B9">
            <w:pPr>
              <w:jc w:val="both"/>
              <w:rPr>
                <w:rFonts w:cstheme="minorHAnsi"/>
                <w:sz w:val="24"/>
                <w:szCs w:val="24"/>
              </w:rPr>
            </w:pPr>
            <w:r w:rsidRPr="002A3640">
              <w:rPr>
                <w:rFonts w:cstheme="minorHAnsi"/>
                <w:sz w:val="24"/>
                <w:szCs w:val="24"/>
              </w:rPr>
              <w:lastRenderedPageBreak/>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C7172AF"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3DD1486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ACA2CC2"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923CF38" w14:textId="77777777" w:rsidR="002A3640" w:rsidRPr="002A3640" w:rsidRDefault="002A3640" w:rsidP="00B633B9">
            <w:pPr>
              <w:jc w:val="both"/>
              <w:rPr>
                <w:rFonts w:cstheme="minorHAnsi"/>
                <w:sz w:val="24"/>
                <w:szCs w:val="24"/>
              </w:rPr>
            </w:pPr>
            <w:r w:rsidRPr="002A3640">
              <w:rPr>
                <w:rFonts w:cstheme="minorHAnsi"/>
                <w:sz w:val="24"/>
                <w:szCs w:val="24"/>
              </w:rPr>
              <w:t> počet škol zapojených do aktivity </w:t>
            </w:r>
          </w:p>
        </w:tc>
      </w:tr>
      <w:tr w:rsidR="002A3640" w:rsidRPr="002A3640" w14:paraId="2743BB3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0D4301A"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7461942"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6C71F655"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5"/>
        <w:gridCol w:w="6271"/>
      </w:tblGrid>
      <w:tr w:rsidR="002A3640" w:rsidRPr="002A3640" w14:paraId="105A4CBC" w14:textId="77777777" w:rsidTr="0022067D">
        <w:tc>
          <w:tcPr>
            <w:tcW w:w="2955" w:type="dxa"/>
            <w:tcBorders>
              <w:top w:val="single" w:sz="6" w:space="0" w:color="000000"/>
              <w:left w:val="single" w:sz="6" w:space="0" w:color="000000"/>
              <w:bottom w:val="single" w:sz="6" w:space="0" w:color="000000"/>
              <w:right w:val="single" w:sz="6" w:space="0" w:color="000000"/>
            </w:tcBorders>
            <w:shd w:val="clear" w:color="auto" w:fill="DEEAF6"/>
            <w:hideMark/>
          </w:tcPr>
          <w:p w14:paraId="6B041469" w14:textId="77777777" w:rsidR="002A3640" w:rsidRPr="002A3640" w:rsidRDefault="002A3640" w:rsidP="00B633B9">
            <w:pPr>
              <w:jc w:val="both"/>
              <w:rPr>
                <w:rFonts w:cstheme="minorHAnsi"/>
                <w:sz w:val="24"/>
                <w:szCs w:val="24"/>
              </w:rPr>
            </w:pPr>
            <w:r w:rsidRPr="002A3640">
              <w:rPr>
                <w:rFonts w:cstheme="minorHAnsi"/>
                <w:sz w:val="24"/>
                <w:szCs w:val="24"/>
              </w:rPr>
              <w:t> </w:t>
            </w:r>
          </w:p>
          <w:p w14:paraId="168FF1F7"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2B4240E9"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870" w:type="dxa"/>
            <w:tcBorders>
              <w:top w:val="single" w:sz="6" w:space="0" w:color="000000"/>
              <w:left w:val="outset" w:sz="6" w:space="0" w:color="auto"/>
              <w:bottom w:val="single" w:sz="6" w:space="0" w:color="000000"/>
              <w:right w:val="single" w:sz="6" w:space="0" w:color="000000"/>
            </w:tcBorders>
            <w:shd w:val="clear" w:color="auto" w:fill="DEEAF6"/>
            <w:hideMark/>
          </w:tcPr>
          <w:p w14:paraId="27C0FC9E" w14:textId="77777777" w:rsidR="002A3640" w:rsidRPr="002A3640" w:rsidRDefault="002A3640" w:rsidP="00B633B9">
            <w:pPr>
              <w:jc w:val="both"/>
              <w:rPr>
                <w:rFonts w:cstheme="minorHAnsi"/>
                <w:sz w:val="24"/>
                <w:szCs w:val="24"/>
              </w:rPr>
            </w:pPr>
            <w:r w:rsidRPr="002A3640">
              <w:rPr>
                <w:rFonts w:cstheme="minorHAnsi"/>
                <w:sz w:val="24"/>
                <w:szCs w:val="24"/>
              </w:rPr>
              <w:t> </w:t>
            </w:r>
          </w:p>
          <w:p w14:paraId="31A8084D" w14:textId="77777777" w:rsidR="002A3640" w:rsidRPr="002A3640" w:rsidRDefault="002A3640" w:rsidP="00B633B9">
            <w:pPr>
              <w:jc w:val="both"/>
              <w:rPr>
                <w:rFonts w:cstheme="minorHAnsi"/>
                <w:sz w:val="24"/>
                <w:szCs w:val="24"/>
              </w:rPr>
            </w:pPr>
            <w:r w:rsidRPr="002A3640">
              <w:rPr>
                <w:rFonts w:cstheme="minorHAnsi"/>
                <w:sz w:val="24"/>
                <w:szCs w:val="24"/>
              </w:rPr>
              <w:t>6 Spolupráce s rodiči </w:t>
            </w:r>
          </w:p>
          <w:p w14:paraId="16532FB7"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0A3A6837"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733E862F"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40AEBAA0" w14:textId="77777777" w:rsidR="002A3640" w:rsidRPr="002A3640" w:rsidRDefault="002A3640" w:rsidP="00B633B9">
            <w:pPr>
              <w:jc w:val="both"/>
              <w:rPr>
                <w:rFonts w:cstheme="minorHAnsi"/>
                <w:sz w:val="24"/>
                <w:szCs w:val="24"/>
              </w:rPr>
            </w:pPr>
            <w:r w:rsidRPr="002A3640">
              <w:rPr>
                <w:rFonts w:cstheme="minorHAnsi"/>
                <w:sz w:val="24"/>
                <w:szCs w:val="24"/>
              </w:rPr>
              <w:t xml:space="preserve">1.1.5 Specifický cíl </w:t>
            </w:r>
            <w:r w:rsidR="00895242" w:rsidRPr="002A3640">
              <w:rPr>
                <w:rFonts w:cstheme="minorHAnsi"/>
                <w:sz w:val="24"/>
                <w:szCs w:val="24"/>
              </w:rPr>
              <w:t>- Podpora</w:t>
            </w:r>
            <w:r w:rsidRPr="002A3640">
              <w:rPr>
                <w:rFonts w:cstheme="minorHAnsi"/>
                <w:sz w:val="24"/>
                <w:szCs w:val="24"/>
              </w:rPr>
              <w:t xml:space="preserve"> spolupráce rodičů se školou </w:t>
            </w:r>
          </w:p>
        </w:tc>
      </w:tr>
      <w:tr w:rsidR="002A3640" w:rsidRPr="002A3640" w14:paraId="2A809795"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7DBCC285"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4D7F5F87" w14:textId="77777777" w:rsidR="002A3640" w:rsidRPr="002A3640" w:rsidRDefault="002A3640" w:rsidP="00B633B9">
            <w:pPr>
              <w:jc w:val="both"/>
              <w:rPr>
                <w:rFonts w:cstheme="minorHAnsi"/>
                <w:sz w:val="24"/>
                <w:szCs w:val="24"/>
              </w:rPr>
            </w:pPr>
            <w:r w:rsidRPr="002A3640">
              <w:rPr>
                <w:rFonts w:cstheme="minorHAnsi"/>
                <w:sz w:val="24"/>
                <w:szCs w:val="24"/>
              </w:rPr>
              <w:t>Aktivita zasahuje do všech opatření MAP </w:t>
            </w:r>
          </w:p>
        </w:tc>
      </w:tr>
      <w:tr w:rsidR="002A3640" w:rsidRPr="002A3640" w14:paraId="5B6D8234"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22440B4B"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2771FFC2"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5CA92554"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1328DEBC" w14:textId="77777777" w:rsidR="002A3640" w:rsidRPr="002A3640" w:rsidRDefault="002A3640" w:rsidP="00B633B9">
            <w:pPr>
              <w:jc w:val="both"/>
              <w:rPr>
                <w:rFonts w:cstheme="minorHAnsi"/>
                <w:sz w:val="24"/>
                <w:szCs w:val="24"/>
              </w:rPr>
            </w:pPr>
            <w:r w:rsidRPr="002A3640">
              <w:rPr>
                <w:rFonts w:cstheme="minorHAnsi"/>
                <w:sz w:val="24"/>
                <w:szCs w:val="24"/>
              </w:rPr>
              <w:t> </w:t>
            </w:r>
          </w:p>
          <w:p w14:paraId="21F57D9C"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61E07CB2"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7C1CAD40" w14:textId="77777777" w:rsidR="002A3640" w:rsidRPr="002A3640" w:rsidRDefault="002A3640" w:rsidP="00B633B9">
            <w:pPr>
              <w:jc w:val="both"/>
              <w:rPr>
                <w:rFonts w:cstheme="minorHAnsi"/>
                <w:sz w:val="24"/>
                <w:szCs w:val="24"/>
              </w:rPr>
            </w:pPr>
            <w:r w:rsidRPr="002A3640">
              <w:rPr>
                <w:rFonts w:cstheme="minorHAnsi"/>
                <w:sz w:val="24"/>
                <w:szCs w:val="24"/>
              </w:rPr>
              <w:t>Cílem aktivity je propojit rodičovskou veřejnost s institucionálním prostředím ZŠ, zvýšit nejen jejich zájem a podíl zodpovědnosti za rozvoj potenciálu dítěte, ale také je aktivně zapojit do dění v ZŠ, plánování a realizace aktivit v průběhu roku. Prostřednictvím funkčních nástrojů (viz níže) posilovat jejich rodičovské kompetence a zájem o další vzdělávání jejich dětí.    </w:t>
            </w:r>
          </w:p>
          <w:p w14:paraId="732F625D" w14:textId="3BB8BC37" w:rsidR="002A3640" w:rsidRPr="002A3640" w:rsidRDefault="002A3640" w:rsidP="00B633B9">
            <w:pPr>
              <w:jc w:val="both"/>
              <w:rPr>
                <w:rFonts w:cstheme="minorHAnsi"/>
                <w:sz w:val="24"/>
                <w:szCs w:val="24"/>
              </w:rPr>
            </w:pPr>
            <w:r w:rsidRPr="002A3640">
              <w:rPr>
                <w:rFonts w:cstheme="minorHAnsi"/>
                <w:sz w:val="24"/>
                <w:szCs w:val="24"/>
              </w:rPr>
              <w:t>Třídní schůzky, odborné konzultace, individuální rozhovory, řešení školní zralosti dětí, OŠD, PLPP, integrace dětí, spoluúčast na akcích a projektech školy, školní slavnosti, kreativní dílny a</w:t>
            </w:r>
            <w:r w:rsidR="009D609E">
              <w:rPr>
                <w:rFonts w:cstheme="minorHAnsi"/>
                <w:sz w:val="24"/>
                <w:szCs w:val="24"/>
              </w:rPr>
              <w:t> </w:t>
            </w:r>
            <w:r w:rsidRPr="002A3640">
              <w:rPr>
                <w:rFonts w:cstheme="minorHAnsi"/>
                <w:sz w:val="24"/>
                <w:szCs w:val="24"/>
              </w:rPr>
              <w:t xml:space="preserve">vystoupení dětí pro rodiče, besedy pro rodiče – např. na téma „školní zralost“, na různé téma: bezpečné chování, ekologie, poznávání </w:t>
            </w:r>
            <w:r w:rsidR="00895242" w:rsidRPr="002A3640">
              <w:rPr>
                <w:rFonts w:cstheme="minorHAnsi"/>
                <w:sz w:val="24"/>
                <w:szCs w:val="24"/>
              </w:rPr>
              <w:t>přírody apod.</w:t>
            </w:r>
            <w:r w:rsidRPr="002A3640">
              <w:rPr>
                <w:rFonts w:cstheme="minorHAnsi"/>
                <w:sz w:val="24"/>
                <w:szCs w:val="24"/>
              </w:rPr>
              <w:t> </w:t>
            </w:r>
          </w:p>
          <w:p w14:paraId="7BDD7C33" w14:textId="77777777" w:rsidR="002A3640" w:rsidRPr="002A3640" w:rsidRDefault="002A3640" w:rsidP="00B633B9">
            <w:pPr>
              <w:jc w:val="both"/>
              <w:rPr>
                <w:rFonts w:cstheme="minorHAnsi"/>
                <w:sz w:val="24"/>
                <w:szCs w:val="24"/>
              </w:rPr>
            </w:pPr>
            <w:r w:rsidRPr="002A3640">
              <w:rPr>
                <w:rFonts w:cstheme="minorHAnsi"/>
                <w:sz w:val="24"/>
                <w:szCs w:val="24"/>
              </w:rPr>
              <w:t>Poradenská činnost pro rodiče – vyplňování dotazníků, PPP, zápisy apod. </w:t>
            </w:r>
          </w:p>
          <w:p w14:paraId="7AF29873"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Další aktivity: </w:t>
            </w:r>
          </w:p>
          <w:p w14:paraId="47CF7195"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účast rodičů ve výuce při centrech aktivit na 1. stupni </w:t>
            </w:r>
          </w:p>
          <w:p w14:paraId="7C453A11"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účast rodičů - cizinců ve výuce při celoškolním projektovém dni </w:t>
            </w:r>
          </w:p>
          <w:p w14:paraId="06D18F52"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akce pro rodiče – třídní a v odděleních ŠD </w:t>
            </w:r>
          </w:p>
          <w:p w14:paraId="3073FB0E"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třídní aktivity a konzultační hodiny </w:t>
            </w:r>
          </w:p>
          <w:p w14:paraId="6C731FC0"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informační schůzka pro rodiče v rámci kariérového poradenství </w:t>
            </w:r>
          </w:p>
          <w:p w14:paraId="1795F686"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informační schůzka pro rodiče budoucích prvňáků </w:t>
            </w:r>
          </w:p>
          <w:p w14:paraId="6F1F2A33"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lastRenderedPageBreak/>
              <w:t>- informační schůzky pro rodiče budoucích šesťáků </w:t>
            </w:r>
          </w:p>
          <w:p w14:paraId="19A2D739"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dny otevřených dveří, komentované prohlídky školy </w:t>
            </w:r>
          </w:p>
          <w:p w14:paraId="17276061"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xml:space="preserve">- ukázkové hodiny výuky cizích jazyků a podpory výuky pomocí </w:t>
            </w:r>
            <w:proofErr w:type="spellStart"/>
            <w:r w:rsidRPr="002A3640">
              <w:rPr>
                <w:rFonts w:cstheme="minorHAnsi"/>
                <w:sz w:val="24"/>
                <w:szCs w:val="24"/>
              </w:rPr>
              <w:t>iPadů</w:t>
            </w:r>
            <w:proofErr w:type="spellEnd"/>
            <w:r w:rsidRPr="002A3640">
              <w:rPr>
                <w:rFonts w:cstheme="minorHAnsi"/>
                <w:sz w:val="24"/>
                <w:szCs w:val="24"/>
              </w:rPr>
              <w:t xml:space="preserve"> pro rodiče  </w:t>
            </w:r>
          </w:p>
        </w:tc>
      </w:tr>
      <w:tr w:rsidR="002A3640" w:rsidRPr="002A3640" w14:paraId="7E06CA7D"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6009FB47"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79F9C4FB" w14:textId="77777777" w:rsidR="002A3640" w:rsidRPr="002A3640" w:rsidRDefault="008F336A" w:rsidP="00DE313F">
            <w:pPr>
              <w:jc w:val="both"/>
              <w:rPr>
                <w:rFonts w:cstheme="minorHAnsi"/>
                <w:sz w:val="24"/>
                <w:szCs w:val="24"/>
              </w:rPr>
            </w:pPr>
            <w:r w:rsidRPr="002A3640">
              <w:rPr>
                <w:rFonts w:cstheme="minorHAnsi"/>
                <w:sz w:val="24"/>
                <w:szCs w:val="24"/>
              </w:rPr>
              <w:t>20</w:t>
            </w:r>
            <w:r>
              <w:rPr>
                <w:rFonts w:cstheme="minorHAnsi"/>
                <w:sz w:val="24"/>
                <w:szCs w:val="24"/>
              </w:rPr>
              <w:t>23</w:t>
            </w:r>
            <w:r w:rsidRPr="002A3640">
              <w:rPr>
                <w:rFonts w:cstheme="minorHAnsi"/>
                <w:sz w:val="24"/>
                <w:szCs w:val="24"/>
              </w:rPr>
              <w:t>-202</w:t>
            </w:r>
            <w:r>
              <w:rPr>
                <w:rFonts w:cstheme="minorHAnsi"/>
                <w:sz w:val="24"/>
                <w:szCs w:val="24"/>
              </w:rPr>
              <w:t>4</w:t>
            </w:r>
          </w:p>
        </w:tc>
      </w:tr>
      <w:tr w:rsidR="002A3640" w:rsidRPr="002A3640" w14:paraId="175A21A5"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6593209C"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5856DC9C" w14:textId="77777777" w:rsidR="002A3640" w:rsidRPr="002A3640" w:rsidRDefault="002A3640" w:rsidP="00B633B9">
            <w:pPr>
              <w:jc w:val="both"/>
              <w:rPr>
                <w:rFonts w:cstheme="minorHAnsi"/>
                <w:sz w:val="24"/>
                <w:szCs w:val="24"/>
              </w:rPr>
            </w:pPr>
            <w:r w:rsidRPr="002A3640">
              <w:rPr>
                <w:rFonts w:cstheme="minorHAnsi"/>
                <w:sz w:val="24"/>
                <w:szCs w:val="24"/>
              </w:rPr>
              <w:t>Všechny školy v ORP </w:t>
            </w:r>
          </w:p>
        </w:tc>
      </w:tr>
      <w:tr w:rsidR="002A3640" w:rsidRPr="002A3640" w14:paraId="449EF6FB"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77C969AA"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04E79DD7" w14:textId="77777777" w:rsidR="002A3640" w:rsidRPr="002A3640" w:rsidRDefault="004D30CB" w:rsidP="00B633B9">
            <w:pPr>
              <w:jc w:val="both"/>
              <w:rPr>
                <w:rFonts w:cstheme="minorHAnsi"/>
                <w:sz w:val="24"/>
                <w:szCs w:val="24"/>
              </w:rPr>
            </w:pPr>
            <w:r>
              <w:rPr>
                <w:rFonts w:cstheme="minorHAnsi"/>
                <w:sz w:val="24"/>
                <w:szCs w:val="24"/>
              </w:rPr>
              <w:t>PPP</w:t>
            </w:r>
            <w:r w:rsidR="0036125A">
              <w:rPr>
                <w:rFonts w:cstheme="minorHAnsi"/>
                <w:sz w:val="24"/>
                <w:szCs w:val="24"/>
              </w:rPr>
              <w:t xml:space="preserve">, MŠ, SŠ, </w:t>
            </w:r>
            <w:r w:rsidR="009842F0">
              <w:rPr>
                <w:rFonts w:cstheme="minorHAnsi"/>
                <w:sz w:val="24"/>
                <w:szCs w:val="24"/>
              </w:rPr>
              <w:t>rodiče</w:t>
            </w:r>
          </w:p>
        </w:tc>
      </w:tr>
      <w:tr w:rsidR="002A3640" w:rsidRPr="002A3640" w14:paraId="58B570FF"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2175C5AA"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3E2CD35D" w14:textId="77777777" w:rsidR="002A3640" w:rsidRPr="002A3640" w:rsidRDefault="00AF4234" w:rsidP="00B633B9">
            <w:pPr>
              <w:jc w:val="both"/>
              <w:rPr>
                <w:rFonts w:cstheme="minorHAnsi"/>
                <w:sz w:val="24"/>
                <w:szCs w:val="24"/>
              </w:rPr>
            </w:pPr>
            <w:r>
              <w:rPr>
                <w:rFonts w:cstheme="minorHAnsi"/>
                <w:sz w:val="24"/>
                <w:szCs w:val="24"/>
              </w:rPr>
              <w:t>neuvedeno</w:t>
            </w:r>
          </w:p>
        </w:tc>
      </w:tr>
      <w:tr w:rsidR="002A3640" w:rsidRPr="002A3640" w14:paraId="3612FFBD"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43BCDB26"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3F302BF4" w14:textId="77777777" w:rsidR="002A3640" w:rsidRPr="002A3640" w:rsidRDefault="002A3640" w:rsidP="00B633B9">
            <w:pPr>
              <w:jc w:val="both"/>
              <w:rPr>
                <w:rFonts w:cstheme="minorHAnsi"/>
                <w:sz w:val="24"/>
                <w:szCs w:val="24"/>
              </w:rPr>
            </w:pPr>
            <w:r w:rsidRPr="002A3640">
              <w:rPr>
                <w:rFonts w:cstheme="minorHAnsi"/>
                <w:sz w:val="24"/>
                <w:szCs w:val="24"/>
              </w:rPr>
              <w:t xml:space="preserve">vlastní zdroje, dotace </w:t>
            </w:r>
            <w:r w:rsidR="00895242" w:rsidRPr="002A3640">
              <w:rPr>
                <w:rFonts w:cstheme="minorHAnsi"/>
                <w:sz w:val="24"/>
                <w:szCs w:val="24"/>
              </w:rPr>
              <w:t>OŠMT,</w:t>
            </w:r>
            <w:r w:rsidR="000F2903">
              <w:rPr>
                <w:rFonts w:cstheme="minorHAnsi"/>
                <w:sz w:val="24"/>
                <w:szCs w:val="24"/>
              </w:rPr>
              <w:t xml:space="preserve"> PF ZČU</w:t>
            </w:r>
          </w:p>
        </w:tc>
      </w:tr>
      <w:tr w:rsidR="002A3640" w:rsidRPr="002A3640" w14:paraId="2B94C8A5"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11E9D62C"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52CA07A9"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5BC0512D"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05E22B26"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509E160A" w14:textId="77777777" w:rsidR="002A3640" w:rsidRPr="002A3640" w:rsidRDefault="002A3640" w:rsidP="00B633B9">
            <w:pPr>
              <w:jc w:val="both"/>
              <w:rPr>
                <w:rFonts w:cstheme="minorHAnsi"/>
                <w:sz w:val="24"/>
                <w:szCs w:val="24"/>
              </w:rPr>
            </w:pPr>
            <w:r w:rsidRPr="002A3640">
              <w:rPr>
                <w:rFonts w:cstheme="minorHAnsi"/>
                <w:sz w:val="24"/>
                <w:szCs w:val="24"/>
              </w:rPr>
              <w:t>celkový počet škol realizujících aktivit</w:t>
            </w:r>
            <w:r w:rsidR="0025353C">
              <w:rPr>
                <w:rFonts w:cstheme="minorHAnsi"/>
                <w:sz w:val="24"/>
                <w:szCs w:val="24"/>
              </w:rPr>
              <w:t>y</w:t>
            </w:r>
            <w:r w:rsidRPr="002A3640">
              <w:rPr>
                <w:rFonts w:cstheme="minorHAnsi"/>
                <w:sz w:val="24"/>
                <w:szCs w:val="24"/>
              </w:rPr>
              <w:t xml:space="preserve"> spolupráce </w:t>
            </w:r>
          </w:p>
        </w:tc>
      </w:tr>
      <w:tr w:rsidR="002A3640" w:rsidRPr="002A3640" w14:paraId="14F62802"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7BF7197D"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5199D110"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42699C5C"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4"/>
        <w:gridCol w:w="6252"/>
      </w:tblGrid>
      <w:tr w:rsidR="002A3640" w:rsidRPr="002A3640" w14:paraId="2B1919FD" w14:textId="77777777" w:rsidTr="0022067D">
        <w:tc>
          <w:tcPr>
            <w:tcW w:w="2970" w:type="dxa"/>
            <w:tcBorders>
              <w:top w:val="single" w:sz="6" w:space="0" w:color="000000"/>
              <w:left w:val="single" w:sz="6" w:space="0" w:color="000000"/>
              <w:bottom w:val="single" w:sz="6" w:space="0" w:color="000000"/>
              <w:right w:val="single" w:sz="6" w:space="0" w:color="000000"/>
            </w:tcBorders>
            <w:shd w:val="clear" w:color="auto" w:fill="DEEAF6"/>
            <w:hideMark/>
          </w:tcPr>
          <w:p w14:paraId="68A041C6" w14:textId="77777777" w:rsidR="002A3640" w:rsidRPr="002A3640" w:rsidRDefault="002A3640" w:rsidP="00B633B9">
            <w:pPr>
              <w:jc w:val="both"/>
              <w:rPr>
                <w:rFonts w:cstheme="minorHAnsi"/>
                <w:sz w:val="24"/>
                <w:szCs w:val="24"/>
              </w:rPr>
            </w:pPr>
            <w:r w:rsidRPr="002A3640">
              <w:rPr>
                <w:rFonts w:cstheme="minorHAnsi"/>
                <w:sz w:val="24"/>
                <w:szCs w:val="24"/>
              </w:rPr>
              <w:t> </w:t>
            </w:r>
          </w:p>
          <w:p w14:paraId="6708264A"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3EB1CB29"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840" w:type="dxa"/>
            <w:tcBorders>
              <w:top w:val="single" w:sz="6" w:space="0" w:color="000000"/>
              <w:left w:val="outset" w:sz="6" w:space="0" w:color="auto"/>
              <w:bottom w:val="single" w:sz="6" w:space="0" w:color="000000"/>
              <w:right w:val="single" w:sz="6" w:space="0" w:color="000000"/>
            </w:tcBorders>
            <w:shd w:val="clear" w:color="auto" w:fill="DEEAF6"/>
            <w:hideMark/>
          </w:tcPr>
          <w:p w14:paraId="45CBBB69" w14:textId="77777777" w:rsidR="002A3640" w:rsidRPr="002A3640" w:rsidRDefault="002A3640" w:rsidP="00B633B9">
            <w:pPr>
              <w:jc w:val="both"/>
              <w:rPr>
                <w:rFonts w:cstheme="minorHAnsi"/>
                <w:sz w:val="24"/>
                <w:szCs w:val="24"/>
              </w:rPr>
            </w:pPr>
            <w:r w:rsidRPr="002A3640">
              <w:rPr>
                <w:rFonts w:cstheme="minorHAnsi"/>
                <w:sz w:val="24"/>
                <w:szCs w:val="24"/>
              </w:rPr>
              <w:t> </w:t>
            </w:r>
          </w:p>
          <w:p w14:paraId="33E18AFB" w14:textId="77777777" w:rsidR="002A3640" w:rsidRPr="002A3640" w:rsidRDefault="002A3640" w:rsidP="00B633B9">
            <w:pPr>
              <w:jc w:val="both"/>
              <w:rPr>
                <w:rFonts w:cstheme="minorHAnsi"/>
                <w:sz w:val="24"/>
                <w:szCs w:val="24"/>
              </w:rPr>
            </w:pPr>
            <w:r w:rsidRPr="002A3640">
              <w:rPr>
                <w:rFonts w:cstheme="minorHAnsi"/>
                <w:sz w:val="24"/>
                <w:szCs w:val="24"/>
              </w:rPr>
              <w:t>7 Spolupráce se ZČU, LF UK, PF UPOL </w:t>
            </w:r>
          </w:p>
          <w:p w14:paraId="6E9D7EDF"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599A216A"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7D06C4D1"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07B971D4" w14:textId="77777777" w:rsidR="002A3640" w:rsidRPr="002A3640" w:rsidRDefault="002A3640" w:rsidP="00B633B9">
            <w:pPr>
              <w:jc w:val="both"/>
              <w:rPr>
                <w:rFonts w:cstheme="minorHAnsi"/>
                <w:sz w:val="24"/>
                <w:szCs w:val="24"/>
              </w:rPr>
            </w:pPr>
            <w:r w:rsidRPr="002A3640">
              <w:rPr>
                <w:rFonts w:cstheme="minorHAnsi"/>
                <w:sz w:val="24"/>
                <w:szCs w:val="24"/>
              </w:rPr>
              <w:t>1.2.2 Specifický cíl - Vzájemná spolupráce škol při výměně zkušeností dobré praxe </w:t>
            </w:r>
          </w:p>
          <w:p w14:paraId="705074B4" w14:textId="15382E42" w:rsidR="002A3640" w:rsidRPr="002A3640" w:rsidRDefault="002A3640" w:rsidP="00B633B9">
            <w:pPr>
              <w:jc w:val="both"/>
              <w:rPr>
                <w:rFonts w:cstheme="minorHAnsi"/>
                <w:sz w:val="24"/>
                <w:szCs w:val="24"/>
              </w:rPr>
            </w:pPr>
            <w:r w:rsidRPr="002A3640">
              <w:rPr>
                <w:rFonts w:cstheme="minorHAnsi"/>
                <w:sz w:val="24"/>
                <w:szCs w:val="24"/>
              </w:rPr>
              <w:t>1.3.2 Specifický cíl - Podpora spolupráce mateřských a</w:t>
            </w:r>
            <w:r w:rsidR="009D609E">
              <w:rPr>
                <w:rFonts w:cstheme="minorHAnsi"/>
                <w:sz w:val="24"/>
                <w:szCs w:val="24"/>
              </w:rPr>
              <w:t> </w:t>
            </w:r>
            <w:r w:rsidRPr="002A3640">
              <w:rPr>
                <w:rFonts w:cstheme="minorHAnsi"/>
                <w:sz w:val="24"/>
                <w:szCs w:val="24"/>
              </w:rPr>
              <w:t>základních škol s vysokými školami v oblasti počátečního a</w:t>
            </w:r>
            <w:r w:rsidR="009D609E">
              <w:rPr>
                <w:rFonts w:cstheme="minorHAnsi"/>
                <w:sz w:val="24"/>
                <w:szCs w:val="24"/>
              </w:rPr>
              <w:t> </w:t>
            </w:r>
            <w:r w:rsidRPr="002A3640">
              <w:rPr>
                <w:rFonts w:cstheme="minorHAnsi"/>
                <w:sz w:val="24"/>
                <w:szCs w:val="24"/>
              </w:rPr>
              <w:t>dalšího vzdělávání pedagogických pracovníků MŠ a ZŠ </w:t>
            </w:r>
          </w:p>
        </w:tc>
      </w:tr>
      <w:tr w:rsidR="002A3640" w:rsidRPr="002A3640" w14:paraId="2DB8DD90"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0900BB73"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7C23D961" w14:textId="77777777" w:rsidR="002A3640" w:rsidRPr="002A3640" w:rsidRDefault="002A3640" w:rsidP="00B633B9">
            <w:pPr>
              <w:jc w:val="both"/>
              <w:rPr>
                <w:rFonts w:cstheme="minorHAnsi"/>
                <w:sz w:val="24"/>
                <w:szCs w:val="24"/>
              </w:rPr>
            </w:pPr>
            <w:r w:rsidRPr="002A3640">
              <w:rPr>
                <w:rFonts w:cstheme="minorHAnsi"/>
                <w:sz w:val="24"/>
                <w:szCs w:val="24"/>
              </w:rPr>
              <w:t>Čtenářská a matematická gramotnost v základním vzdělávání </w:t>
            </w:r>
          </w:p>
          <w:p w14:paraId="06575DB2"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p w14:paraId="60B22817"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7A0999EB"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2818A3AC"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544BC677"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2488C538"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5D62D2A4" w14:textId="77777777" w:rsidR="002A3640" w:rsidRPr="002A3640" w:rsidRDefault="002A3640" w:rsidP="00B633B9">
            <w:pPr>
              <w:jc w:val="both"/>
              <w:rPr>
                <w:rFonts w:cstheme="minorHAnsi"/>
                <w:sz w:val="24"/>
                <w:szCs w:val="24"/>
              </w:rPr>
            </w:pPr>
            <w:r w:rsidRPr="002A3640">
              <w:rPr>
                <w:rFonts w:cstheme="minorHAnsi"/>
                <w:sz w:val="24"/>
                <w:szCs w:val="24"/>
              </w:rPr>
              <w:lastRenderedPageBreak/>
              <w:t> </w:t>
            </w:r>
          </w:p>
          <w:p w14:paraId="3337CA9A"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7E64346F"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653C72E5" w14:textId="77777777" w:rsidR="002A3640" w:rsidRPr="002A3640" w:rsidRDefault="002A3640" w:rsidP="00B633B9">
            <w:pPr>
              <w:jc w:val="both"/>
              <w:rPr>
                <w:rFonts w:cstheme="minorHAnsi"/>
                <w:sz w:val="24"/>
                <w:szCs w:val="24"/>
              </w:rPr>
            </w:pPr>
            <w:r w:rsidRPr="002A3640">
              <w:rPr>
                <w:rFonts w:cstheme="minorHAnsi"/>
                <w:sz w:val="24"/>
                <w:szCs w:val="24"/>
              </w:rPr>
              <w:t>Cílem aktivity je spolupráce vysoké školy se základními školami formou následujících aktivit: </w:t>
            </w:r>
          </w:p>
          <w:p w14:paraId="5B109CAC"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praxe studentů VŠ </w:t>
            </w:r>
          </w:p>
          <w:p w14:paraId="27575864"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semináře první pomoci </w:t>
            </w:r>
          </w:p>
          <w:p w14:paraId="5CE6A900"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spolupráce s P</w:t>
            </w:r>
            <w:r w:rsidR="004854CE">
              <w:rPr>
                <w:rFonts w:cstheme="minorHAnsi"/>
                <w:sz w:val="24"/>
                <w:szCs w:val="24"/>
              </w:rPr>
              <w:t>F</w:t>
            </w:r>
            <w:r w:rsidRPr="002A3640">
              <w:rPr>
                <w:rFonts w:cstheme="minorHAnsi"/>
                <w:sz w:val="24"/>
                <w:szCs w:val="24"/>
              </w:rPr>
              <w:t xml:space="preserve"> ZČU (katedra Aj, techniky, oddělení praxe) </w:t>
            </w:r>
          </w:p>
          <w:p w14:paraId="17EE5971"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projekt "Cesty k inkluzi" </w:t>
            </w:r>
          </w:p>
          <w:p w14:paraId="2DEA01DE"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PF Olomouc – KLIKO </w:t>
            </w:r>
          </w:p>
          <w:p w14:paraId="055675DF"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zkušenosti učení s využitím pohybových her, psychomotoriky, výchovy v přírodě a dramatické výchovy </w:t>
            </w:r>
          </w:p>
          <w:p w14:paraId="60F4A5C8"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umožnění náslechových a souvislých praxí, využití studentů lékařské fakulty při přednáškách </w:t>
            </w:r>
          </w:p>
        </w:tc>
      </w:tr>
      <w:tr w:rsidR="002A3640" w:rsidRPr="002A3640" w14:paraId="471C79BE"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2E02CDD6"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3C9F5213" w14:textId="77777777" w:rsidR="002A3640" w:rsidRPr="002A3640" w:rsidRDefault="008F336A" w:rsidP="00DE313F">
            <w:pPr>
              <w:jc w:val="both"/>
              <w:rPr>
                <w:rFonts w:cstheme="minorHAnsi"/>
                <w:sz w:val="24"/>
                <w:szCs w:val="24"/>
              </w:rPr>
            </w:pPr>
            <w:r w:rsidRPr="002A3640">
              <w:rPr>
                <w:rFonts w:cstheme="minorHAnsi"/>
                <w:sz w:val="24"/>
                <w:szCs w:val="24"/>
              </w:rPr>
              <w:t>20</w:t>
            </w:r>
            <w:r>
              <w:rPr>
                <w:rFonts w:cstheme="minorHAnsi"/>
                <w:sz w:val="24"/>
                <w:szCs w:val="24"/>
              </w:rPr>
              <w:t>23</w:t>
            </w:r>
            <w:r w:rsidRPr="002A3640">
              <w:rPr>
                <w:rFonts w:cstheme="minorHAnsi"/>
                <w:sz w:val="24"/>
                <w:szCs w:val="24"/>
              </w:rPr>
              <w:t>-202</w:t>
            </w:r>
            <w:r>
              <w:rPr>
                <w:rFonts w:cstheme="minorHAnsi"/>
                <w:sz w:val="24"/>
                <w:szCs w:val="24"/>
              </w:rPr>
              <w:t>4</w:t>
            </w:r>
          </w:p>
        </w:tc>
      </w:tr>
      <w:tr w:rsidR="002A3640" w:rsidRPr="002A3640" w14:paraId="2FDD9334"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2A775BDF"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400C386D" w14:textId="77777777" w:rsidR="002A3640" w:rsidRPr="00AF4234" w:rsidRDefault="00FF50FC" w:rsidP="00FF50FC">
            <w:pPr>
              <w:pStyle w:val="Odstavecseseznamem"/>
              <w:ind w:left="31"/>
              <w:jc w:val="both"/>
              <w:rPr>
                <w:rFonts w:cstheme="minorHAnsi"/>
                <w:b/>
                <w:sz w:val="24"/>
                <w:szCs w:val="24"/>
              </w:rPr>
            </w:pPr>
            <w:r w:rsidRPr="00FF50FC">
              <w:rPr>
                <w:rFonts w:cstheme="minorHAnsi"/>
                <w:sz w:val="24"/>
                <w:szCs w:val="24"/>
              </w:rPr>
              <w:t>1.</w:t>
            </w:r>
            <w:r w:rsidR="00F46B0A" w:rsidRPr="00FF50FC">
              <w:rPr>
                <w:rFonts w:cstheme="minorHAnsi"/>
                <w:sz w:val="24"/>
                <w:szCs w:val="24"/>
              </w:rPr>
              <w:t>ZŠ, 2. ZŠ</w:t>
            </w:r>
            <w:r w:rsidR="00AF4234" w:rsidRPr="00FF50FC">
              <w:rPr>
                <w:rFonts w:cstheme="minorHAnsi"/>
                <w:sz w:val="24"/>
                <w:szCs w:val="24"/>
              </w:rPr>
              <w:t xml:space="preserve"> </w:t>
            </w:r>
            <w:r w:rsidR="00391BBE" w:rsidRPr="00FF50FC">
              <w:rPr>
                <w:rFonts w:cstheme="minorHAnsi"/>
                <w:sz w:val="24"/>
                <w:szCs w:val="24"/>
              </w:rPr>
              <w:t>, 4. ZŠ</w:t>
            </w:r>
            <w:r w:rsidR="00F2243D" w:rsidRPr="00FF50FC">
              <w:rPr>
                <w:rFonts w:cstheme="minorHAnsi"/>
                <w:sz w:val="24"/>
                <w:szCs w:val="24"/>
              </w:rPr>
              <w:t>, 7. ZŠ</w:t>
            </w:r>
            <w:r w:rsidR="00427B8F" w:rsidRPr="00FF50FC">
              <w:rPr>
                <w:rFonts w:cstheme="minorHAnsi"/>
                <w:sz w:val="24"/>
                <w:szCs w:val="24"/>
              </w:rPr>
              <w:t>, Benešova ZŠ</w:t>
            </w:r>
            <w:r w:rsidR="009842F0" w:rsidRPr="00FF50FC">
              <w:rPr>
                <w:rFonts w:cstheme="minorHAnsi"/>
                <w:sz w:val="24"/>
                <w:szCs w:val="24"/>
              </w:rPr>
              <w:t>, 10. ZŠ</w:t>
            </w:r>
            <w:r w:rsidR="00C14684" w:rsidRPr="00FF50FC">
              <w:rPr>
                <w:rFonts w:cstheme="minorHAnsi"/>
                <w:sz w:val="24"/>
                <w:szCs w:val="24"/>
              </w:rPr>
              <w:t>, M</w:t>
            </w:r>
            <w:r>
              <w:rPr>
                <w:rFonts w:cstheme="minorHAnsi"/>
                <w:sz w:val="24"/>
                <w:szCs w:val="24"/>
              </w:rPr>
              <w:t>asarykova ZŠ</w:t>
            </w:r>
            <w:r w:rsidR="00A26866" w:rsidRPr="00FF50FC">
              <w:rPr>
                <w:rFonts w:cstheme="minorHAnsi"/>
                <w:sz w:val="24"/>
                <w:szCs w:val="24"/>
              </w:rPr>
              <w:t>,</w:t>
            </w:r>
            <w:r w:rsidR="00C329AA">
              <w:rPr>
                <w:rFonts w:cstheme="minorHAnsi"/>
                <w:sz w:val="24"/>
                <w:szCs w:val="24"/>
              </w:rPr>
              <w:t xml:space="preserve"> 13. ZŠ,</w:t>
            </w:r>
            <w:r w:rsidR="00A26866" w:rsidRPr="00FF50FC">
              <w:rPr>
                <w:rFonts w:cstheme="minorHAnsi"/>
                <w:sz w:val="24"/>
                <w:szCs w:val="24"/>
              </w:rPr>
              <w:t xml:space="preserve"> </w:t>
            </w:r>
            <w:r w:rsidR="00A26866">
              <w:rPr>
                <w:rFonts w:cstheme="minorHAnsi"/>
                <w:sz w:val="24"/>
                <w:szCs w:val="24"/>
              </w:rPr>
              <w:t>14. ZŠ</w:t>
            </w:r>
            <w:r w:rsidR="00B36EEE">
              <w:rPr>
                <w:rFonts w:cstheme="minorHAnsi"/>
                <w:sz w:val="24"/>
                <w:szCs w:val="24"/>
              </w:rPr>
              <w:t>, 15. ZŠ</w:t>
            </w:r>
            <w:r w:rsidR="00FE47A5">
              <w:rPr>
                <w:rFonts w:cstheme="minorHAnsi"/>
                <w:sz w:val="24"/>
                <w:szCs w:val="24"/>
              </w:rPr>
              <w:t>, 16. ZŠ</w:t>
            </w:r>
            <w:r w:rsidR="00F232CC">
              <w:rPr>
                <w:rFonts w:cstheme="minorHAnsi"/>
                <w:sz w:val="24"/>
                <w:szCs w:val="24"/>
              </w:rPr>
              <w:t>, 17. ZŠ</w:t>
            </w:r>
            <w:r w:rsidR="00D31762">
              <w:rPr>
                <w:rFonts w:cstheme="minorHAnsi"/>
                <w:sz w:val="24"/>
                <w:szCs w:val="24"/>
              </w:rPr>
              <w:t>, Bolevecká ZŠ</w:t>
            </w:r>
            <w:r w:rsidR="00241969">
              <w:rPr>
                <w:rFonts w:cstheme="minorHAnsi"/>
                <w:sz w:val="24"/>
                <w:szCs w:val="24"/>
              </w:rPr>
              <w:t>, 20. ZŠ</w:t>
            </w:r>
            <w:r w:rsidR="00C84D51">
              <w:rPr>
                <w:rFonts w:cstheme="minorHAnsi"/>
                <w:sz w:val="24"/>
                <w:szCs w:val="24"/>
              </w:rPr>
              <w:t>, 21. ZŠ</w:t>
            </w:r>
            <w:r w:rsidR="00B700F8">
              <w:rPr>
                <w:rFonts w:cstheme="minorHAnsi"/>
                <w:sz w:val="24"/>
                <w:szCs w:val="24"/>
              </w:rPr>
              <w:t>, 25. ZŠ</w:t>
            </w:r>
            <w:r w:rsidR="009139A4">
              <w:rPr>
                <w:rFonts w:cstheme="minorHAnsi"/>
                <w:sz w:val="24"/>
                <w:szCs w:val="24"/>
              </w:rPr>
              <w:t>, 26. ZŠ</w:t>
            </w:r>
            <w:r w:rsidR="00AB32A9">
              <w:rPr>
                <w:rFonts w:cstheme="minorHAnsi"/>
                <w:sz w:val="24"/>
                <w:szCs w:val="24"/>
              </w:rPr>
              <w:t>, 28. ZŠ</w:t>
            </w:r>
            <w:r w:rsidR="00A00458">
              <w:rPr>
                <w:rFonts w:cstheme="minorHAnsi"/>
                <w:sz w:val="24"/>
                <w:szCs w:val="24"/>
              </w:rPr>
              <w:t>, 31. ZŠ</w:t>
            </w:r>
            <w:r w:rsidR="002D47C3">
              <w:rPr>
                <w:rFonts w:cstheme="minorHAnsi"/>
                <w:sz w:val="24"/>
                <w:szCs w:val="24"/>
              </w:rPr>
              <w:t>, 33. ZŠ</w:t>
            </w:r>
            <w:r w:rsidR="00F8274E">
              <w:rPr>
                <w:rFonts w:cstheme="minorHAnsi"/>
                <w:sz w:val="24"/>
                <w:szCs w:val="24"/>
              </w:rPr>
              <w:t>, 34. ZŠ</w:t>
            </w:r>
            <w:r w:rsidR="00E618EE">
              <w:rPr>
                <w:rFonts w:cstheme="minorHAnsi"/>
                <w:sz w:val="24"/>
                <w:szCs w:val="24"/>
              </w:rPr>
              <w:t xml:space="preserve">, ZŠ </w:t>
            </w:r>
            <w:proofErr w:type="spellStart"/>
            <w:r w:rsidR="00E618EE">
              <w:rPr>
                <w:rFonts w:cstheme="minorHAnsi"/>
                <w:sz w:val="24"/>
                <w:szCs w:val="24"/>
              </w:rPr>
              <w:t>Božkov</w:t>
            </w:r>
            <w:proofErr w:type="spellEnd"/>
            <w:r w:rsidR="00627327">
              <w:rPr>
                <w:rFonts w:cstheme="minorHAnsi"/>
                <w:sz w:val="24"/>
                <w:szCs w:val="24"/>
              </w:rPr>
              <w:t>, Tyršova ZŠ</w:t>
            </w:r>
            <w:r w:rsidR="005519B9">
              <w:rPr>
                <w:rFonts w:cstheme="minorHAnsi"/>
                <w:sz w:val="24"/>
                <w:szCs w:val="24"/>
              </w:rPr>
              <w:t>, ZŠ speciální</w:t>
            </w:r>
            <w:r w:rsidR="00AD67BE">
              <w:rPr>
                <w:rFonts w:cstheme="minorHAnsi"/>
                <w:sz w:val="24"/>
                <w:szCs w:val="24"/>
              </w:rPr>
              <w:t>, ZŠ pro sluchově postižené</w:t>
            </w:r>
            <w:r w:rsidR="00B845AC">
              <w:rPr>
                <w:rFonts w:cstheme="minorHAnsi"/>
                <w:sz w:val="24"/>
                <w:szCs w:val="24"/>
              </w:rPr>
              <w:t xml:space="preserve"> a vady řeči</w:t>
            </w:r>
            <w:r w:rsidR="00DB47C4">
              <w:rPr>
                <w:rFonts w:cstheme="minorHAnsi"/>
                <w:sz w:val="24"/>
                <w:szCs w:val="24"/>
              </w:rPr>
              <w:t>, ZŠ při FN</w:t>
            </w:r>
            <w:r w:rsidR="009A37AE">
              <w:rPr>
                <w:rFonts w:cstheme="minorHAnsi"/>
                <w:sz w:val="24"/>
                <w:szCs w:val="24"/>
              </w:rPr>
              <w:t>, ZŠML</w:t>
            </w:r>
            <w:r w:rsidR="007433F5">
              <w:rPr>
                <w:rFonts w:cstheme="minorHAnsi"/>
                <w:sz w:val="24"/>
                <w:szCs w:val="24"/>
              </w:rPr>
              <w:t>, GFK a ZŠ</w:t>
            </w:r>
            <w:r w:rsidR="00E045DE">
              <w:rPr>
                <w:rFonts w:cstheme="minorHAnsi"/>
                <w:sz w:val="24"/>
                <w:szCs w:val="24"/>
              </w:rPr>
              <w:t>, Waldorfská ZŠ Dobromysl</w:t>
            </w:r>
            <w:r w:rsidR="00AD6CC7">
              <w:rPr>
                <w:rFonts w:cstheme="minorHAnsi"/>
                <w:sz w:val="24"/>
                <w:szCs w:val="24"/>
              </w:rPr>
              <w:t>, Církevní ZŠ</w:t>
            </w:r>
          </w:p>
        </w:tc>
      </w:tr>
      <w:tr w:rsidR="002A3640" w:rsidRPr="002A3640" w14:paraId="3E6D909F"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6264F10E"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558084A5" w14:textId="77777777" w:rsidR="002A3640" w:rsidRPr="002A3640" w:rsidRDefault="0056416A" w:rsidP="00B633B9">
            <w:pPr>
              <w:jc w:val="both"/>
              <w:rPr>
                <w:rFonts w:cstheme="minorHAnsi"/>
                <w:sz w:val="24"/>
                <w:szCs w:val="24"/>
              </w:rPr>
            </w:pPr>
            <w:r>
              <w:rPr>
                <w:rFonts w:cstheme="minorHAnsi"/>
                <w:sz w:val="24"/>
                <w:szCs w:val="24"/>
              </w:rPr>
              <w:t>PF</w:t>
            </w:r>
            <w:r w:rsidR="00E051B1">
              <w:rPr>
                <w:rFonts w:cstheme="minorHAnsi"/>
                <w:sz w:val="24"/>
                <w:szCs w:val="24"/>
              </w:rPr>
              <w:t xml:space="preserve"> ZČU, LF UK</w:t>
            </w:r>
            <w:r w:rsidR="00F2243D">
              <w:rPr>
                <w:rFonts w:cstheme="minorHAnsi"/>
                <w:sz w:val="24"/>
                <w:szCs w:val="24"/>
              </w:rPr>
              <w:t>, NPI</w:t>
            </w:r>
            <w:r w:rsidR="006A30FB">
              <w:rPr>
                <w:rFonts w:cstheme="minorHAnsi"/>
                <w:sz w:val="24"/>
                <w:szCs w:val="24"/>
              </w:rPr>
              <w:t>, SŠ INFIS, SOU stavební</w:t>
            </w:r>
            <w:r w:rsidR="00A26866">
              <w:rPr>
                <w:rFonts w:cstheme="minorHAnsi"/>
                <w:sz w:val="24"/>
                <w:szCs w:val="24"/>
              </w:rPr>
              <w:t>, FZS</w:t>
            </w:r>
            <w:r w:rsidR="00FE47A5">
              <w:rPr>
                <w:rFonts w:cstheme="minorHAnsi"/>
                <w:sz w:val="24"/>
                <w:szCs w:val="24"/>
              </w:rPr>
              <w:t>, KCVJŠ</w:t>
            </w:r>
            <w:r w:rsidR="00D31762">
              <w:rPr>
                <w:rFonts w:cstheme="minorHAnsi"/>
                <w:sz w:val="24"/>
                <w:szCs w:val="24"/>
              </w:rPr>
              <w:t>, 46. MŠ, 91. MŠ, 87. MŠ</w:t>
            </w:r>
            <w:r w:rsidR="00173D39">
              <w:rPr>
                <w:rFonts w:cstheme="minorHAnsi"/>
                <w:sz w:val="24"/>
                <w:szCs w:val="24"/>
              </w:rPr>
              <w:t xml:space="preserve">, </w:t>
            </w:r>
            <w:r w:rsidR="00D31762">
              <w:rPr>
                <w:rFonts w:cstheme="minorHAnsi"/>
                <w:sz w:val="24"/>
                <w:szCs w:val="24"/>
              </w:rPr>
              <w:t>P</w:t>
            </w:r>
            <w:r w:rsidR="00173D39">
              <w:rPr>
                <w:rFonts w:cstheme="minorHAnsi"/>
                <w:sz w:val="24"/>
                <w:szCs w:val="24"/>
              </w:rPr>
              <w:t>F</w:t>
            </w:r>
            <w:r w:rsidR="00D31762">
              <w:rPr>
                <w:rFonts w:cstheme="minorHAnsi"/>
                <w:sz w:val="24"/>
                <w:szCs w:val="24"/>
              </w:rPr>
              <w:t xml:space="preserve"> ZČU</w:t>
            </w:r>
            <w:r w:rsidR="003C228B">
              <w:rPr>
                <w:rFonts w:cstheme="minorHAnsi"/>
                <w:sz w:val="24"/>
                <w:szCs w:val="24"/>
              </w:rPr>
              <w:t>, PF Olomouc</w:t>
            </w:r>
          </w:p>
        </w:tc>
      </w:tr>
      <w:tr w:rsidR="002A3640" w:rsidRPr="002A3640" w14:paraId="6F6A1A6E"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0C520612"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41BFA001" w14:textId="77777777" w:rsidR="002A3640" w:rsidRPr="002A3640" w:rsidRDefault="0056416A" w:rsidP="00B633B9">
            <w:pPr>
              <w:jc w:val="both"/>
              <w:rPr>
                <w:rFonts w:cstheme="minorHAnsi"/>
                <w:sz w:val="24"/>
                <w:szCs w:val="24"/>
              </w:rPr>
            </w:pPr>
            <w:r>
              <w:rPr>
                <w:rFonts w:cstheme="minorHAnsi"/>
                <w:sz w:val="24"/>
                <w:szCs w:val="24"/>
              </w:rPr>
              <w:t>122 000 Kč</w:t>
            </w:r>
          </w:p>
        </w:tc>
      </w:tr>
      <w:tr w:rsidR="002A3640" w:rsidRPr="002A3640" w14:paraId="69533CDF"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5484E685"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098C6033" w14:textId="77777777" w:rsidR="002A3640" w:rsidRPr="002A3640" w:rsidRDefault="002A3640" w:rsidP="00B633B9">
            <w:pPr>
              <w:jc w:val="both"/>
              <w:rPr>
                <w:rFonts w:cstheme="minorHAnsi"/>
                <w:sz w:val="24"/>
                <w:szCs w:val="24"/>
              </w:rPr>
            </w:pPr>
            <w:r w:rsidRPr="002A3640">
              <w:rPr>
                <w:rFonts w:cstheme="minorHAnsi"/>
                <w:sz w:val="24"/>
                <w:szCs w:val="24"/>
              </w:rPr>
              <w:t>dotace, vlastní zdroje </w:t>
            </w:r>
          </w:p>
        </w:tc>
      </w:tr>
      <w:tr w:rsidR="002A3640" w:rsidRPr="002A3640" w14:paraId="73C178CC"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395327A1"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4624258D"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373E1A62"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60441D7F"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302C86DA" w14:textId="77777777" w:rsidR="002A3640" w:rsidRPr="002A3640" w:rsidRDefault="002A3640" w:rsidP="00B633B9">
            <w:pPr>
              <w:jc w:val="both"/>
              <w:rPr>
                <w:rFonts w:cstheme="minorHAnsi"/>
                <w:sz w:val="24"/>
                <w:szCs w:val="24"/>
              </w:rPr>
            </w:pPr>
            <w:r w:rsidRPr="002A3640">
              <w:rPr>
                <w:rFonts w:cstheme="minorHAnsi"/>
                <w:sz w:val="24"/>
                <w:szCs w:val="24"/>
              </w:rPr>
              <w:t>celkový počet škol realizujících aktivity spolupráce s VŠ </w:t>
            </w:r>
          </w:p>
        </w:tc>
      </w:tr>
      <w:tr w:rsidR="002A3640" w:rsidRPr="002A3640" w14:paraId="419B3011"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6486FC7D"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29912DEA"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798FCFA5" w14:textId="77777777" w:rsidR="00D87B5B" w:rsidRPr="00CE14D1" w:rsidRDefault="002A3640" w:rsidP="00CE14D1">
      <w:pPr>
        <w:jc w:val="both"/>
        <w:rPr>
          <w:rFonts w:cstheme="minorHAnsi"/>
          <w:sz w:val="24"/>
          <w:szCs w:val="24"/>
        </w:rPr>
      </w:pPr>
      <w:r w:rsidRPr="002A3640">
        <w:rPr>
          <w:rFonts w:cstheme="minorHAnsi"/>
          <w:sz w:val="24"/>
          <w:szCs w:val="24"/>
        </w:rPr>
        <w:t> </w:t>
      </w:r>
    </w:p>
    <w:p w14:paraId="1D1DD41F" w14:textId="77777777" w:rsidR="002A3640" w:rsidRPr="002A3640" w:rsidRDefault="002A3640" w:rsidP="00C1502D">
      <w:pPr>
        <w:pStyle w:val="Nadpis4"/>
        <w:rPr>
          <w:b/>
        </w:rPr>
      </w:pPr>
      <w:r w:rsidRPr="002A3640">
        <w:rPr>
          <w:b/>
        </w:rPr>
        <w:t xml:space="preserve">Strategický cíl: Podpora vzdělávání pedagogických pracovníků </w:t>
      </w:r>
      <w:r w:rsidR="006D4ADD" w:rsidRPr="002A3640">
        <w:rPr>
          <w:b/>
        </w:rPr>
        <w:t>mateřských a</w:t>
      </w:r>
      <w:r w:rsidRPr="002A3640">
        <w:rPr>
          <w:b/>
        </w:rPr>
        <w:t xml:space="preserve"> základních škol na základě analýzy potřeb regionu </w:t>
      </w:r>
    </w:p>
    <w:p w14:paraId="1C5F6163"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2A3640" w:rsidRPr="002A3640" w14:paraId="1B3C8B7E" w14:textId="77777777" w:rsidTr="0022067D">
        <w:trPr>
          <w:trHeight w:val="450"/>
        </w:trPr>
        <w:tc>
          <w:tcPr>
            <w:tcW w:w="9102" w:type="dxa"/>
            <w:tcBorders>
              <w:top w:val="outset" w:sz="6" w:space="0" w:color="auto"/>
              <w:left w:val="outset" w:sz="6" w:space="0" w:color="auto"/>
              <w:bottom w:val="outset" w:sz="6" w:space="0" w:color="auto"/>
              <w:right w:val="outset" w:sz="6" w:space="0" w:color="auto"/>
            </w:tcBorders>
            <w:shd w:val="clear" w:color="auto" w:fill="auto"/>
            <w:hideMark/>
          </w:tcPr>
          <w:p w14:paraId="1227C851" w14:textId="77777777" w:rsidR="002A3640" w:rsidRPr="002A3640" w:rsidRDefault="002A3640" w:rsidP="00B633B9">
            <w:pPr>
              <w:jc w:val="both"/>
              <w:rPr>
                <w:rFonts w:cstheme="minorHAnsi"/>
                <w:sz w:val="24"/>
                <w:szCs w:val="24"/>
              </w:rPr>
            </w:pPr>
            <w:r w:rsidRPr="002A3640">
              <w:rPr>
                <w:rFonts w:cstheme="minorHAnsi"/>
                <w:sz w:val="24"/>
                <w:szCs w:val="24"/>
              </w:rPr>
              <w:t>Zdůvodnění výběru na základě provedené analýzy řešeného území </w:t>
            </w:r>
          </w:p>
        </w:tc>
      </w:tr>
      <w:tr w:rsidR="002A3640" w:rsidRPr="002A3640" w14:paraId="05B7103A" w14:textId="77777777" w:rsidTr="0022067D">
        <w:trPr>
          <w:trHeight w:val="270"/>
        </w:trPr>
        <w:tc>
          <w:tcPr>
            <w:tcW w:w="9102" w:type="dxa"/>
            <w:tcBorders>
              <w:top w:val="outset" w:sz="6" w:space="0" w:color="auto"/>
              <w:left w:val="single" w:sz="6" w:space="0" w:color="auto"/>
              <w:bottom w:val="single" w:sz="6" w:space="0" w:color="auto"/>
              <w:right w:val="single" w:sz="6" w:space="0" w:color="auto"/>
            </w:tcBorders>
            <w:shd w:val="clear" w:color="auto" w:fill="auto"/>
            <w:hideMark/>
          </w:tcPr>
          <w:p w14:paraId="7CC01FDC" w14:textId="77777777" w:rsidR="002A3640" w:rsidRPr="002A3640" w:rsidRDefault="002A3640" w:rsidP="00B633B9">
            <w:pPr>
              <w:jc w:val="both"/>
              <w:rPr>
                <w:rFonts w:cstheme="minorHAnsi"/>
                <w:sz w:val="24"/>
                <w:szCs w:val="24"/>
              </w:rPr>
            </w:pPr>
            <w:r w:rsidRPr="002A3640">
              <w:rPr>
                <w:rFonts w:cstheme="minorHAnsi"/>
                <w:sz w:val="24"/>
                <w:szCs w:val="24"/>
              </w:rPr>
              <w:t xml:space="preserve">V současném systému vzdělávání učitelů je vhodné posílit vzdělávání praktickými poznatky přímo od pedagogů s každodenní prací s dětmi v reálných podmínkách. Předávat osvědčené </w:t>
            </w:r>
            <w:r w:rsidRPr="002A3640">
              <w:rPr>
                <w:rFonts w:cstheme="minorHAnsi"/>
                <w:sz w:val="24"/>
                <w:szCs w:val="24"/>
              </w:rPr>
              <w:lastRenderedPageBreak/>
              <w:t>postupy, ale také moderní metody a návody na jednotlivé aktivity. Dobré je do vzdělávání a profesního rozvoje vnášet kazuistiku a příklady inspirativní praxe a schopnost orientovat se v jednotlivých způsobech rozvoje dětí. </w:t>
            </w:r>
          </w:p>
          <w:p w14:paraId="719338E0" w14:textId="77777777" w:rsidR="002A3640" w:rsidRPr="002A3640" w:rsidRDefault="002A3640" w:rsidP="00B633B9">
            <w:pPr>
              <w:jc w:val="both"/>
              <w:rPr>
                <w:rFonts w:cstheme="minorHAnsi"/>
                <w:sz w:val="24"/>
                <w:szCs w:val="24"/>
              </w:rPr>
            </w:pPr>
            <w:r w:rsidRPr="002A3640">
              <w:rPr>
                <w:rFonts w:cstheme="minorHAnsi"/>
                <w:sz w:val="24"/>
                <w:szCs w:val="24"/>
              </w:rPr>
              <w:t>Pro pedagoga je důležité orientovat se celostně v systému péče o žáka a všech jeho institucích (různé typy školských zařízení, poradenská pracoviště, lékařští odborníci, OSPOD, neziskové organizace atd.).  </w:t>
            </w:r>
          </w:p>
          <w:p w14:paraId="37F9D041" w14:textId="77777777" w:rsidR="002A3640" w:rsidRPr="002A3640" w:rsidRDefault="002A3640" w:rsidP="00B633B9">
            <w:pPr>
              <w:jc w:val="both"/>
              <w:rPr>
                <w:rFonts w:cstheme="minorHAnsi"/>
                <w:sz w:val="24"/>
                <w:szCs w:val="24"/>
              </w:rPr>
            </w:pPr>
            <w:r w:rsidRPr="002A3640">
              <w:rPr>
                <w:rFonts w:cstheme="minorHAnsi"/>
                <w:sz w:val="24"/>
                <w:szCs w:val="24"/>
              </w:rPr>
              <w:t xml:space="preserve">Tyto aktivity včetně vzájemného sdílení, pedagogických stáží a supervizí či </w:t>
            </w:r>
            <w:proofErr w:type="spellStart"/>
            <w:r w:rsidRPr="002A3640">
              <w:rPr>
                <w:rFonts w:cstheme="minorHAnsi"/>
                <w:sz w:val="24"/>
                <w:szCs w:val="24"/>
              </w:rPr>
              <w:t>mentoringu</w:t>
            </w:r>
            <w:proofErr w:type="spellEnd"/>
            <w:r w:rsidRPr="002A3640">
              <w:rPr>
                <w:rFonts w:cstheme="minorHAnsi"/>
                <w:sz w:val="24"/>
                <w:szCs w:val="24"/>
              </w:rPr>
              <w:t xml:space="preserve"> je potřeba  posilovat a umožnit k nim přístup pedagogu kdykoli při kariérním vývoji. </w:t>
            </w:r>
          </w:p>
        </w:tc>
      </w:tr>
      <w:tr w:rsidR="002A3640" w:rsidRPr="002A3640" w14:paraId="350AF0D9" w14:textId="77777777" w:rsidTr="0022067D">
        <w:trPr>
          <w:trHeight w:val="525"/>
        </w:trPr>
        <w:tc>
          <w:tcPr>
            <w:tcW w:w="9102" w:type="dxa"/>
            <w:tcBorders>
              <w:top w:val="outset" w:sz="6" w:space="0" w:color="auto"/>
              <w:left w:val="single" w:sz="6" w:space="0" w:color="auto"/>
              <w:bottom w:val="single" w:sz="6" w:space="0" w:color="auto"/>
              <w:right w:val="single" w:sz="6" w:space="0" w:color="auto"/>
            </w:tcBorders>
            <w:shd w:val="clear" w:color="auto" w:fill="auto"/>
            <w:hideMark/>
          </w:tcPr>
          <w:p w14:paraId="5AF646E7" w14:textId="77777777" w:rsidR="002A3640" w:rsidRPr="002A3640" w:rsidRDefault="002A3640" w:rsidP="00B633B9">
            <w:pPr>
              <w:jc w:val="both"/>
              <w:rPr>
                <w:rFonts w:cstheme="minorHAnsi"/>
                <w:sz w:val="24"/>
                <w:szCs w:val="24"/>
              </w:rPr>
            </w:pPr>
            <w:r w:rsidRPr="002A3640">
              <w:rPr>
                <w:rFonts w:cstheme="minorHAnsi"/>
                <w:sz w:val="24"/>
                <w:szCs w:val="24"/>
              </w:rPr>
              <w:lastRenderedPageBreak/>
              <w:t>Popis cíle opatření – čeho chceme v rámci opatření v území dosáhnout </w:t>
            </w:r>
          </w:p>
        </w:tc>
      </w:tr>
      <w:tr w:rsidR="002A3640" w:rsidRPr="002A3640" w14:paraId="6EEA52A3" w14:textId="77777777" w:rsidTr="0022067D">
        <w:trPr>
          <w:trHeight w:val="270"/>
        </w:trPr>
        <w:tc>
          <w:tcPr>
            <w:tcW w:w="9102" w:type="dxa"/>
            <w:tcBorders>
              <w:top w:val="outset" w:sz="6" w:space="0" w:color="auto"/>
              <w:left w:val="single" w:sz="6" w:space="0" w:color="auto"/>
              <w:bottom w:val="single" w:sz="6" w:space="0" w:color="auto"/>
              <w:right w:val="single" w:sz="6" w:space="0" w:color="auto"/>
            </w:tcBorders>
            <w:shd w:val="clear" w:color="auto" w:fill="auto"/>
            <w:hideMark/>
          </w:tcPr>
          <w:p w14:paraId="7FC68201" w14:textId="5A496D6D" w:rsidR="002A3640" w:rsidRPr="002A3640" w:rsidRDefault="002A3640" w:rsidP="00B633B9">
            <w:pPr>
              <w:jc w:val="both"/>
              <w:rPr>
                <w:rFonts w:cstheme="minorHAnsi"/>
                <w:sz w:val="24"/>
                <w:szCs w:val="24"/>
              </w:rPr>
            </w:pPr>
            <w:r w:rsidRPr="002A3640">
              <w:rPr>
                <w:rFonts w:cstheme="minorHAnsi"/>
                <w:sz w:val="24"/>
                <w:szCs w:val="24"/>
              </w:rPr>
              <w:t>Priorita podporuje dostupnost a kvalitu mimoškolních a volnočasových aktivit motivujících k</w:t>
            </w:r>
            <w:r w:rsidR="009D609E">
              <w:rPr>
                <w:rFonts w:cstheme="minorHAnsi"/>
                <w:sz w:val="24"/>
                <w:szCs w:val="24"/>
              </w:rPr>
              <w:t> </w:t>
            </w:r>
            <w:r w:rsidRPr="002A3640">
              <w:rPr>
                <w:rFonts w:cstheme="minorHAnsi"/>
                <w:sz w:val="24"/>
                <w:szCs w:val="24"/>
              </w:rPr>
              <w:t>maximálnímu úspěchu každého žáka. Je potřeba rozvíjet spolupráci škol s organizacemi poskytujícími neformální a zájmové vzdělávání a také se základními uměleckými školami tak, aby se využil místní potenciál pro rozšíření příležitostí pro učení se žáků nebo pro sdílení a</w:t>
            </w:r>
            <w:r w:rsidR="009D609E">
              <w:rPr>
                <w:rFonts w:cstheme="minorHAnsi"/>
                <w:sz w:val="24"/>
                <w:szCs w:val="24"/>
              </w:rPr>
              <w:t> </w:t>
            </w:r>
            <w:r w:rsidRPr="002A3640">
              <w:rPr>
                <w:rFonts w:cstheme="minorHAnsi"/>
                <w:sz w:val="24"/>
                <w:szCs w:val="24"/>
              </w:rPr>
              <w:t>výměnu dobrých zkušeností mezi pedagogickými a dalšími pracovníky jednotlivých sektorů vzdělávání. </w:t>
            </w:r>
          </w:p>
          <w:p w14:paraId="7D766402" w14:textId="77777777" w:rsidR="002A3640" w:rsidRPr="002A3640" w:rsidRDefault="002A3640" w:rsidP="00B633B9">
            <w:pPr>
              <w:jc w:val="both"/>
              <w:rPr>
                <w:rFonts w:cstheme="minorHAnsi"/>
                <w:sz w:val="24"/>
                <w:szCs w:val="24"/>
              </w:rPr>
            </w:pPr>
            <w:r w:rsidRPr="002A3640">
              <w:rPr>
                <w:rFonts w:cstheme="minorHAnsi"/>
                <w:sz w:val="24"/>
                <w:szCs w:val="24"/>
              </w:rPr>
              <w:t>V rámci realizace priority dojde k navázání a rozvoji nových forem spolupráce. Cílem je posílit zapojení rodičů do aktivní spolupráce se školou a zároveň zvýšit jejich odpovědnost za rozvoj potenciálu dítěte a odborné řešení jeho problémů. Je zapotřebí zlepšit kvalitu informovanosti rodičů a „přitáhnout“ rodiče do školy.  </w:t>
            </w:r>
          </w:p>
          <w:p w14:paraId="41E7A679" w14:textId="77777777" w:rsidR="002A3640" w:rsidRPr="002A3640" w:rsidRDefault="002A3640" w:rsidP="00B633B9">
            <w:pPr>
              <w:jc w:val="both"/>
              <w:rPr>
                <w:rFonts w:cstheme="minorHAnsi"/>
                <w:sz w:val="24"/>
                <w:szCs w:val="24"/>
              </w:rPr>
            </w:pPr>
            <w:r w:rsidRPr="002A3640">
              <w:rPr>
                <w:rFonts w:cstheme="minorHAnsi"/>
                <w:sz w:val="24"/>
                <w:szCs w:val="24"/>
              </w:rPr>
              <w:t xml:space="preserve">Spoluprací mateřských a základních škol dojde k navázání a rozvoji nových forem spolupráce, při kterých budou zohledněny strategické dokumenty a koncepce, které povedou k nastavení dlouhodobých činností podporujících rozvoj vzdělávacích aktivit a jejich inovaci. Priorita přispěje k upravení obsahu učiva a vzdělávacích metod podle trendů a činností potencionálních zaměstnavatelů, budou nastaveny možnosti ukázek a praktického zapojení žáků, formy praxe, vzdělávání na </w:t>
            </w:r>
            <w:r w:rsidR="006D4ADD" w:rsidRPr="002A3640">
              <w:rPr>
                <w:rFonts w:cstheme="minorHAnsi"/>
                <w:sz w:val="24"/>
                <w:szCs w:val="24"/>
              </w:rPr>
              <w:t>zakázku</w:t>
            </w:r>
            <w:r w:rsidRPr="002A3640">
              <w:rPr>
                <w:rFonts w:cstheme="minorHAnsi"/>
                <w:sz w:val="24"/>
                <w:szCs w:val="24"/>
              </w:rPr>
              <w:t xml:space="preserve"> atd.  </w:t>
            </w:r>
          </w:p>
        </w:tc>
      </w:tr>
      <w:tr w:rsidR="002A3640" w:rsidRPr="002A3640" w14:paraId="43ECE925" w14:textId="77777777" w:rsidTr="0022067D">
        <w:trPr>
          <w:trHeight w:val="315"/>
        </w:trPr>
        <w:tc>
          <w:tcPr>
            <w:tcW w:w="9102" w:type="dxa"/>
            <w:tcBorders>
              <w:top w:val="outset" w:sz="6" w:space="0" w:color="auto"/>
              <w:left w:val="single" w:sz="6" w:space="0" w:color="auto"/>
              <w:bottom w:val="single" w:sz="6" w:space="0" w:color="auto"/>
              <w:right w:val="single" w:sz="6" w:space="0" w:color="auto"/>
            </w:tcBorders>
            <w:shd w:val="clear" w:color="auto" w:fill="auto"/>
            <w:hideMark/>
          </w:tcPr>
          <w:p w14:paraId="2E711986" w14:textId="77777777" w:rsidR="002A3640" w:rsidRPr="002A3640" w:rsidRDefault="002A3640" w:rsidP="00B633B9">
            <w:pPr>
              <w:jc w:val="both"/>
              <w:rPr>
                <w:rFonts w:cstheme="minorHAnsi"/>
                <w:sz w:val="24"/>
                <w:szCs w:val="24"/>
              </w:rPr>
            </w:pPr>
            <w:r w:rsidRPr="002A3640">
              <w:rPr>
                <w:rFonts w:cstheme="minorHAnsi"/>
                <w:sz w:val="24"/>
                <w:szCs w:val="24"/>
              </w:rPr>
              <w:t>Popis plánovaných aktivit (včetně případných projektových záměrů) vedoucích k naplnění cíle </w:t>
            </w:r>
          </w:p>
        </w:tc>
      </w:tr>
    </w:tbl>
    <w:p w14:paraId="72B90482" w14:textId="77777777" w:rsidR="002A3640" w:rsidRPr="002A3640" w:rsidRDefault="002A3640" w:rsidP="00B633B9">
      <w:pPr>
        <w:jc w:val="both"/>
        <w:rPr>
          <w:rFonts w:cstheme="minorHAnsi"/>
          <w:sz w:val="24"/>
          <w:szCs w:val="24"/>
        </w:rPr>
      </w:pPr>
      <w:r w:rsidRPr="002A3640">
        <w:rPr>
          <w:rFonts w:cstheme="minorHAnsi"/>
          <w:sz w:val="24"/>
          <w:szCs w:val="24"/>
        </w:rPr>
        <w:t> </w:t>
      </w:r>
    </w:p>
    <w:p w14:paraId="3EEEE7C9" w14:textId="77777777" w:rsidR="002A3640" w:rsidRPr="00D962D3" w:rsidRDefault="002A3640" w:rsidP="00B633B9">
      <w:pPr>
        <w:jc w:val="both"/>
        <w:rPr>
          <w:rFonts w:cstheme="minorHAnsi"/>
          <w:b/>
          <w:sz w:val="24"/>
          <w:szCs w:val="24"/>
        </w:rPr>
      </w:pPr>
      <w:r w:rsidRPr="00D962D3">
        <w:rPr>
          <w:rFonts w:cstheme="minorHAnsi"/>
          <w:b/>
          <w:sz w:val="24"/>
          <w:szCs w:val="24"/>
        </w:rPr>
        <w:t>Aktivity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9"/>
        <w:gridCol w:w="6397"/>
      </w:tblGrid>
      <w:tr w:rsidR="002A3640" w:rsidRPr="002A3640" w14:paraId="2A94AD73"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hideMark/>
          </w:tcPr>
          <w:p w14:paraId="6E3EEDE5" w14:textId="77777777" w:rsidR="002A3640" w:rsidRPr="002A3640" w:rsidRDefault="002A3640" w:rsidP="00B633B9">
            <w:pPr>
              <w:jc w:val="both"/>
              <w:rPr>
                <w:rFonts w:cstheme="minorHAnsi"/>
                <w:sz w:val="24"/>
                <w:szCs w:val="24"/>
              </w:rPr>
            </w:pPr>
            <w:r w:rsidRPr="002A3640">
              <w:rPr>
                <w:rFonts w:cstheme="minorHAnsi"/>
                <w:sz w:val="24"/>
                <w:szCs w:val="24"/>
              </w:rPr>
              <w:t> </w:t>
            </w:r>
          </w:p>
          <w:p w14:paraId="7F396F43"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596E4DF5"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hideMark/>
          </w:tcPr>
          <w:p w14:paraId="77B18A24" w14:textId="77777777" w:rsidR="002A3640" w:rsidRPr="002A3640" w:rsidRDefault="002A3640" w:rsidP="00B633B9">
            <w:pPr>
              <w:jc w:val="both"/>
              <w:rPr>
                <w:rFonts w:cstheme="minorHAnsi"/>
                <w:sz w:val="24"/>
                <w:szCs w:val="24"/>
              </w:rPr>
            </w:pPr>
            <w:r w:rsidRPr="002A3640">
              <w:rPr>
                <w:rFonts w:cstheme="minorHAnsi"/>
                <w:sz w:val="24"/>
                <w:szCs w:val="24"/>
              </w:rPr>
              <w:t> </w:t>
            </w:r>
          </w:p>
          <w:p w14:paraId="710D749F" w14:textId="77777777" w:rsidR="002A3640" w:rsidRPr="002A3640" w:rsidRDefault="002A3640" w:rsidP="00B633B9">
            <w:pPr>
              <w:jc w:val="both"/>
              <w:rPr>
                <w:rFonts w:cstheme="minorHAnsi"/>
                <w:sz w:val="24"/>
                <w:szCs w:val="24"/>
              </w:rPr>
            </w:pPr>
            <w:r w:rsidRPr="002A3640">
              <w:rPr>
                <w:rFonts w:cstheme="minorHAnsi"/>
                <w:sz w:val="24"/>
                <w:szCs w:val="24"/>
              </w:rPr>
              <w:t>1 Vzájemná spolupráce škol </w:t>
            </w:r>
          </w:p>
          <w:p w14:paraId="2C3FE72E"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5641FDE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24CED12C" w14:textId="77777777" w:rsidR="002A3640" w:rsidRPr="002A3640" w:rsidRDefault="002A3640" w:rsidP="00B633B9">
            <w:pPr>
              <w:jc w:val="both"/>
              <w:rPr>
                <w:rFonts w:cstheme="minorHAnsi"/>
                <w:sz w:val="24"/>
                <w:szCs w:val="24"/>
              </w:rPr>
            </w:pPr>
            <w:r w:rsidRPr="002A3640">
              <w:rPr>
                <w:rFonts w:cstheme="minorHAnsi"/>
                <w:sz w:val="24"/>
                <w:szCs w:val="24"/>
              </w:rPr>
              <w:lastRenderedPageBreak/>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2D3B47E6" w14:textId="77777777" w:rsidR="002A3640" w:rsidRPr="002A3640" w:rsidRDefault="002A3640" w:rsidP="00B633B9">
            <w:pPr>
              <w:jc w:val="both"/>
              <w:rPr>
                <w:rFonts w:cstheme="minorHAnsi"/>
                <w:sz w:val="24"/>
                <w:szCs w:val="24"/>
              </w:rPr>
            </w:pPr>
            <w:r w:rsidRPr="002A3640">
              <w:rPr>
                <w:rFonts w:cstheme="minorHAnsi"/>
                <w:sz w:val="24"/>
                <w:szCs w:val="24"/>
              </w:rPr>
              <w:t>1.2.1 Specifický cíl - Vzájemná spolupráce škol při výměně zkušeností dobré praxe </w:t>
            </w:r>
          </w:p>
        </w:tc>
      </w:tr>
      <w:tr w:rsidR="002A3640" w:rsidRPr="002A3640" w14:paraId="10922F0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3CB63500"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351C0FAD" w14:textId="77777777" w:rsidR="002A3640" w:rsidRPr="002A3640" w:rsidRDefault="002A3640" w:rsidP="00B633B9">
            <w:pPr>
              <w:jc w:val="both"/>
              <w:rPr>
                <w:rFonts w:cstheme="minorHAnsi"/>
                <w:sz w:val="24"/>
                <w:szCs w:val="24"/>
              </w:rPr>
            </w:pPr>
            <w:r w:rsidRPr="002A3640">
              <w:rPr>
                <w:rFonts w:cstheme="minorHAnsi"/>
                <w:sz w:val="24"/>
                <w:szCs w:val="24"/>
              </w:rPr>
              <w:t>Aktivita zasahuje do všech opatření MAP </w:t>
            </w:r>
          </w:p>
        </w:tc>
      </w:tr>
      <w:tr w:rsidR="002A3640" w:rsidRPr="002A3640" w14:paraId="5DD55F3E"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5323B8F9"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1C7C0B97"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155614D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5DB3C0FD" w14:textId="77777777" w:rsidR="002A3640" w:rsidRPr="002A3640" w:rsidRDefault="002A3640" w:rsidP="00B633B9">
            <w:pPr>
              <w:jc w:val="both"/>
              <w:rPr>
                <w:rFonts w:cstheme="minorHAnsi"/>
                <w:sz w:val="24"/>
                <w:szCs w:val="24"/>
              </w:rPr>
            </w:pPr>
            <w:r w:rsidRPr="002A3640">
              <w:rPr>
                <w:rFonts w:cstheme="minorHAnsi"/>
                <w:sz w:val="24"/>
                <w:szCs w:val="24"/>
              </w:rPr>
              <w:t> </w:t>
            </w:r>
          </w:p>
          <w:p w14:paraId="53FF803A"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0BE71481"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3B0A4DC3" w14:textId="77777777" w:rsidR="002A3640" w:rsidRPr="002A3640" w:rsidRDefault="002A3640" w:rsidP="00B633B9">
            <w:pPr>
              <w:jc w:val="both"/>
              <w:rPr>
                <w:rFonts w:cstheme="minorHAnsi"/>
                <w:sz w:val="24"/>
                <w:szCs w:val="24"/>
              </w:rPr>
            </w:pPr>
            <w:r w:rsidRPr="002A3640">
              <w:rPr>
                <w:rFonts w:cstheme="minorHAnsi"/>
                <w:sz w:val="24"/>
                <w:szCs w:val="24"/>
              </w:rPr>
              <w:t>Výměna zkušeností dobré praxe, plánování a uskutečňování společných akcí, besedy s rodiči předškoláků, podpora rozvoje talentů formou kroužků, vzdělávání a projektů. Vzájemná spolupráce ředitelů v rámci asociace. </w:t>
            </w:r>
          </w:p>
        </w:tc>
      </w:tr>
      <w:tr w:rsidR="002A3640" w:rsidRPr="002A3640" w14:paraId="54C39EB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2269941B"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4763A527" w14:textId="77777777" w:rsidR="002A3640" w:rsidRPr="002A3640" w:rsidRDefault="008F336A" w:rsidP="004176A0">
            <w:pPr>
              <w:jc w:val="both"/>
              <w:rPr>
                <w:rFonts w:cstheme="minorHAnsi"/>
                <w:sz w:val="24"/>
                <w:szCs w:val="24"/>
              </w:rPr>
            </w:pPr>
            <w:r w:rsidRPr="002A3640">
              <w:rPr>
                <w:rFonts w:cstheme="minorHAnsi"/>
                <w:sz w:val="24"/>
                <w:szCs w:val="24"/>
              </w:rPr>
              <w:t>20</w:t>
            </w:r>
            <w:r>
              <w:rPr>
                <w:rFonts w:cstheme="minorHAnsi"/>
                <w:sz w:val="24"/>
                <w:szCs w:val="24"/>
              </w:rPr>
              <w:t>23</w:t>
            </w:r>
            <w:r w:rsidRPr="002A3640">
              <w:rPr>
                <w:rFonts w:cstheme="minorHAnsi"/>
                <w:sz w:val="24"/>
                <w:szCs w:val="24"/>
              </w:rPr>
              <w:t>-202</w:t>
            </w:r>
            <w:r>
              <w:rPr>
                <w:rFonts w:cstheme="minorHAnsi"/>
                <w:sz w:val="24"/>
                <w:szCs w:val="24"/>
              </w:rPr>
              <w:t>4</w:t>
            </w:r>
          </w:p>
        </w:tc>
      </w:tr>
      <w:tr w:rsidR="002A3640" w:rsidRPr="002A3640" w14:paraId="0C011F1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6FAD7CC4"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6D986FAD" w14:textId="77777777" w:rsidR="002A3640" w:rsidRPr="00E051B1" w:rsidRDefault="00E051B1" w:rsidP="00E051B1">
            <w:pPr>
              <w:jc w:val="both"/>
              <w:rPr>
                <w:rFonts w:cstheme="minorHAnsi"/>
                <w:sz w:val="24"/>
                <w:szCs w:val="24"/>
              </w:rPr>
            </w:pPr>
            <w:r w:rsidRPr="00E051B1">
              <w:rPr>
                <w:rFonts w:cstheme="minorHAnsi"/>
                <w:sz w:val="24"/>
                <w:szCs w:val="24"/>
              </w:rPr>
              <w:t xml:space="preserve"> </w:t>
            </w:r>
            <w:r w:rsidR="00391BBE">
              <w:rPr>
                <w:rFonts w:cstheme="minorHAnsi"/>
                <w:sz w:val="24"/>
                <w:szCs w:val="24"/>
              </w:rPr>
              <w:t xml:space="preserve">1. ZŠ, </w:t>
            </w:r>
            <w:r w:rsidR="00AE10D6" w:rsidRPr="00E051B1">
              <w:rPr>
                <w:rFonts w:cstheme="minorHAnsi"/>
                <w:sz w:val="24"/>
                <w:szCs w:val="24"/>
              </w:rPr>
              <w:t>2.ZŠ</w:t>
            </w:r>
            <w:r w:rsidR="00391BBE">
              <w:rPr>
                <w:rFonts w:cstheme="minorHAnsi"/>
                <w:sz w:val="24"/>
                <w:szCs w:val="24"/>
              </w:rPr>
              <w:t>, 4. ZŠ</w:t>
            </w:r>
            <w:r w:rsidR="00F2243D">
              <w:rPr>
                <w:rFonts w:cstheme="minorHAnsi"/>
                <w:sz w:val="24"/>
                <w:szCs w:val="24"/>
              </w:rPr>
              <w:t>, 7. ZŠ</w:t>
            </w:r>
            <w:r w:rsidR="00427B8F">
              <w:rPr>
                <w:rFonts w:cstheme="minorHAnsi"/>
                <w:sz w:val="24"/>
                <w:szCs w:val="24"/>
              </w:rPr>
              <w:t>, Benešova ZŠ</w:t>
            </w:r>
            <w:r w:rsidR="006A30FB">
              <w:rPr>
                <w:rFonts w:cstheme="minorHAnsi"/>
                <w:sz w:val="24"/>
                <w:szCs w:val="24"/>
              </w:rPr>
              <w:t>, 10. ZŠ</w:t>
            </w:r>
            <w:r w:rsidR="0030045E">
              <w:rPr>
                <w:rFonts w:cstheme="minorHAnsi"/>
                <w:sz w:val="24"/>
                <w:szCs w:val="24"/>
              </w:rPr>
              <w:t>, 11. ZŠ</w:t>
            </w:r>
            <w:r w:rsidR="00C14684">
              <w:rPr>
                <w:rFonts w:cstheme="minorHAnsi"/>
                <w:sz w:val="24"/>
                <w:szCs w:val="24"/>
              </w:rPr>
              <w:t xml:space="preserve">, </w:t>
            </w:r>
            <w:r w:rsidR="0056416A">
              <w:rPr>
                <w:rFonts w:cstheme="minorHAnsi"/>
                <w:sz w:val="24"/>
                <w:szCs w:val="24"/>
              </w:rPr>
              <w:t xml:space="preserve">Masarykova </w:t>
            </w:r>
            <w:r w:rsidR="00C14684" w:rsidRPr="0056416A">
              <w:rPr>
                <w:rFonts w:cstheme="minorHAnsi"/>
                <w:sz w:val="24"/>
                <w:szCs w:val="24"/>
              </w:rPr>
              <w:t>ZŠ</w:t>
            </w:r>
            <w:r w:rsidR="00F42B85" w:rsidRPr="0056416A">
              <w:rPr>
                <w:rFonts w:cstheme="minorHAnsi"/>
                <w:sz w:val="24"/>
                <w:szCs w:val="24"/>
              </w:rPr>
              <w:t>,</w:t>
            </w:r>
            <w:r w:rsidR="00F42B85">
              <w:rPr>
                <w:rFonts w:cstheme="minorHAnsi"/>
                <w:b/>
                <w:sz w:val="24"/>
                <w:szCs w:val="24"/>
              </w:rPr>
              <w:t xml:space="preserve"> </w:t>
            </w:r>
            <w:r w:rsidR="00F42B85">
              <w:rPr>
                <w:rFonts w:cstheme="minorHAnsi"/>
                <w:sz w:val="24"/>
                <w:szCs w:val="24"/>
              </w:rPr>
              <w:t>13. ZŠ</w:t>
            </w:r>
            <w:r w:rsidR="00B3786E">
              <w:rPr>
                <w:rFonts w:cstheme="minorHAnsi"/>
                <w:sz w:val="24"/>
                <w:szCs w:val="24"/>
              </w:rPr>
              <w:t>, 14. ZŠ</w:t>
            </w:r>
            <w:r w:rsidR="00B36EEE">
              <w:rPr>
                <w:rFonts w:cstheme="minorHAnsi"/>
                <w:sz w:val="24"/>
                <w:szCs w:val="24"/>
              </w:rPr>
              <w:t>, 15. ZŠ</w:t>
            </w:r>
            <w:r w:rsidR="003B66AA">
              <w:rPr>
                <w:rFonts w:cstheme="minorHAnsi"/>
                <w:sz w:val="24"/>
                <w:szCs w:val="24"/>
              </w:rPr>
              <w:t>, 17. ZŠ</w:t>
            </w:r>
            <w:r w:rsidR="00173D39">
              <w:rPr>
                <w:rFonts w:cstheme="minorHAnsi"/>
                <w:sz w:val="24"/>
                <w:szCs w:val="24"/>
              </w:rPr>
              <w:t>, Bolevecká ZŠ</w:t>
            </w:r>
            <w:r w:rsidR="00241969">
              <w:rPr>
                <w:rFonts w:cstheme="minorHAnsi"/>
                <w:sz w:val="24"/>
                <w:szCs w:val="24"/>
              </w:rPr>
              <w:t>, 20. ZŠ</w:t>
            </w:r>
            <w:r w:rsidR="00C84D51">
              <w:rPr>
                <w:rFonts w:cstheme="minorHAnsi"/>
                <w:sz w:val="24"/>
                <w:szCs w:val="24"/>
              </w:rPr>
              <w:t>, 21. ZŠ</w:t>
            </w:r>
            <w:r w:rsidR="000F2903">
              <w:rPr>
                <w:rFonts w:cstheme="minorHAnsi"/>
                <w:sz w:val="24"/>
                <w:szCs w:val="24"/>
              </w:rPr>
              <w:t>, 22. ZŠ</w:t>
            </w:r>
            <w:r w:rsidR="005D4070">
              <w:rPr>
                <w:rFonts w:cstheme="minorHAnsi"/>
                <w:sz w:val="24"/>
                <w:szCs w:val="24"/>
              </w:rPr>
              <w:t>, 25. ZŠ</w:t>
            </w:r>
            <w:r w:rsidR="009139A4">
              <w:rPr>
                <w:rFonts w:cstheme="minorHAnsi"/>
                <w:sz w:val="24"/>
                <w:szCs w:val="24"/>
              </w:rPr>
              <w:t>, 26. ZŠ</w:t>
            </w:r>
            <w:r w:rsidR="00AB32A9">
              <w:rPr>
                <w:rFonts w:cstheme="minorHAnsi"/>
                <w:sz w:val="24"/>
                <w:szCs w:val="24"/>
              </w:rPr>
              <w:t>, 28. ZŠ</w:t>
            </w:r>
            <w:r w:rsidR="00CD4A68">
              <w:rPr>
                <w:rFonts w:cstheme="minorHAnsi"/>
                <w:sz w:val="24"/>
                <w:szCs w:val="24"/>
              </w:rPr>
              <w:t>, 31. ZŠ</w:t>
            </w:r>
            <w:r w:rsidR="00F8274E">
              <w:rPr>
                <w:rFonts w:cstheme="minorHAnsi"/>
                <w:sz w:val="24"/>
                <w:szCs w:val="24"/>
              </w:rPr>
              <w:t>, 34. ZŠ</w:t>
            </w:r>
            <w:r w:rsidR="0017407B">
              <w:rPr>
                <w:rFonts w:cstheme="minorHAnsi"/>
                <w:sz w:val="24"/>
                <w:szCs w:val="24"/>
              </w:rPr>
              <w:t>, Tyršova ZŠ</w:t>
            </w:r>
            <w:r w:rsidR="005519B9">
              <w:rPr>
                <w:rFonts w:cstheme="minorHAnsi"/>
                <w:sz w:val="24"/>
                <w:szCs w:val="24"/>
              </w:rPr>
              <w:t>, ZŠ speciální</w:t>
            </w:r>
            <w:r w:rsidR="00951D8E">
              <w:rPr>
                <w:rFonts w:cstheme="minorHAnsi"/>
                <w:sz w:val="24"/>
                <w:szCs w:val="24"/>
              </w:rPr>
              <w:t>, ZŠ Tymákov</w:t>
            </w:r>
            <w:r w:rsidR="006E27E9">
              <w:rPr>
                <w:rFonts w:cstheme="minorHAnsi"/>
                <w:sz w:val="24"/>
                <w:szCs w:val="24"/>
              </w:rPr>
              <w:t xml:space="preserve">, ZŠ </w:t>
            </w:r>
            <w:proofErr w:type="spellStart"/>
            <w:r w:rsidR="006E27E9">
              <w:rPr>
                <w:rFonts w:cstheme="minorHAnsi"/>
                <w:sz w:val="24"/>
                <w:szCs w:val="24"/>
              </w:rPr>
              <w:t>Montessori</w:t>
            </w:r>
            <w:proofErr w:type="spellEnd"/>
            <w:r w:rsidR="00B845AC">
              <w:rPr>
                <w:rFonts w:cstheme="minorHAnsi"/>
                <w:sz w:val="24"/>
                <w:szCs w:val="24"/>
              </w:rPr>
              <w:t>, ZŠ pro sluchově postižené a vady řeči</w:t>
            </w:r>
            <w:r w:rsidR="00A5656D">
              <w:rPr>
                <w:rFonts w:cstheme="minorHAnsi"/>
                <w:sz w:val="24"/>
                <w:szCs w:val="24"/>
              </w:rPr>
              <w:t>, DDÚ a ZŠ</w:t>
            </w:r>
            <w:r w:rsidR="00C00705">
              <w:rPr>
                <w:rFonts w:cstheme="minorHAnsi"/>
                <w:sz w:val="24"/>
                <w:szCs w:val="24"/>
              </w:rPr>
              <w:t>, ZŠ Nezvěstice</w:t>
            </w:r>
            <w:r w:rsidR="000D42ED">
              <w:rPr>
                <w:rFonts w:cstheme="minorHAnsi"/>
                <w:sz w:val="24"/>
                <w:szCs w:val="24"/>
              </w:rPr>
              <w:t xml:space="preserve">, </w:t>
            </w:r>
            <w:r w:rsidR="004631C3">
              <w:rPr>
                <w:rFonts w:cstheme="minorHAnsi"/>
                <w:sz w:val="24"/>
                <w:szCs w:val="24"/>
              </w:rPr>
              <w:t>ZŠ Podmostní</w:t>
            </w:r>
            <w:r w:rsidR="0056066C">
              <w:rPr>
                <w:rFonts w:cstheme="minorHAnsi"/>
                <w:sz w:val="24"/>
                <w:szCs w:val="24"/>
              </w:rPr>
              <w:t>, ZŠ Chrást</w:t>
            </w:r>
            <w:r w:rsidR="009A37AE">
              <w:rPr>
                <w:rFonts w:cstheme="minorHAnsi"/>
                <w:sz w:val="24"/>
                <w:szCs w:val="24"/>
              </w:rPr>
              <w:t>, ZŠML</w:t>
            </w:r>
            <w:r w:rsidR="00814DD8">
              <w:rPr>
                <w:rFonts w:cstheme="minorHAnsi"/>
                <w:sz w:val="24"/>
                <w:szCs w:val="24"/>
              </w:rPr>
              <w:t>, ZŠ pro zrakově postižené</w:t>
            </w:r>
            <w:r w:rsidR="000147C0">
              <w:rPr>
                <w:rFonts w:cstheme="minorHAnsi"/>
                <w:sz w:val="24"/>
                <w:szCs w:val="24"/>
              </w:rPr>
              <w:t>, ZŠ Šťáhlavy</w:t>
            </w:r>
            <w:r w:rsidR="007433F5">
              <w:rPr>
                <w:rFonts w:cstheme="minorHAnsi"/>
                <w:sz w:val="24"/>
                <w:szCs w:val="24"/>
              </w:rPr>
              <w:t>, GFK a ZŠ</w:t>
            </w:r>
            <w:r w:rsidR="00E045DE">
              <w:rPr>
                <w:rFonts w:cstheme="minorHAnsi"/>
                <w:sz w:val="24"/>
                <w:szCs w:val="24"/>
              </w:rPr>
              <w:t>, Waldorfská ZŠ Dobromysl</w:t>
            </w:r>
            <w:r w:rsidR="00AD6CC7">
              <w:rPr>
                <w:rFonts w:cstheme="minorHAnsi"/>
                <w:sz w:val="24"/>
                <w:szCs w:val="24"/>
              </w:rPr>
              <w:t>, Církevní ZŠ</w:t>
            </w:r>
            <w:r w:rsidR="004F6CA7">
              <w:rPr>
                <w:rFonts w:cstheme="minorHAnsi"/>
                <w:sz w:val="24"/>
                <w:szCs w:val="24"/>
              </w:rPr>
              <w:t>, ZŠ Dýšina</w:t>
            </w:r>
          </w:p>
        </w:tc>
      </w:tr>
      <w:tr w:rsidR="002A3640" w:rsidRPr="002A3640" w14:paraId="3611348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22123D60"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30C95010" w14:textId="77777777" w:rsidR="002A3640" w:rsidRPr="00AE10D6" w:rsidRDefault="00391BBE" w:rsidP="00ED74D0">
            <w:pPr>
              <w:jc w:val="both"/>
              <w:rPr>
                <w:rFonts w:cstheme="minorHAnsi"/>
                <w:sz w:val="24"/>
                <w:szCs w:val="24"/>
              </w:rPr>
            </w:pPr>
            <w:r>
              <w:rPr>
                <w:rFonts w:cstheme="minorHAnsi"/>
                <w:sz w:val="24"/>
                <w:szCs w:val="24"/>
              </w:rPr>
              <w:t>1</w:t>
            </w:r>
            <w:r w:rsidR="00AE10D6">
              <w:rPr>
                <w:rFonts w:cstheme="minorHAnsi"/>
                <w:sz w:val="24"/>
                <w:szCs w:val="24"/>
              </w:rPr>
              <w:t>1.</w:t>
            </w:r>
            <w:r w:rsidR="00ED74D0">
              <w:rPr>
                <w:rFonts w:cstheme="minorHAnsi"/>
                <w:sz w:val="24"/>
                <w:szCs w:val="24"/>
              </w:rPr>
              <w:t xml:space="preserve"> </w:t>
            </w:r>
            <w:r w:rsidR="00AE10D6" w:rsidRPr="00AE10D6">
              <w:rPr>
                <w:rFonts w:cstheme="minorHAnsi"/>
                <w:sz w:val="24"/>
                <w:szCs w:val="24"/>
              </w:rPr>
              <w:t>ZŠ</w:t>
            </w:r>
            <w:r w:rsidR="00ED74D0">
              <w:rPr>
                <w:rFonts w:cstheme="minorHAnsi"/>
                <w:sz w:val="24"/>
                <w:szCs w:val="24"/>
              </w:rPr>
              <w:t>,</w:t>
            </w:r>
            <w:r w:rsidR="00AE10D6" w:rsidRPr="00AE10D6">
              <w:rPr>
                <w:rFonts w:cstheme="minorHAnsi"/>
                <w:sz w:val="24"/>
                <w:szCs w:val="24"/>
              </w:rPr>
              <w:t xml:space="preserve"> </w:t>
            </w:r>
            <w:r w:rsidR="00AE10D6">
              <w:rPr>
                <w:rFonts w:cstheme="minorHAnsi"/>
                <w:sz w:val="24"/>
                <w:szCs w:val="24"/>
              </w:rPr>
              <w:t>2</w:t>
            </w:r>
            <w:r w:rsidR="00AE10D6" w:rsidRPr="00AE10D6">
              <w:rPr>
                <w:rFonts w:cstheme="minorHAnsi"/>
                <w:sz w:val="24"/>
                <w:szCs w:val="24"/>
              </w:rPr>
              <w:t>6.</w:t>
            </w:r>
            <w:r w:rsidR="00ED74D0">
              <w:rPr>
                <w:rFonts w:cstheme="minorHAnsi"/>
                <w:sz w:val="24"/>
                <w:szCs w:val="24"/>
              </w:rPr>
              <w:t xml:space="preserve"> </w:t>
            </w:r>
            <w:r w:rsidR="00AE10D6" w:rsidRPr="00AE10D6">
              <w:rPr>
                <w:rFonts w:cstheme="minorHAnsi"/>
                <w:sz w:val="24"/>
                <w:szCs w:val="24"/>
              </w:rPr>
              <w:t>ZŠ</w:t>
            </w:r>
            <w:r w:rsidR="00F2243D">
              <w:rPr>
                <w:rFonts w:cstheme="minorHAnsi"/>
                <w:sz w:val="24"/>
                <w:szCs w:val="24"/>
              </w:rPr>
              <w:t xml:space="preserve">, </w:t>
            </w:r>
            <w:r w:rsidR="006A30FB">
              <w:rPr>
                <w:rFonts w:cstheme="minorHAnsi"/>
                <w:sz w:val="24"/>
                <w:szCs w:val="24"/>
              </w:rPr>
              <w:t>22. MŠ, SŠ INFIS</w:t>
            </w:r>
            <w:r w:rsidR="000C5917">
              <w:rPr>
                <w:rFonts w:cstheme="minorHAnsi"/>
                <w:sz w:val="24"/>
                <w:szCs w:val="24"/>
              </w:rPr>
              <w:t>, ZŠ Dobřany</w:t>
            </w:r>
            <w:r w:rsidR="00B3786E">
              <w:rPr>
                <w:rFonts w:cstheme="minorHAnsi"/>
                <w:sz w:val="24"/>
                <w:szCs w:val="24"/>
              </w:rPr>
              <w:t>, 22. ZŠ, 2. ZŠ, 64. MŠ</w:t>
            </w:r>
            <w:r w:rsidR="003B66AA">
              <w:rPr>
                <w:rFonts w:cstheme="minorHAnsi"/>
                <w:sz w:val="24"/>
                <w:szCs w:val="24"/>
              </w:rPr>
              <w:t>, GF</w:t>
            </w:r>
            <w:r w:rsidR="00C84D51">
              <w:rPr>
                <w:rFonts w:cstheme="minorHAnsi"/>
                <w:sz w:val="24"/>
                <w:szCs w:val="24"/>
              </w:rPr>
              <w:t>K</w:t>
            </w:r>
            <w:r w:rsidR="00173D39">
              <w:rPr>
                <w:rFonts w:cstheme="minorHAnsi"/>
                <w:sz w:val="24"/>
                <w:szCs w:val="24"/>
              </w:rPr>
              <w:t>, 87. MŠ, 46. MŠ, 91. MŠ</w:t>
            </w:r>
            <w:r w:rsidR="00241969">
              <w:rPr>
                <w:rFonts w:cstheme="minorHAnsi"/>
                <w:sz w:val="24"/>
                <w:szCs w:val="24"/>
              </w:rPr>
              <w:t>, 34. ZŠ</w:t>
            </w:r>
            <w:r w:rsidR="00CA615A">
              <w:rPr>
                <w:rFonts w:cstheme="minorHAnsi"/>
                <w:sz w:val="24"/>
                <w:szCs w:val="24"/>
              </w:rPr>
              <w:t>, MŠ v obvodu Doubravka</w:t>
            </w:r>
            <w:r w:rsidR="00AB32A9">
              <w:rPr>
                <w:rFonts w:cstheme="minorHAnsi"/>
                <w:sz w:val="24"/>
                <w:szCs w:val="24"/>
              </w:rPr>
              <w:t>, Pomáháme školám k</w:t>
            </w:r>
            <w:r w:rsidR="00CD4A68">
              <w:rPr>
                <w:rFonts w:cstheme="minorHAnsi"/>
                <w:sz w:val="24"/>
                <w:szCs w:val="24"/>
              </w:rPr>
              <w:t> </w:t>
            </w:r>
            <w:r w:rsidR="00AB32A9">
              <w:rPr>
                <w:rFonts w:cstheme="minorHAnsi"/>
                <w:sz w:val="24"/>
                <w:szCs w:val="24"/>
              </w:rPr>
              <w:t>úspěchu</w:t>
            </w:r>
            <w:r w:rsidR="00CD4A68">
              <w:rPr>
                <w:rFonts w:cstheme="minorHAnsi"/>
                <w:sz w:val="24"/>
                <w:szCs w:val="24"/>
              </w:rPr>
              <w:t>, základní školy v</w:t>
            </w:r>
            <w:r w:rsidR="00814DD8">
              <w:rPr>
                <w:rFonts w:cstheme="minorHAnsi"/>
                <w:sz w:val="24"/>
                <w:szCs w:val="24"/>
              </w:rPr>
              <w:t> </w:t>
            </w:r>
            <w:r w:rsidR="00CD4A68">
              <w:rPr>
                <w:rFonts w:cstheme="minorHAnsi"/>
                <w:sz w:val="24"/>
                <w:szCs w:val="24"/>
              </w:rPr>
              <w:t>ORP</w:t>
            </w:r>
            <w:r w:rsidR="00814DD8">
              <w:rPr>
                <w:rFonts w:cstheme="minorHAnsi"/>
                <w:sz w:val="24"/>
                <w:szCs w:val="24"/>
              </w:rPr>
              <w:t>, speciální školy pro zrakově postižené</w:t>
            </w:r>
            <w:r w:rsidR="00E045DE">
              <w:rPr>
                <w:rFonts w:cstheme="minorHAnsi"/>
                <w:sz w:val="24"/>
                <w:szCs w:val="24"/>
              </w:rPr>
              <w:t>, waldorfské školy</w:t>
            </w:r>
            <w:r w:rsidR="00AD6CC7">
              <w:rPr>
                <w:rFonts w:cstheme="minorHAnsi"/>
                <w:sz w:val="24"/>
                <w:szCs w:val="24"/>
              </w:rPr>
              <w:t>, MŠ Kardinála Berana, Církevní gymnázium</w:t>
            </w:r>
          </w:p>
        </w:tc>
      </w:tr>
      <w:tr w:rsidR="002A3640" w:rsidRPr="002A3640" w14:paraId="3B79D87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4D18FA28"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5241A593" w14:textId="77777777" w:rsidR="002A3640" w:rsidRPr="002A3640" w:rsidRDefault="00ED74D0" w:rsidP="00B633B9">
            <w:pPr>
              <w:jc w:val="both"/>
              <w:rPr>
                <w:rFonts w:cstheme="minorHAnsi"/>
                <w:sz w:val="24"/>
                <w:szCs w:val="24"/>
              </w:rPr>
            </w:pPr>
            <w:r>
              <w:rPr>
                <w:rFonts w:cstheme="minorHAnsi"/>
                <w:sz w:val="24"/>
                <w:szCs w:val="24"/>
              </w:rPr>
              <w:t>88 000 Kč</w:t>
            </w:r>
          </w:p>
        </w:tc>
      </w:tr>
      <w:tr w:rsidR="002A3640" w:rsidRPr="002A3640" w14:paraId="6EA6C7A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4C71FB76"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4BC8BA7A" w14:textId="77777777" w:rsidR="002A3640" w:rsidRPr="002A3640" w:rsidRDefault="002A3640" w:rsidP="00B633B9">
            <w:pPr>
              <w:jc w:val="both"/>
              <w:rPr>
                <w:rFonts w:cstheme="minorHAnsi"/>
                <w:sz w:val="24"/>
                <w:szCs w:val="24"/>
              </w:rPr>
            </w:pPr>
            <w:r w:rsidRPr="002A3640">
              <w:rPr>
                <w:rFonts w:cstheme="minorHAnsi"/>
                <w:sz w:val="24"/>
                <w:szCs w:val="24"/>
              </w:rPr>
              <w:t>dotace, vlastní zdroje </w:t>
            </w:r>
          </w:p>
        </w:tc>
      </w:tr>
      <w:tr w:rsidR="002A3640" w:rsidRPr="002A3640" w14:paraId="7F80FCD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0F45B8F2"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00D4D1CB"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41DB531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127172E5"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25517AA8" w14:textId="77777777" w:rsidR="002A3640" w:rsidRPr="002A3640" w:rsidRDefault="002A3640" w:rsidP="00B633B9">
            <w:pPr>
              <w:jc w:val="both"/>
              <w:rPr>
                <w:rFonts w:cstheme="minorHAnsi"/>
                <w:sz w:val="24"/>
                <w:szCs w:val="24"/>
              </w:rPr>
            </w:pPr>
            <w:r w:rsidRPr="002A3640">
              <w:rPr>
                <w:rFonts w:cstheme="minorHAnsi"/>
                <w:sz w:val="24"/>
                <w:szCs w:val="24"/>
              </w:rPr>
              <w:t>celkový počet škol realizujících aktivity spolupráce </w:t>
            </w:r>
          </w:p>
        </w:tc>
      </w:tr>
      <w:tr w:rsidR="002A3640" w:rsidRPr="002A3640" w14:paraId="32BD105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160FDEA5"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79DD1D61"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1A28CE6C"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5"/>
        <w:gridCol w:w="6401"/>
      </w:tblGrid>
      <w:tr w:rsidR="002A3640" w:rsidRPr="002A3640" w14:paraId="17B24014" w14:textId="77777777" w:rsidTr="005A4D26">
        <w:tc>
          <w:tcPr>
            <w:tcW w:w="2655" w:type="dxa"/>
            <w:tcBorders>
              <w:top w:val="single" w:sz="6" w:space="0" w:color="000000"/>
              <w:left w:val="single" w:sz="6" w:space="0" w:color="000000"/>
              <w:bottom w:val="single" w:sz="6" w:space="0" w:color="000000"/>
              <w:right w:val="single" w:sz="6" w:space="0" w:color="000000"/>
            </w:tcBorders>
            <w:shd w:val="clear" w:color="auto" w:fill="DEEAF6"/>
            <w:hideMark/>
          </w:tcPr>
          <w:p w14:paraId="2A83BF88" w14:textId="77777777" w:rsidR="002A3640" w:rsidRPr="002A3640" w:rsidRDefault="002A3640" w:rsidP="00B633B9">
            <w:pPr>
              <w:jc w:val="both"/>
              <w:rPr>
                <w:rFonts w:cstheme="minorHAnsi"/>
                <w:sz w:val="24"/>
                <w:szCs w:val="24"/>
              </w:rPr>
            </w:pPr>
            <w:r w:rsidRPr="002A3640">
              <w:rPr>
                <w:rFonts w:cstheme="minorHAnsi"/>
                <w:sz w:val="24"/>
                <w:szCs w:val="24"/>
              </w:rPr>
              <w:t> </w:t>
            </w:r>
          </w:p>
          <w:p w14:paraId="1B578406"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077095D4"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401" w:type="dxa"/>
            <w:tcBorders>
              <w:top w:val="single" w:sz="6" w:space="0" w:color="000000"/>
              <w:left w:val="outset" w:sz="6" w:space="0" w:color="auto"/>
              <w:bottom w:val="single" w:sz="6" w:space="0" w:color="000000"/>
              <w:right w:val="single" w:sz="6" w:space="0" w:color="000000"/>
            </w:tcBorders>
            <w:shd w:val="clear" w:color="auto" w:fill="DEEAF6"/>
            <w:hideMark/>
          </w:tcPr>
          <w:p w14:paraId="0530899C" w14:textId="77777777" w:rsidR="002A3640" w:rsidRPr="002A3640" w:rsidRDefault="002A3640" w:rsidP="00B633B9">
            <w:pPr>
              <w:jc w:val="both"/>
              <w:rPr>
                <w:rFonts w:cstheme="minorHAnsi"/>
                <w:sz w:val="24"/>
                <w:szCs w:val="24"/>
              </w:rPr>
            </w:pPr>
            <w:r w:rsidRPr="002A3640">
              <w:rPr>
                <w:rFonts w:cstheme="minorHAnsi"/>
                <w:sz w:val="24"/>
                <w:szCs w:val="24"/>
              </w:rPr>
              <w:t> </w:t>
            </w:r>
          </w:p>
          <w:p w14:paraId="321BE3DD" w14:textId="77777777" w:rsidR="002A3640" w:rsidRPr="002A3640" w:rsidRDefault="002A3640" w:rsidP="00B633B9">
            <w:pPr>
              <w:jc w:val="both"/>
              <w:rPr>
                <w:rFonts w:cstheme="minorHAnsi"/>
                <w:sz w:val="24"/>
                <w:szCs w:val="24"/>
              </w:rPr>
            </w:pPr>
            <w:r w:rsidRPr="002A3640">
              <w:rPr>
                <w:rFonts w:cstheme="minorHAnsi"/>
                <w:sz w:val="24"/>
                <w:szCs w:val="24"/>
              </w:rPr>
              <w:t>2 Vzájemná spolupráce pedagogů ZŠ </w:t>
            </w:r>
          </w:p>
          <w:p w14:paraId="730165FB"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24FD4F87"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2C50F657" w14:textId="77777777" w:rsidR="002A3640" w:rsidRPr="002A3640" w:rsidRDefault="002A3640" w:rsidP="00B633B9">
            <w:pPr>
              <w:jc w:val="both"/>
              <w:rPr>
                <w:rFonts w:cstheme="minorHAnsi"/>
                <w:sz w:val="24"/>
                <w:szCs w:val="24"/>
              </w:rPr>
            </w:pPr>
            <w:r w:rsidRPr="002A3640">
              <w:rPr>
                <w:rFonts w:cstheme="minorHAnsi"/>
                <w:sz w:val="24"/>
                <w:szCs w:val="24"/>
              </w:rPr>
              <w:lastRenderedPageBreak/>
              <w:t>Vazba na cíl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39072E7D" w14:textId="77777777" w:rsidR="002A3640" w:rsidRPr="002A3640" w:rsidRDefault="002A3640" w:rsidP="00B633B9">
            <w:pPr>
              <w:jc w:val="both"/>
              <w:rPr>
                <w:rFonts w:cstheme="minorHAnsi"/>
                <w:sz w:val="24"/>
                <w:szCs w:val="24"/>
              </w:rPr>
            </w:pPr>
            <w:r w:rsidRPr="002A3640">
              <w:rPr>
                <w:rFonts w:cstheme="minorHAnsi"/>
                <w:sz w:val="24"/>
                <w:szCs w:val="24"/>
              </w:rPr>
              <w:t>1.2.2 Specifický cíl - Vzájemná spolupráce škol při výměně zkušeností dobré praxe </w:t>
            </w:r>
          </w:p>
          <w:p w14:paraId="638F44CE" w14:textId="38D95F71" w:rsidR="002A3640" w:rsidRPr="002A3640" w:rsidRDefault="002A3640" w:rsidP="00B633B9">
            <w:pPr>
              <w:jc w:val="both"/>
              <w:rPr>
                <w:rFonts w:cstheme="minorHAnsi"/>
                <w:sz w:val="24"/>
                <w:szCs w:val="24"/>
              </w:rPr>
            </w:pPr>
            <w:r w:rsidRPr="002A3640">
              <w:rPr>
                <w:rFonts w:cstheme="minorHAnsi"/>
                <w:sz w:val="24"/>
                <w:szCs w:val="24"/>
              </w:rPr>
              <w:t>2.2.2. Rozvoj čtenářské gramotnosti žáků a oborových a</w:t>
            </w:r>
            <w:r w:rsidR="009D609E">
              <w:rPr>
                <w:rFonts w:cstheme="minorHAnsi"/>
                <w:sz w:val="24"/>
                <w:szCs w:val="24"/>
              </w:rPr>
              <w:t> </w:t>
            </w:r>
            <w:r w:rsidRPr="002A3640">
              <w:rPr>
                <w:rFonts w:cstheme="minorHAnsi"/>
                <w:sz w:val="24"/>
                <w:szCs w:val="24"/>
              </w:rPr>
              <w:t>didaktických kompetencí pedagogických pracovníků základních škol v oblasti čtenářské gramotnosti </w:t>
            </w:r>
          </w:p>
          <w:p w14:paraId="0A4F730C" w14:textId="5F683C88" w:rsidR="002A3640" w:rsidRPr="002A3640" w:rsidRDefault="002A3640" w:rsidP="00B633B9">
            <w:pPr>
              <w:jc w:val="both"/>
              <w:rPr>
                <w:rFonts w:cstheme="minorHAnsi"/>
                <w:sz w:val="24"/>
                <w:szCs w:val="24"/>
              </w:rPr>
            </w:pPr>
            <w:r w:rsidRPr="002A3640">
              <w:rPr>
                <w:rFonts w:cstheme="minorHAnsi"/>
                <w:sz w:val="24"/>
                <w:szCs w:val="24"/>
              </w:rPr>
              <w:t>2.3.2 Rozvoj matematické gramotnosti žáků a oborových a</w:t>
            </w:r>
            <w:r w:rsidR="009D609E">
              <w:t> </w:t>
            </w:r>
            <w:r w:rsidRPr="002A3640">
              <w:rPr>
                <w:rFonts w:cstheme="minorHAnsi"/>
                <w:sz w:val="24"/>
                <w:szCs w:val="24"/>
              </w:rPr>
              <w:t>didaktických kompetencí pedagogických pracovníků základních škol v oblasti matematické gramotnosti </w:t>
            </w:r>
          </w:p>
        </w:tc>
      </w:tr>
      <w:tr w:rsidR="002A3640" w:rsidRPr="002A3640" w14:paraId="113CD437"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24E0C26A"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5D8F2436" w14:textId="77777777" w:rsidR="002A3640" w:rsidRPr="002A3640" w:rsidRDefault="002A3640" w:rsidP="00B633B9">
            <w:pPr>
              <w:jc w:val="both"/>
              <w:rPr>
                <w:rFonts w:cstheme="minorHAnsi"/>
                <w:sz w:val="24"/>
                <w:szCs w:val="24"/>
              </w:rPr>
            </w:pPr>
            <w:r w:rsidRPr="002A3640">
              <w:rPr>
                <w:rFonts w:cstheme="minorHAnsi"/>
                <w:sz w:val="24"/>
                <w:szCs w:val="24"/>
              </w:rPr>
              <w:t>Čtenářská a matematická gramotnost v základním vzdělávání </w:t>
            </w:r>
          </w:p>
          <w:p w14:paraId="576D254D"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r w:rsidR="00E760E1">
              <w:rPr>
                <w:rFonts w:cstheme="minorHAnsi"/>
                <w:sz w:val="24"/>
                <w:szCs w:val="24"/>
              </w:rPr>
              <w:t>4</w:t>
            </w:r>
          </w:p>
        </w:tc>
      </w:tr>
      <w:tr w:rsidR="002A3640" w:rsidRPr="002A3640" w14:paraId="3FAD620A"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65A60244"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2CB1E510"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364400B0"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7997018E" w14:textId="77777777" w:rsidR="002A3640" w:rsidRPr="002A3640" w:rsidRDefault="002A3640" w:rsidP="00B633B9">
            <w:pPr>
              <w:jc w:val="both"/>
              <w:rPr>
                <w:rFonts w:cstheme="minorHAnsi"/>
                <w:sz w:val="24"/>
                <w:szCs w:val="24"/>
              </w:rPr>
            </w:pPr>
            <w:r w:rsidRPr="002A3640">
              <w:rPr>
                <w:rFonts w:cstheme="minorHAnsi"/>
                <w:sz w:val="24"/>
                <w:szCs w:val="24"/>
              </w:rPr>
              <w:t> </w:t>
            </w:r>
          </w:p>
          <w:p w14:paraId="3123A251"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3F16CF79"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69222AD3" w14:textId="77777777" w:rsidR="002A3640" w:rsidRPr="002A3640" w:rsidRDefault="002A3640" w:rsidP="00B633B9">
            <w:pPr>
              <w:jc w:val="both"/>
              <w:rPr>
                <w:rFonts w:cstheme="minorHAnsi"/>
                <w:sz w:val="24"/>
                <w:szCs w:val="24"/>
              </w:rPr>
            </w:pPr>
            <w:r w:rsidRPr="002A3640">
              <w:rPr>
                <w:rFonts w:cstheme="minorHAnsi"/>
                <w:sz w:val="24"/>
                <w:szCs w:val="24"/>
              </w:rPr>
              <w:t>Cílem je prohloubit spolupráci pedagogických pracovníků základních škol.</w:t>
            </w:r>
          </w:p>
          <w:p w14:paraId="5ED1C0A2" w14:textId="77777777" w:rsidR="002A3640" w:rsidRPr="002A3640" w:rsidRDefault="002A3640" w:rsidP="00B633B9">
            <w:pPr>
              <w:jc w:val="both"/>
              <w:rPr>
                <w:rFonts w:cstheme="minorHAnsi"/>
                <w:sz w:val="24"/>
                <w:szCs w:val="24"/>
              </w:rPr>
            </w:pPr>
            <w:r w:rsidRPr="002A3640">
              <w:rPr>
                <w:rFonts w:cstheme="minorHAnsi"/>
                <w:sz w:val="24"/>
                <w:szCs w:val="24"/>
              </w:rPr>
              <w:t xml:space="preserve">Podmínkou je vytvoření </w:t>
            </w:r>
            <w:proofErr w:type="spellStart"/>
            <w:r w:rsidRPr="002A3640">
              <w:rPr>
                <w:rFonts w:cstheme="minorHAnsi"/>
                <w:sz w:val="24"/>
                <w:szCs w:val="24"/>
              </w:rPr>
              <w:t>minitýmu</w:t>
            </w:r>
            <w:proofErr w:type="spellEnd"/>
            <w:r w:rsidRPr="002A3640">
              <w:rPr>
                <w:rFonts w:cstheme="minorHAnsi"/>
                <w:sz w:val="24"/>
                <w:szCs w:val="24"/>
              </w:rPr>
              <w:t xml:space="preserve"> ve spolupráci tří pedagogických pracovníků. Pedagogové se v průběhu 10 po sobě jdoucích měsíců, ve kterých probíhá výuka, budou scházet s cílem plánovat, realizovat (pozorovat) a reflektovat aktivity v jedné z výše uvedených tematických variant.</w:t>
            </w:r>
          </w:p>
          <w:p w14:paraId="2FD7FAD8" w14:textId="77777777" w:rsidR="002A3640" w:rsidRPr="002A3640" w:rsidRDefault="002A3640" w:rsidP="00B633B9">
            <w:pPr>
              <w:jc w:val="both"/>
              <w:rPr>
                <w:rFonts w:cstheme="minorHAnsi"/>
                <w:sz w:val="24"/>
                <w:szCs w:val="24"/>
              </w:rPr>
            </w:pPr>
            <w:r w:rsidRPr="002A3640">
              <w:rPr>
                <w:rFonts w:cstheme="minorHAnsi"/>
                <w:sz w:val="24"/>
                <w:szCs w:val="24"/>
              </w:rPr>
              <w:t>Realizace aktivity může být naplánována i na kratší dobu, například na jedno pololetí, či dokonce čtvrtletí – podle předpokládané intenzity setkávání.</w:t>
            </w:r>
          </w:p>
          <w:p w14:paraId="0BBEEAD7" w14:textId="77777777" w:rsidR="002A3640" w:rsidRPr="002A3640" w:rsidRDefault="002A3640" w:rsidP="00B633B9">
            <w:pPr>
              <w:jc w:val="both"/>
              <w:rPr>
                <w:rFonts w:cstheme="minorHAnsi"/>
                <w:sz w:val="24"/>
                <w:szCs w:val="24"/>
              </w:rPr>
            </w:pPr>
          </w:p>
        </w:tc>
      </w:tr>
      <w:tr w:rsidR="002A3640" w:rsidRPr="002A3640" w14:paraId="0DF02B38"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69DB3DD2"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1ADF91FC" w14:textId="77777777" w:rsidR="002A3640" w:rsidRPr="002A3640" w:rsidRDefault="008F336A" w:rsidP="004176A0">
            <w:pPr>
              <w:jc w:val="both"/>
              <w:rPr>
                <w:rFonts w:cstheme="minorHAnsi"/>
                <w:sz w:val="24"/>
                <w:szCs w:val="24"/>
              </w:rPr>
            </w:pPr>
            <w:r w:rsidRPr="002A3640">
              <w:rPr>
                <w:rFonts w:cstheme="minorHAnsi"/>
                <w:sz w:val="24"/>
                <w:szCs w:val="24"/>
              </w:rPr>
              <w:t>20</w:t>
            </w:r>
            <w:r>
              <w:rPr>
                <w:rFonts w:cstheme="minorHAnsi"/>
                <w:sz w:val="24"/>
                <w:szCs w:val="24"/>
              </w:rPr>
              <w:t>23</w:t>
            </w:r>
            <w:r w:rsidRPr="002A3640">
              <w:rPr>
                <w:rFonts w:cstheme="minorHAnsi"/>
                <w:sz w:val="24"/>
                <w:szCs w:val="24"/>
              </w:rPr>
              <w:t>-202</w:t>
            </w:r>
            <w:r>
              <w:rPr>
                <w:rFonts w:cstheme="minorHAnsi"/>
                <w:sz w:val="24"/>
                <w:szCs w:val="24"/>
              </w:rPr>
              <w:t>4</w:t>
            </w:r>
          </w:p>
        </w:tc>
      </w:tr>
      <w:tr w:rsidR="002A3640" w:rsidRPr="002A3640" w14:paraId="6D92B32E"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51B6BF6F"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6401" w:type="dxa"/>
            <w:tcBorders>
              <w:top w:val="outset" w:sz="6" w:space="0" w:color="auto"/>
              <w:left w:val="outset" w:sz="6" w:space="0" w:color="auto"/>
              <w:bottom w:val="single" w:sz="6" w:space="0" w:color="000000"/>
              <w:right w:val="single" w:sz="6" w:space="0" w:color="000000"/>
            </w:tcBorders>
            <w:shd w:val="clear" w:color="auto" w:fill="auto"/>
          </w:tcPr>
          <w:p w14:paraId="6ADAF916" w14:textId="77777777" w:rsidR="002A3640" w:rsidRPr="00F2243D" w:rsidRDefault="00F2243D" w:rsidP="00ED74D0">
            <w:pPr>
              <w:ind w:left="10"/>
              <w:jc w:val="both"/>
              <w:rPr>
                <w:rFonts w:cstheme="minorHAnsi"/>
                <w:sz w:val="24"/>
                <w:szCs w:val="24"/>
              </w:rPr>
            </w:pPr>
            <w:r>
              <w:rPr>
                <w:rFonts w:cstheme="minorHAnsi"/>
                <w:sz w:val="24"/>
                <w:szCs w:val="24"/>
              </w:rPr>
              <w:t>7.</w:t>
            </w:r>
            <w:r w:rsidRPr="00F2243D">
              <w:rPr>
                <w:rFonts w:cstheme="minorHAnsi"/>
                <w:sz w:val="24"/>
                <w:szCs w:val="24"/>
              </w:rPr>
              <w:t>ZŠ</w:t>
            </w:r>
            <w:r w:rsidR="00427B8F">
              <w:rPr>
                <w:rFonts w:cstheme="minorHAnsi"/>
                <w:sz w:val="24"/>
                <w:szCs w:val="24"/>
              </w:rPr>
              <w:t>, Benešova ZŠ</w:t>
            </w:r>
            <w:r w:rsidR="0030045E">
              <w:rPr>
                <w:rFonts w:cstheme="minorHAnsi"/>
                <w:sz w:val="24"/>
                <w:szCs w:val="24"/>
              </w:rPr>
              <w:t>, 11. ZŠ</w:t>
            </w:r>
            <w:r w:rsidR="00B3786E">
              <w:rPr>
                <w:rFonts w:cstheme="minorHAnsi"/>
                <w:sz w:val="24"/>
                <w:szCs w:val="24"/>
              </w:rPr>
              <w:t>, 14. ZŠ</w:t>
            </w:r>
            <w:r w:rsidR="00B36EEE">
              <w:rPr>
                <w:rFonts w:cstheme="minorHAnsi"/>
                <w:sz w:val="24"/>
                <w:szCs w:val="24"/>
              </w:rPr>
              <w:t>, 15. ZŠ</w:t>
            </w:r>
            <w:r w:rsidR="003B66AA">
              <w:rPr>
                <w:rFonts w:cstheme="minorHAnsi"/>
                <w:sz w:val="24"/>
                <w:szCs w:val="24"/>
              </w:rPr>
              <w:t>, 17. ZŠ</w:t>
            </w:r>
            <w:r w:rsidR="00173D39">
              <w:rPr>
                <w:rFonts w:cstheme="minorHAnsi"/>
                <w:sz w:val="24"/>
                <w:szCs w:val="24"/>
              </w:rPr>
              <w:t>, Bolevecká ZŠ</w:t>
            </w:r>
            <w:r w:rsidR="00241969">
              <w:rPr>
                <w:rFonts w:cstheme="minorHAnsi"/>
                <w:sz w:val="24"/>
                <w:szCs w:val="24"/>
              </w:rPr>
              <w:t>, 20. ZŠ</w:t>
            </w:r>
            <w:r w:rsidR="00CA615A">
              <w:rPr>
                <w:rFonts w:cstheme="minorHAnsi"/>
                <w:sz w:val="24"/>
                <w:szCs w:val="24"/>
              </w:rPr>
              <w:t>, 22. ZŠ</w:t>
            </w:r>
            <w:r w:rsidR="00AB32A9">
              <w:rPr>
                <w:rFonts w:cstheme="minorHAnsi"/>
                <w:sz w:val="24"/>
                <w:szCs w:val="24"/>
              </w:rPr>
              <w:t>, 28. ZŠ</w:t>
            </w:r>
            <w:r w:rsidR="00CD4A68">
              <w:rPr>
                <w:rFonts w:cstheme="minorHAnsi"/>
                <w:sz w:val="24"/>
                <w:szCs w:val="24"/>
              </w:rPr>
              <w:t>, 31. ZŠ</w:t>
            </w:r>
            <w:r w:rsidR="009E3661">
              <w:rPr>
                <w:rFonts w:cstheme="minorHAnsi"/>
                <w:sz w:val="24"/>
                <w:szCs w:val="24"/>
              </w:rPr>
              <w:t xml:space="preserve">, ZŠ </w:t>
            </w:r>
            <w:proofErr w:type="spellStart"/>
            <w:r w:rsidR="009E3661">
              <w:rPr>
                <w:rFonts w:cstheme="minorHAnsi"/>
                <w:sz w:val="24"/>
                <w:szCs w:val="24"/>
              </w:rPr>
              <w:t>Božkov</w:t>
            </w:r>
            <w:proofErr w:type="spellEnd"/>
            <w:r w:rsidR="0017407B">
              <w:rPr>
                <w:rFonts w:cstheme="minorHAnsi"/>
                <w:sz w:val="24"/>
                <w:szCs w:val="24"/>
              </w:rPr>
              <w:t>, Tyršova ZŠ</w:t>
            </w:r>
            <w:r w:rsidR="00C62ABA">
              <w:rPr>
                <w:rFonts w:cstheme="minorHAnsi"/>
                <w:sz w:val="24"/>
                <w:szCs w:val="24"/>
              </w:rPr>
              <w:t>, ZŠ Újezd</w:t>
            </w:r>
            <w:r w:rsidR="005519B9">
              <w:rPr>
                <w:rFonts w:cstheme="minorHAnsi"/>
                <w:sz w:val="24"/>
                <w:szCs w:val="24"/>
              </w:rPr>
              <w:t>, ZŠ speciální</w:t>
            </w:r>
            <w:r w:rsidR="00B845AC">
              <w:rPr>
                <w:rFonts w:cstheme="minorHAnsi"/>
                <w:sz w:val="24"/>
                <w:szCs w:val="24"/>
              </w:rPr>
              <w:t>, ZŠ pro sluchově postižené a vady řeči</w:t>
            </w:r>
            <w:r w:rsidR="004631C3">
              <w:rPr>
                <w:rFonts w:cstheme="minorHAnsi"/>
                <w:sz w:val="24"/>
                <w:szCs w:val="24"/>
              </w:rPr>
              <w:t>, ZŠ Podmostní</w:t>
            </w:r>
            <w:r w:rsidR="0056066C">
              <w:rPr>
                <w:rFonts w:cstheme="minorHAnsi"/>
                <w:sz w:val="24"/>
                <w:szCs w:val="24"/>
              </w:rPr>
              <w:t>, ZŠ Chrást</w:t>
            </w:r>
            <w:r w:rsidR="00DB47C4">
              <w:rPr>
                <w:rFonts w:cstheme="minorHAnsi"/>
                <w:sz w:val="24"/>
                <w:szCs w:val="24"/>
              </w:rPr>
              <w:t>, ZŠ při FN</w:t>
            </w:r>
            <w:r w:rsidR="007433F5">
              <w:rPr>
                <w:rFonts w:cstheme="minorHAnsi"/>
                <w:sz w:val="24"/>
                <w:szCs w:val="24"/>
              </w:rPr>
              <w:t>, GFK a ZŠ</w:t>
            </w:r>
            <w:r w:rsidR="004A41AD">
              <w:rPr>
                <w:rFonts w:cstheme="minorHAnsi"/>
                <w:sz w:val="24"/>
                <w:szCs w:val="24"/>
              </w:rPr>
              <w:t>, Waldorfská ZŠ Dobromysl</w:t>
            </w:r>
            <w:r w:rsidR="00AD6CC7">
              <w:rPr>
                <w:rFonts w:cstheme="minorHAnsi"/>
                <w:sz w:val="24"/>
                <w:szCs w:val="24"/>
              </w:rPr>
              <w:t>, Církevní ZŠ</w:t>
            </w:r>
          </w:p>
        </w:tc>
      </w:tr>
      <w:tr w:rsidR="002A3640" w:rsidRPr="002A3640" w14:paraId="4C745B88"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2FF0E505"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6401" w:type="dxa"/>
            <w:tcBorders>
              <w:top w:val="outset" w:sz="6" w:space="0" w:color="auto"/>
              <w:left w:val="outset" w:sz="6" w:space="0" w:color="auto"/>
              <w:bottom w:val="single" w:sz="6" w:space="0" w:color="000000"/>
              <w:right w:val="single" w:sz="6" w:space="0" w:color="000000"/>
            </w:tcBorders>
            <w:shd w:val="clear" w:color="auto" w:fill="auto"/>
          </w:tcPr>
          <w:p w14:paraId="478ECDA7" w14:textId="77777777" w:rsidR="002A3640" w:rsidRPr="002A3640" w:rsidRDefault="003B66AA" w:rsidP="00DE13BE">
            <w:pPr>
              <w:jc w:val="both"/>
              <w:rPr>
                <w:rFonts w:cstheme="minorHAnsi"/>
                <w:sz w:val="24"/>
                <w:szCs w:val="24"/>
              </w:rPr>
            </w:pPr>
            <w:r>
              <w:rPr>
                <w:rFonts w:cstheme="minorHAnsi"/>
                <w:sz w:val="24"/>
                <w:szCs w:val="24"/>
              </w:rPr>
              <w:t>ZŠ Volyně, ZŠ Boleradice</w:t>
            </w:r>
            <w:r w:rsidR="00173D39">
              <w:rPr>
                <w:rFonts w:cstheme="minorHAnsi"/>
                <w:sz w:val="24"/>
                <w:szCs w:val="24"/>
              </w:rPr>
              <w:t>, 87. MŠ, 46. MŠ, 91. MŠ</w:t>
            </w:r>
            <w:r w:rsidR="00CA615A">
              <w:rPr>
                <w:rFonts w:cstheme="minorHAnsi"/>
                <w:sz w:val="24"/>
                <w:szCs w:val="24"/>
              </w:rPr>
              <w:t>, Pomáháme školám k</w:t>
            </w:r>
            <w:r w:rsidR="004631C3">
              <w:rPr>
                <w:rFonts w:cstheme="minorHAnsi"/>
                <w:sz w:val="24"/>
                <w:szCs w:val="24"/>
              </w:rPr>
              <w:t> </w:t>
            </w:r>
            <w:r w:rsidR="00CA615A">
              <w:rPr>
                <w:rFonts w:cstheme="minorHAnsi"/>
                <w:sz w:val="24"/>
                <w:szCs w:val="24"/>
              </w:rPr>
              <w:t>úspěchu</w:t>
            </w:r>
            <w:r w:rsidR="004631C3">
              <w:rPr>
                <w:rFonts w:cstheme="minorHAnsi"/>
                <w:sz w:val="24"/>
                <w:szCs w:val="24"/>
              </w:rPr>
              <w:t>, ZŠ v ORP</w:t>
            </w:r>
          </w:p>
        </w:tc>
      </w:tr>
      <w:tr w:rsidR="002A3640" w:rsidRPr="002A3640" w14:paraId="7193009C"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26E83E69"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401" w:type="dxa"/>
            <w:tcBorders>
              <w:top w:val="outset" w:sz="6" w:space="0" w:color="auto"/>
              <w:left w:val="outset" w:sz="6" w:space="0" w:color="auto"/>
              <w:bottom w:val="single" w:sz="6" w:space="0" w:color="000000"/>
              <w:right w:val="single" w:sz="6" w:space="0" w:color="000000"/>
            </w:tcBorders>
            <w:shd w:val="clear" w:color="auto" w:fill="auto"/>
          </w:tcPr>
          <w:p w14:paraId="36AEF8FE" w14:textId="77777777" w:rsidR="002A3640" w:rsidRPr="002A3640" w:rsidRDefault="00ED74D0" w:rsidP="00FC2202">
            <w:pPr>
              <w:jc w:val="both"/>
              <w:rPr>
                <w:rFonts w:cstheme="minorHAnsi"/>
                <w:sz w:val="24"/>
                <w:szCs w:val="24"/>
              </w:rPr>
            </w:pPr>
            <w:r>
              <w:rPr>
                <w:rFonts w:cstheme="minorHAnsi"/>
                <w:sz w:val="24"/>
                <w:szCs w:val="24"/>
              </w:rPr>
              <w:t>144 000 Kč</w:t>
            </w:r>
          </w:p>
        </w:tc>
      </w:tr>
      <w:tr w:rsidR="002A3640" w:rsidRPr="002A3640" w14:paraId="3FA969DA"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2F8B66CB"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11F358FC" w14:textId="77777777" w:rsidR="002A3640" w:rsidRPr="002A3640" w:rsidRDefault="002A3640" w:rsidP="00B633B9">
            <w:pPr>
              <w:jc w:val="both"/>
              <w:rPr>
                <w:rFonts w:cstheme="minorHAnsi"/>
                <w:sz w:val="24"/>
                <w:szCs w:val="24"/>
              </w:rPr>
            </w:pPr>
            <w:r w:rsidRPr="002A3640">
              <w:rPr>
                <w:rFonts w:cstheme="minorHAnsi"/>
                <w:sz w:val="24"/>
                <w:szCs w:val="24"/>
              </w:rPr>
              <w:t xml:space="preserve">OP </w:t>
            </w:r>
            <w:r w:rsidR="0094039F">
              <w:rPr>
                <w:rFonts w:cstheme="minorHAnsi"/>
                <w:sz w:val="24"/>
                <w:szCs w:val="24"/>
              </w:rPr>
              <w:t>VVV, OP JAK</w:t>
            </w:r>
            <w:r w:rsidRPr="002A3640">
              <w:rPr>
                <w:rFonts w:cstheme="minorHAnsi"/>
                <w:sz w:val="24"/>
                <w:szCs w:val="24"/>
              </w:rPr>
              <w:t>, vlastní zdroj</w:t>
            </w:r>
            <w:r w:rsidR="00A23088">
              <w:rPr>
                <w:rFonts w:cstheme="minorHAnsi"/>
                <w:sz w:val="24"/>
                <w:szCs w:val="24"/>
              </w:rPr>
              <w:t xml:space="preserve">e, </w:t>
            </w:r>
            <w:r w:rsidR="006D4ADD">
              <w:rPr>
                <w:rFonts w:cstheme="minorHAnsi"/>
                <w:sz w:val="24"/>
                <w:szCs w:val="24"/>
              </w:rPr>
              <w:t>zřizovatel</w:t>
            </w:r>
            <w:r w:rsidR="006D4ADD" w:rsidRPr="002A3640">
              <w:rPr>
                <w:rFonts w:cstheme="minorHAnsi"/>
                <w:sz w:val="24"/>
                <w:szCs w:val="24"/>
              </w:rPr>
              <w:t>,</w:t>
            </w:r>
            <w:r w:rsidR="00CA615A">
              <w:rPr>
                <w:rFonts w:cstheme="minorHAnsi"/>
                <w:sz w:val="24"/>
                <w:szCs w:val="24"/>
              </w:rPr>
              <w:t xml:space="preserve"> Pomáháme školám k úspěchu</w:t>
            </w:r>
          </w:p>
        </w:tc>
      </w:tr>
      <w:tr w:rsidR="002A3640" w:rsidRPr="002A3640" w14:paraId="599978BA"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614EB3C6" w14:textId="77777777" w:rsidR="002A3640" w:rsidRPr="002A3640" w:rsidRDefault="002A3640" w:rsidP="00B633B9">
            <w:pPr>
              <w:jc w:val="both"/>
              <w:rPr>
                <w:rFonts w:cstheme="minorHAnsi"/>
                <w:sz w:val="24"/>
                <w:szCs w:val="24"/>
              </w:rPr>
            </w:pPr>
            <w:r w:rsidRPr="002A3640">
              <w:rPr>
                <w:rFonts w:cstheme="minorHAnsi"/>
                <w:sz w:val="24"/>
                <w:szCs w:val="24"/>
              </w:rPr>
              <w:lastRenderedPageBreak/>
              <w:t>Navazující investice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23539C22"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5719F53F" w14:textId="77777777" w:rsidTr="0088479C">
        <w:trPr>
          <w:trHeight w:val="330"/>
        </w:trPr>
        <w:tc>
          <w:tcPr>
            <w:tcW w:w="2655" w:type="dxa"/>
            <w:tcBorders>
              <w:top w:val="outset" w:sz="6" w:space="0" w:color="auto"/>
              <w:left w:val="single" w:sz="6" w:space="0" w:color="000000"/>
              <w:bottom w:val="outset" w:sz="6" w:space="0" w:color="auto"/>
              <w:right w:val="single" w:sz="6" w:space="0" w:color="000000"/>
            </w:tcBorders>
            <w:shd w:val="clear" w:color="auto" w:fill="DEEAF6"/>
            <w:hideMark/>
          </w:tcPr>
          <w:p w14:paraId="6FB95022"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401" w:type="dxa"/>
            <w:tcBorders>
              <w:top w:val="outset" w:sz="6" w:space="0" w:color="auto"/>
              <w:left w:val="outset" w:sz="6" w:space="0" w:color="auto"/>
              <w:bottom w:val="outset" w:sz="6" w:space="0" w:color="auto"/>
              <w:right w:val="single" w:sz="6" w:space="0" w:color="000000"/>
            </w:tcBorders>
            <w:shd w:val="clear" w:color="auto" w:fill="auto"/>
            <w:hideMark/>
          </w:tcPr>
          <w:p w14:paraId="33441D04" w14:textId="77777777" w:rsidR="002A3640" w:rsidRPr="002A3640" w:rsidRDefault="002A3640" w:rsidP="00B633B9">
            <w:pPr>
              <w:jc w:val="both"/>
              <w:rPr>
                <w:rFonts w:cstheme="minorHAnsi"/>
                <w:sz w:val="24"/>
                <w:szCs w:val="24"/>
              </w:rPr>
            </w:pPr>
            <w:r w:rsidRPr="002A3640">
              <w:rPr>
                <w:rFonts w:cstheme="minorHAnsi"/>
                <w:sz w:val="24"/>
                <w:szCs w:val="24"/>
              </w:rPr>
              <w:t>celkový počet škol realizujících aktivity spolupráce </w:t>
            </w:r>
          </w:p>
        </w:tc>
      </w:tr>
      <w:tr w:rsidR="002A3640" w:rsidRPr="002A3640" w14:paraId="16954E02" w14:textId="77777777" w:rsidTr="0088479C">
        <w:trPr>
          <w:trHeight w:val="330"/>
        </w:trPr>
        <w:tc>
          <w:tcPr>
            <w:tcW w:w="2655" w:type="dxa"/>
            <w:tcBorders>
              <w:top w:val="outset" w:sz="6" w:space="0" w:color="auto"/>
              <w:left w:val="single" w:sz="6" w:space="0" w:color="000000"/>
              <w:bottom w:val="single" w:sz="4" w:space="0" w:color="auto"/>
              <w:right w:val="single" w:sz="6" w:space="0" w:color="000000"/>
            </w:tcBorders>
            <w:shd w:val="clear" w:color="auto" w:fill="DEEAF6"/>
            <w:hideMark/>
          </w:tcPr>
          <w:p w14:paraId="19E26714"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401" w:type="dxa"/>
            <w:tcBorders>
              <w:top w:val="outset" w:sz="6" w:space="0" w:color="auto"/>
              <w:left w:val="outset" w:sz="6" w:space="0" w:color="auto"/>
              <w:bottom w:val="single" w:sz="4" w:space="0" w:color="auto"/>
              <w:right w:val="single" w:sz="6" w:space="0" w:color="000000"/>
            </w:tcBorders>
            <w:shd w:val="clear" w:color="auto" w:fill="auto"/>
            <w:hideMark/>
          </w:tcPr>
          <w:p w14:paraId="1D99210A"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r w:rsidR="005A4D26" w:rsidRPr="002A3640" w14:paraId="6FB20D0C" w14:textId="77777777" w:rsidTr="0088479C">
        <w:trPr>
          <w:trHeight w:val="330"/>
        </w:trPr>
        <w:tc>
          <w:tcPr>
            <w:tcW w:w="2655" w:type="dxa"/>
            <w:tcBorders>
              <w:top w:val="single" w:sz="4" w:space="0" w:color="auto"/>
              <w:left w:val="nil"/>
              <w:bottom w:val="single" w:sz="4" w:space="0" w:color="auto"/>
              <w:right w:val="nil"/>
            </w:tcBorders>
            <w:shd w:val="clear" w:color="auto" w:fill="auto"/>
          </w:tcPr>
          <w:p w14:paraId="78DE603D" w14:textId="77777777" w:rsidR="005A4D26" w:rsidRPr="002A3640" w:rsidRDefault="005A4D26" w:rsidP="00B633B9">
            <w:pPr>
              <w:jc w:val="both"/>
              <w:rPr>
                <w:rFonts w:cstheme="minorHAnsi"/>
                <w:sz w:val="24"/>
                <w:szCs w:val="24"/>
              </w:rPr>
            </w:pPr>
          </w:p>
        </w:tc>
        <w:tc>
          <w:tcPr>
            <w:tcW w:w="6401" w:type="dxa"/>
            <w:tcBorders>
              <w:top w:val="single" w:sz="4" w:space="0" w:color="auto"/>
              <w:left w:val="nil"/>
              <w:bottom w:val="single" w:sz="4" w:space="0" w:color="auto"/>
              <w:right w:val="nil"/>
            </w:tcBorders>
            <w:shd w:val="clear" w:color="auto" w:fill="auto"/>
          </w:tcPr>
          <w:p w14:paraId="061F093D" w14:textId="77777777" w:rsidR="005A4D26" w:rsidRPr="002A3640" w:rsidRDefault="005A4D26" w:rsidP="00B633B9">
            <w:pPr>
              <w:jc w:val="both"/>
              <w:rPr>
                <w:rFonts w:cstheme="minorHAnsi"/>
                <w:sz w:val="24"/>
                <w:szCs w:val="24"/>
              </w:rPr>
            </w:pPr>
          </w:p>
        </w:tc>
      </w:tr>
      <w:tr w:rsidR="00263CCA" w:rsidRPr="002A3640" w14:paraId="018B79FE" w14:textId="77777777" w:rsidTr="0088479C">
        <w:tc>
          <w:tcPr>
            <w:tcW w:w="2655" w:type="dxa"/>
            <w:tcBorders>
              <w:top w:val="single" w:sz="4" w:space="0" w:color="auto"/>
              <w:left w:val="single" w:sz="6" w:space="0" w:color="000000"/>
              <w:bottom w:val="outset" w:sz="6" w:space="0" w:color="auto"/>
              <w:right w:val="single" w:sz="6" w:space="0" w:color="000000"/>
            </w:tcBorders>
            <w:shd w:val="clear" w:color="auto" w:fill="DEEAF6"/>
            <w:hideMark/>
          </w:tcPr>
          <w:p w14:paraId="1CAB85CA" w14:textId="77777777" w:rsidR="00263CCA" w:rsidRPr="002A3640" w:rsidRDefault="00263CCA" w:rsidP="00B633B9">
            <w:pPr>
              <w:jc w:val="both"/>
              <w:rPr>
                <w:rFonts w:cstheme="minorHAnsi"/>
                <w:sz w:val="24"/>
                <w:szCs w:val="24"/>
              </w:rPr>
            </w:pPr>
            <w:r w:rsidRPr="002A3640">
              <w:rPr>
                <w:rFonts w:cstheme="minorHAnsi"/>
                <w:sz w:val="24"/>
                <w:szCs w:val="24"/>
              </w:rPr>
              <w:t> </w:t>
            </w:r>
          </w:p>
          <w:p w14:paraId="7B3856BE" w14:textId="77777777" w:rsidR="00263CCA" w:rsidRPr="002A3640" w:rsidRDefault="00263CCA" w:rsidP="00B633B9">
            <w:pPr>
              <w:jc w:val="both"/>
              <w:rPr>
                <w:rFonts w:cstheme="minorHAnsi"/>
                <w:sz w:val="24"/>
                <w:szCs w:val="24"/>
              </w:rPr>
            </w:pPr>
            <w:r w:rsidRPr="002A3640">
              <w:rPr>
                <w:rFonts w:cstheme="minorHAnsi"/>
                <w:sz w:val="24"/>
                <w:szCs w:val="24"/>
              </w:rPr>
              <w:t>Číslo a název aktivity </w:t>
            </w:r>
          </w:p>
          <w:p w14:paraId="3B64B85A" w14:textId="77777777" w:rsidR="00263CCA" w:rsidRPr="002A3640" w:rsidRDefault="00263CCA" w:rsidP="00B633B9">
            <w:pPr>
              <w:jc w:val="both"/>
              <w:rPr>
                <w:rFonts w:cstheme="minorHAnsi"/>
                <w:sz w:val="24"/>
                <w:szCs w:val="24"/>
              </w:rPr>
            </w:pPr>
            <w:r w:rsidRPr="002A3640">
              <w:rPr>
                <w:rFonts w:cstheme="minorHAnsi"/>
                <w:sz w:val="24"/>
                <w:szCs w:val="24"/>
              </w:rPr>
              <w:t> </w:t>
            </w:r>
          </w:p>
        </w:tc>
        <w:tc>
          <w:tcPr>
            <w:tcW w:w="6401" w:type="dxa"/>
            <w:tcBorders>
              <w:top w:val="single" w:sz="4" w:space="0" w:color="auto"/>
              <w:left w:val="outset" w:sz="6" w:space="0" w:color="auto"/>
              <w:bottom w:val="outset" w:sz="6" w:space="0" w:color="auto"/>
              <w:right w:val="single" w:sz="6" w:space="0" w:color="000000"/>
            </w:tcBorders>
            <w:shd w:val="clear" w:color="auto" w:fill="DEEAF6"/>
            <w:hideMark/>
          </w:tcPr>
          <w:p w14:paraId="22011BF4" w14:textId="77777777" w:rsidR="00263CCA" w:rsidRPr="002A3640" w:rsidRDefault="00263CCA" w:rsidP="00B633B9">
            <w:pPr>
              <w:jc w:val="both"/>
              <w:rPr>
                <w:rFonts w:cstheme="minorHAnsi"/>
                <w:sz w:val="24"/>
                <w:szCs w:val="24"/>
              </w:rPr>
            </w:pPr>
            <w:r w:rsidRPr="002A3640">
              <w:rPr>
                <w:rFonts w:cstheme="minorHAnsi"/>
                <w:sz w:val="24"/>
                <w:szCs w:val="24"/>
              </w:rPr>
              <w:t> </w:t>
            </w:r>
          </w:p>
          <w:p w14:paraId="1F9A2F84" w14:textId="77777777" w:rsidR="00263CCA" w:rsidRPr="0043548F" w:rsidRDefault="00263CCA" w:rsidP="00B633B9">
            <w:pPr>
              <w:jc w:val="both"/>
              <w:rPr>
                <w:rFonts w:cstheme="minorHAnsi"/>
                <w:sz w:val="24"/>
                <w:szCs w:val="24"/>
              </w:rPr>
            </w:pPr>
            <w:r w:rsidRPr="0043548F">
              <w:rPr>
                <w:rFonts w:cstheme="minorHAnsi"/>
                <w:sz w:val="24"/>
                <w:szCs w:val="24"/>
              </w:rPr>
              <w:t>3 Zahraniční stáže pedagogických pracovníků ZŠ </w:t>
            </w:r>
          </w:p>
          <w:p w14:paraId="791DA68D" w14:textId="77777777" w:rsidR="00263CCA" w:rsidRPr="002A3640" w:rsidRDefault="00263CCA" w:rsidP="00B633B9">
            <w:pPr>
              <w:jc w:val="both"/>
              <w:rPr>
                <w:rFonts w:cstheme="minorHAnsi"/>
                <w:sz w:val="24"/>
                <w:szCs w:val="24"/>
              </w:rPr>
            </w:pPr>
            <w:r w:rsidRPr="002A3640">
              <w:rPr>
                <w:rFonts w:cstheme="minorHAnsi"/>
                <w:sz w:val="24"/>
                <w:szCs w:val="24"/>
              </w:rPr>
              <w:t> </w:t>
            </w:r>
          </w:p>
        </w:tc>
      </w:tr>
      <w:tr w:rsidR="00263CCA" w:rsidRPr="002A3640" w14:paraId="019E95D6" w14:textId="77777777" w:rsidTr="0088479C">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5ED3C808" w14:textId="77777777" w:rsidR="00263CCA" w:rsidRPr="002A3640" w:rsidRDefault="00263CCA" w:rsidP="00B633B9">
            <w:pPr>
              <w:jc w:val="both"/>
              <w:rPr>
                <w:rFonts w:cstheme="minorHAnsi"/>
                <w:sz w:val="24"/>
                <w:szCs w:val="24"/>
              </w:rPr>
            </w:pPr>
            <w:r w:rsidRPr="002A3640">
              <w:rPr>
                <w:rFonts w:cstheme="minorHAnsi"/>
                <w:sz w:val="24"/>
                <w:szCs w:val="24"/>
              </w:rPr>
              <w:t>Vazba na cíl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7DADD509" w14:textId="77777777" w:rsidR="00263CCA" w:rsidRPr="002A3640" w:rsidRDefault="00263CCA" w:rsidP="00B633B9">
            <w:pPr>
              <w:jc w:val="both"/>
              <w:rPr>
                <w:rFonts w:cstheme="minorHAnsi"/>
                <w:sz w:val="24"/>
                <w:szCs w:val="24"/>
              </w:rPr>
            </w:pPr>
            <w:r w:rsidRPr="002A3640">
              <w:rPr>
                <w:rFonts w:cstheme="minorHAnsi"/>
                <w:sz w:val="24"/>
                <w:szCs w:val="24"/>
              </w:rPr>
              <w:t>1.2.2 Specifický cíl - Vzájemná spolupráce škol při výměně zkušeností dobré praxe </w:t>
            </w:r>
          </w:p>
          <w:p w14:paraId="10D2C8C9" w14:textId="77777777" w:rsidR="002B40AE" w:rsidRDefault="002B40AE" w:rsidP="00B633B9">
            <w:pPr>
              <w:jc w:val="both"/>
              <w:rPr>
                <w:rFonts w:cstheme="minorHAnsi"/>
                <w:sz w:val="24"/>
                <w:szCs w:val="24"/>
              </w:rPr>
            </w:pPr>
            <w:r>
              <w:rPr>
                <w:rFonts w:cstheme="minorHAnsi"/>
                <w:sz w:val="24"/>
                <w:szCs w:val="24"/>
              </w:rPr>
              <w:t xml:space="preserve">2.1.2 </w:t>
            </w:r>
            <w:r w:rsidRPr="002B40AE">
              <w:rPr>
                <w:rFonts w:cstheme="minorHAnsi"/>
                <w:sz w:val="24"/>
                <w:szCs w:val="24"/>
              </w:rPr>
              <w:t xml:space="preserve">Specifický cíl - Podpora rovných příležitostí </w:t>
            </w:r>
            <w:r w:rsidR="006D4ADD" w:rsidRPr="002B40AE">
              <w:rPr>
                <w:rFonts w:cstheme="minorHAnsi"/>
                <w:sz w:val="24"/>
                <w:szCs w:val="24"/>
              </w:rPr>
              <w:t>ve vzdělávání</w:t>
            </w:r>
            <w:r w:rsidRPr="002B40AE">
              <w:rPr>
                <w:rFonts w:cstheme="minorHAnsi"/>
                <w:sz w:val="24"/>
                <w:szCs w:val="24"/>
              </w:rPr>
              <w:t xml:space="preserve"> žáků a oborových </w:t>
            </w:r>
            <w:r>
              <w:rPr>
                <w:rFonts w:cstheme="minorHAnsi"/>
                <w:sz w:val="24"/>
                <w:szCs w:val="24"/>
              </w:rPr>
              <w:t xml:space="preserve">a didaktických </w:t>
            </w:r>
            <w:r w:rsidRPr="002B40AE">
              <w:rPr>
                <w:rFonts w:cstheme="minorHAnsi"/>
                <w:sz w:val="24"/>
                <w:szCs w:val="24"/>
              </w:rPr>
              <w:t>kompetencí pedagogických pracovníků základních škol</w:t>
            </w:r>
          </w:p>
          <w:p w14:paraId="016D8D15" w14:textId="0AED556F" w:rsidR="00263CCA" w:rsidRPr="002A3640" w:rsidRDefault="00263CCA" w:rsidP="00B633B9">
            <w:pPr>
              <w:jc w:val="both"/>
              <w:rPr>
                <w:rFonts w:cstheme="minorHAnsi"/>
                <w:sz w:val="24"/>
                <w:szCs w:val="24"/>
              </w:rPr>
            </w:pPr>
            <w:r w:rsidRPr="002A3640">
              <w:rPr>
                <w:rFonts w:cstheme="minorHAnsi"/>
                <w:sz w:val="24"/>
                <w:szCs w:val="24"/>
              </w:rPr>
              <w:t>2.2.2. Rozvoj čtenářské gramotnosti žáků a oborových a</w:t>
            </w:r>
            <w:r w:rsidR="009D609E">
              <w:rPr>
                <w:rFonts w:cstheme="minorHAnsi"/>
                <w:sz w:val="24"/>
                <w:szCs w:val="24"/>
              </w:rPr>
              <w:t> </w:t>
            </w:r>
            <w:r w:rsidRPr="002A3640">
              <w:rPr>
                <w:rFonts w:cstheme="minorHAnsi"/>
                <w:sz w:val="24"/>
                <w:szCs w:val="24"/>
              </w:rPr>
              <w:t>didaktických kompetencí pedagogických pracovníků základních škol v oblasti čtenářské gramotnosti </w:t>
            </w:r>
          </w:p>
          <w:p w14:paraId="62CA0BBC" w14:textId="08A68FD6" w:rsidR="00263CCA" w:rsidRDefault="00263CCA" w:rsidP="00B633B9">
            <w:pPr>
              <w:jc w:val="both"/>
              <w:rPr>
                <w:rFonts w:cstheme="minorHAnsi"/>
                <w:sz w:val="24"/>
                <w:szCs w:val="24"/>
              </w:rPr>
            </w:pPr>
            <w:r w:rsidRPr="002A3640">
              <w:rPr>
                <w:rFonts w:cstheme="minorHAnsi"/>
                <w:sz w:val="24"/>
                <w:szCs w:val="24"/>
              </w:rPr>
              <w:t>2.3.2 Rozvoj matematické gramotnosti žáků a oborových a</w:t>
            </w:r>
            <w:r w:rsidR="009D609E">
              <w:rPr>
                <w:rFonts w:cstheme="minorHAnsi"/>
                <w:sz w:val="24"/>
                <w:szCs w:val="24"/>
              </w:rPr>
              <w:t> </w:t>
            </w:r>
            <w:r w:rsidRPr="002A3640">
              <w:rPr>
                <w:rFonts w:cstheme="minorHAnsi"/>
                <w:sz w:val="24"/>
                <w:szCs w:val="24"/>
              </w:rPr>
              <w:t>didaktických kompetencí pedagogických pracovníků základních škol v oblasti matematické gramotnosti </w:t>
            </w:r>
          </w:p>
          <w:p w14:paraId="7C311279" w14:textId="11BF5BBA" w:rsidR="00263CCA" w:rsidRPr="002A3640" w:rsidRDefault="002B40AE" w:rsidP="00B633B9">
            <w:pPr>
              <w:jc w:val="both"/>
              <w:rPr>
                <w:rFonts w:cstheme="minorHAnsi"/>
                <w:sz w:val="24"/>
                <w:szCs w:val="24"/>
              </w:rPr>
            </w:pPr>
            <w:r w:rsidRPr="002B40AE">
              <w:rPr>
                <w:rFonts w:cstheme="minorHAnsi"/>
                <w:sz w:val="24"/>
                <w:szCs w:val="24"/>
              </w:rPr>
              <w:t>2.5.2.</w:t>
            </w:r>
            <w:r w:rsidRPr="002B40AE">
              <w:rPr>
                <w:rFonts w:cstheme="minorHAnsi"/>
                <w:sz w:val="24"/>
                <w:szCs w:val="24"/>
              </w:rPr>
              <w:tab/>
              <w:t>Specifický cíl - Rozvoj digitálních kompetencí žáků a</w:t>
            </w:r>
            <w:r w:rsidR="009D609E">
              <w:rPr>
                <w:rFonts w:cstheme="minorHAnsi"/>
                <w:sz w:val="24"/>
                <w:szCs w:val="24"/>
              </w:rPr>
              <w:t> </w:t>
            </w:r>
            <w:r w:rsidRPr="002B40AE">
              <w:rPr>
                <w:rFonts w:cstheme="minorHAnsi"/>
                <w:sz w:val="24"/>
                <w:szCs w:val="24"/>
              </w:rPr>
              <w:t>oborových a didakt</w:t>
            </w:r>
            <w:r>
              <w:rPr>
                <w:rFonts w:cstheme="minorHAnsi"/>
                <w:sz w:val="24"/>
                <w:szCs w:val="24"/>
              </w:rPr>
              <w:t xml:space="preserve">ických </w:t>
            </w:r>
            <w:r w:rsidRPr="002B40AE">
              <w:rPr>
                <w:rFonts w:cstheme="minorHAnsi"/>
                <w:sz w:val="24"/>
                <w:szCs w:val="24"/>
              </w:rPr>
              <w:t>kompetencí pedagogických pracovníků základních škol v oblasti digitálních kompetencí</w:t>
            </w:r>
          </w:p>
        </w:tc>
      </w:tr>
      <w:tr w:rsidR="00263CCA" w:rsidRPr="002A3640" w14:paraId="098CC3A1"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3BE6D92E" w14:textId="77777777" w:rsidR="00263CCA" w:rsidRPr="002A3640" w:rsidRDefault="00263CCA" w:rsidP="00B633B9">
            <w:pPr>
              <w:jc w:val="both"/>
              <w:rPr>
                <w:rFonts w:cstheme="minorHAnsi"/>
                <w:sz w:val="24"/>
                <w:szCs w:val="24"/>
              </w:rPr>
            </w:pPr>
            <w:r w:rsidRPr="002A3640">
              <w:rPr>
                <w:rFonts w:cstheme="minorHAnsi"/>
                <w:sz w:val="24"/>
                <w:szCs w:val="24"/>
              </w:rPr>
              <w:t>Vazba na téma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22269A86" w14:textId="77777777" w:rsidR="00263CCA" w:rsidRPr="002A3640" w:rsidRDefault="00263CCA" w:rsidP="00B633B9">
            <w:pPr>
              <w:jc w:val="both"/>
              <w:rPr>
                <w:rFonts w:cstheme="minorHAnsi"/>
                <w:sz w:val="24"/>
                <w:szCs w:val="24"/>
              </w:rPr>
            </w:pPr>
            <w:r w:rsidRPr="002A3640">
              <w:rPr>
                <w:rFonts w:cstheme="minorHAnsi"/>
                <w:sz w:val="24"/>
                <w:szCs w:val="24"/>
              </w:rPr>
              <w:t>Čtenářská a matematická gramotnost v základním vzdělávání </w:t>
            </w:r>
          </w:p>
          <w:p w14:paraId="3E02B955" w14:textId="77777777" w:rsidR="00263CCA" w:rsidRPr="002A3640" w:rsidRDefault="00263CCA"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tc>
      </w:tr>
      <w:tr w:rsidR="00263CCA" w:rsidRPr="002A3640" w14:paraId="298B205F"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7839B17B" w14:textId="77777777" w:rsidR="00263CCA" w:rsidRPr="002A3640" w:rsidRDefault="00263CCA" w:rsidP="00B633B9">
            <w:pPr>
              <w:jc w:val="both"/>
              <w:rPr>
                <w:rFonts w:cstheme="minorHAnsi"/>
                <w:sz w:val="24"/>
                <w:szCs w:val="24"/>
              </w:rPr>
            </w:pPr>
            <w:r w:rsidRPr="002A3640">
              <w:rPr>
                <w:rFonts w:cstheme="minorHAnsi"/>
                <w:sz w:val="24"/>
                <w:szCs w:val="24"/>
              </w:rPr>
              <w:t>Typ aktivity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585AAC26" w14:textId="77777777" w:rsidR="00263CCA" w:rsidRPr="002A3640" w:rsidRDefault="00263CCA" w:rsidP="00B633B9">
            <w:pPr>
              <w:jc w:val="both"/>
              <w:rPr>
                <w:rFonts w:cstheme="minorHAnsi"/>
                <w:sz w:val="24"/>
                <w:szCs w:val="24"/>
              </w:rPr>
            </w:pPr>
            <w:r w:rsidRPr="002A3640">
              <w:rPr>
                <w:rFonts w:cstheme="minorHAnsi"/>
                <w:sz w:val="24"/>
                <w:szCs w:val="24"/>
              </w:rPr>
              <w:t>Spolupráce </w:t>
            </w:r>
          </w:p>
        </w:tc>
      </w:tr>
      <w:tr w:rsidR="00263CCA" w:rsidRPr="002A3640" w14:paraId="2B68A191"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5965ABEF" w14:textId="77777777" w:rsidR="00263CCA" w:rsidRPr="002A3640" w:rsidRDefault="00263CCA" w:rsidP="00B633B9">
            <w:pPr>
              <w:jc w:val="both"/>
              <w:rPr>
                <w:rFonts w:cstheme="minorHAnsi"/>
                <w:sz w:val="24"/>
                <w:szCs w:val="24"/>
              </w:rPr>
            </w:pPr>
            <w:r w:rsidRPr="002A3640">
              <w:rPr>
                <w:rFonts w:cstheme="minorHAnsi"/>
                <w:sz w:val="24"/>
                <w:szCs w:val="24"/>
              </w:rPr>
              <w:t> </w:t>
            </w:r>
          </w:p>
          <w:p w14:paraId="2C81DE58" w14:textId="77777777" w:rsidR="00263CCA" w:rsidRPr="002A3640" w:rsidRDefault="00263CCA" w:rsidP="00B633B9">
            <w:pPr>
              <w:jc w:val="both"/>
              <w:rPr>
                <w:rFonts w:cstheme="minorHAnsi"/>
                <w:sz w:val="24"/>
                <w:szCs w:val="24"/>
              </w:rPr>
            </w:pPr>
            <w:r w:rsidRPr="002A3640">
              <w:rPr>
                <w:rFonts w:cstheme="minorHAnsi"/>
                <w:sz w:val="24"/>
                <w:szCs w:val="24"/>
              </w:rPr>
              <w:t>Popis aktivity  </w:t>
            </w:r>
          </w:p>
          <w:p w14:paraId="0D3BACBD" w14:textId="77777777" w:rsidR="00263CCA" w:rsidRPr="002A3640" w:rsidRDefault="00263CCA" w:rsidP="00B633B9">
            <w:pPr>
              <w:jc w:val="both"/>
              <w:rPr>
                <w:rFonts w:cstheme="minorHAnsi"/>
                <w:sz w:val="24"/>
                <w:szCs w:val="24"/>
              </w:rPr>
            </w:pPr>
            <w:r w:rsidRPr="002A3640">
              <w:rPr>
                <w:rFonts w:cstheme="minorHAnsi"/>
                <w:sz w:val="24"/>
                <w:szCs w:val="24"/>
              </w:rPr>
              <w:t>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455E8F2C" w14:textId="1B335F34" w:rsidR="00263CCA" w:rsidRDefault="002B40AE" w:rsidP="00B633B9">
            <w:pPr>
              <w:jc w:val="both"/>
              <w:rPr>
                <w:rFonts w:cstheme="minorHAnsi"/>
                <w:sz w:val="24"/>
                <w:szCs w:val="24"/>
              </w:rPr>
            </w:pPr>
            <w:r w:rsidRPr="002B40AE">
              <w:rPr>
                <w:rFonts w:cstheme="minorHAnsi"/>
                <w:sz w:val="24"/>
                <w:szCs w:val="24"/>
              </w:rPr>
              <w:t>Cílem aktivity je profesní rozvoj pedagogických pracovníků ZŠ, prostřednictvím zahraniční stáže</w:t>
            </w:r>
            <w:r>
              <w:rPr>
                <w:rFonts w:cstheme="minorHAnsi"/>
                <w:sz w:val="24"/>
                <w:szCs w:val="24"/>
              </w:rPr>
              <w:t xml:space="preserve">. </w:t>
            </w:r>
            <w:r w:rsidR="00263CCA" w:rsidRPr="002A3640">
              <w:rPr>
                <w:rFonts w:cstheme="minorHAnsi"/>
                <w:sz w:val="24"/>
                <w:szCs w:val="24"/>
              </w:rPr>
              <w:t>Cílem je prohloubit spolupráci pedagogick</w:t>
            </w:r>
            <w:r>
              <w:rPr>
                <w:rFonts w:cstheme="minorHAnsi"/>
                <w:sz w:val="24"/>
                <w:szCs w:val="24"/>
              </w:rPr>
              <w:t xml:space="preserve">ých pracovníků základních škol </w:t>
            </w:r>
            <w:r w:rsidRPr="002B40AE">
              <w:rPr>
                <w:rFonts w:cstheme="minorHAnsi"/>
                <w:sz w:val="24"/>
                <w:szCs w:val="24"/>
              </w:rPr>
              <w:t xml:space="preserve">a </w:t>
            </w:r>
            <w:r>
              <w:rPr>
                <w:rFonts w:cstheme="minorHAnsi"/>
                <w:sz w:val="24"/>
                <w:szCs w:val="24"/>
              </w:rPr>
              <w:t xml:space="preserve">umožnit </w:t>
            </w:r>
            <w:r w:rsidRPr="002B40AE">
              <w:rPr>
                <w:rFonts w:cstheme="minorHAnsi"/>
                <w:sz w:val="24"/>
                <w:szCs w:val="24"/>
              </w:rPr>
              <w:t xml:space="preserve">sdílení příkladů dobré praxe v oblasti práce s heterogenní skupinou dětí, žáků a studentů v zahraničí. Cílem výjezdu pedagogických pracovníků je dále rozvoj jejich pedagogických kompetencí </w:t>
            </w:r>
            <w:r w:rsidRPr="002B40AE">
              <w:rPr>
                <w:rFonts w:cstheme="minorHAnsi"/>
                <w:sz w:val="24"/>
                <w:szCs w:val="24"/>
              </w:rPr>
              <w:lastRenderedPageBreak/>
              <w:t>podstatných pro zajištění kvalitního vzdělávání každého žáka a</w:t>
            </w:r>
            <w:r w:rsidR="009D609E">
              <w:rPr>
                <w:rFonts w:cstheme="minorHAnsi"/>
                <w:sz w:val="24"/>
                <w:szCs w:val="24"/>
              </w:rPr>
              <w:t> </w:t>
            </w:r>
            <w:r w:rsidRPr="002B40AE">
              <w:rPr>
                <w:rFonts w:cstheme="minorHAnsi"/>
                <w:sz w:val="24"/>
                <w:szCs w:val="24"/>
              </w:rPr>
              <w:t>vedoucích k eliminaci předčasného ukončení školní docházky.</w:t>
            </w:r>
            <w:r w:rsidRPr="002A3640">
              <w:rPr>
                <w:rFonts w:cstheme="minorHAnsi"/>
                <w:sz w:val="24"/>
                <w:szCs w:val="24"/>
              </w:rPr>
              <w:t xml:space="preserve"> </w:t>
            </w:r>
          </w:p>
          <w:p w14:paraId="57A773E2" w14:textId="77777777" w:rsidR="002B40AE" w:rsidRPr="002B40AE" w:rsidRDefault="002B40AE" w:rsidP="00B633B9">
            <w:pPr>
              <w:jc w:val="both"/>
              <w:rPr>
                <w:rFonts w:cstheme="minorHAnsi"/>
                <w:sz w:val="24"/>
                <w:szCs w:val="24"/>
              </w:rPr>
            </w:pPr>
            <w:r w:rsidRPr="002B40AE">
              <w:rPr>
                <w:rFonts w:cstheme="minorHAnsi"/>
                <w:sz w:val="24"/>
                <w:szCs w:val="24"/>
              </w:rPr>
              <w:t>Minimální délka jedné stáže je 5 dnů konání stáže (tj. min. 30 hodin stáže jednoho pedagoga.</w:t>
            </w:r>
          </w:p>
          <w:p w14:paraId="4E158A54" w14:textId="77777777" w:rsidR="002B40AE" w:rsidRPr="002A3640" w:rsidRDefault="002B40AE" w:rsidP="00B633B9">
            <w:pPr>
              <w:jc w:val="both"/>
              <w:rPr>
                <w:rFonts w:cstheme="minorHAnsi"/>
                <w:sz w:val="24"/>
                <w:szCs w:val="24"/>
              </w:rPr>
            </w:pPr>
            <w:r w:rsidRPr="002B40AE">
              <w:rPr>
                <w:rFonts w:cstheme="minorHAnsi"/>
                <w:sz w:val="24"/>
                <w:szCs w:val="24"/>
              </w:rPr>
              <w:t>Maximální délka jedné stáže je 20 dnů konání stáže (tj. min. 120 hodin stáže jednoho pedagoga).</w:t>
            </w:r>
          </w:p>
        </w:tc>
      </w:tr>
      <w:tr w:rsidR="00263CCA" w:rsidRPr="002A3640" w14:paraId="6413C88A"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680B047A" w14:textId="77777777" w:rsidR="00263CCA" w:rsidRPr="002A3640" w:rsidRDefault="00263CCA" w:rsidP="00B633B9">
            <w:pPr>
              <w:jc w:val="both"/>
              <w:rPr>
                <w:rFonts w:cstheme="minorHAnsi"/>
                <w:sz w:val="24"/>
                <w:szCs w:val="24"/>
              </w:rPr>
            </w:pPr>
            <w:r w:rsidRPr="002A3640">
              <w:rPr>
                <w:rFonts w:cstheme="minorHAnsi"/>
                <w:sz w:val="24"/>
                <w:szCs w:val="24"/>
              </w:rPr>
              <w:lastRenderedPageBreak/>
              <w:t>Termín realizace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09B79D22" w14:textId="77777777" w:rsidR="00263CCA" w:rsidRPr="002A3640" w:rsidRDefault="008F336A" w:rsidP="004176A0">
            <w:pPr>
              <w:jc w:val="both"/>
              <w:rPr>
                <w:rFonts w:cstheme="minorHAnsi"/>
                <w:sz w:val="24"/>
                <w:szCs w:val="24"/>
              </w:rPr>
            </w:pPr>
            <w:r w:rsidRPr="002A3640">
              <w:rPr>
                <w:rFonts w:cstheme="minorHAnsi"/>
                <w:sz w:val="24"/>
                <w:szCs w:val="24"/>
              </w:rPr>
              <w:t>20</w:t>
            </w:r>
            <w:r>
              <w:rPr>
                <w:rFonts w:cstheme="minorHAnsi"/>
                <w:sz w:val="24"/>
                <w:szCs w:val="24"/>
              </w:rPr>
              <w:t>23</w:t>
            </w:r>
            <w:r w:rsidRPr="002A3640">
              <w:rPr>
                <w:rFonts w:cstheme="minorHAnsi"/>
                <w:sz w:val="24"/>
                <w:szCs w:val="24"/>
              </w:rPr>
              <w:t>-202</w:t>
            </w:r>
            <w:r>
              <w:rPr>
                <w:rFonts w:cstheme="minorHAnsi"/>
                <w:sz w:val="24"/>
                <w:szCs w:val="24"/>
              </w:rPr>
              <w:t>4</w:t>
            </w:r>
          </w:p>
        </w:tc>
      </w:tr>
      <w:tr w:rsidR="00263CCA" w:rsidRPr="002A3640" w14:paraId="06AEA27E"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66012FE5" w14:textId="77777777" w:rsidR="00263CCA" w:rsidRPr="002A3640" w:rsidRDefault="00263CCA" w:rsidP="00B633B9">
            <w:pPr>
              <w:jc w:val="both"/>
              <w:rPr>
                <w:rFonts w:cstheme="minorHAnsi"/>
                <w:sz w:val="24"/>
                <w:szCs w:val="24"/>
              </w:rPr>
            </w:pPr>
            <w:r w:rsidRPr="002A3640">
              <w:rPr>
                <w:rFonts w:cstheme="minorHAnsi"/>
                <w:sz w:val="24"/>
                <w:szCs w:val="24"/>
              </w:rPr>
              <w:t>Realizátor </w:t>
            </w:r>
          </w:p>
        </w:tc>
        <w:tc>
          <w:tcPr>
            <w:tcW w:w="6401" w:type="dxa"/>
            <w:tcBorders>
              <w:top w:val="outset" w:sz="6" w:space="0" w:color="auto"/>
              <w:left w:val="outset" w:sz="6" w:space="0" w:color="auto"/>
              <w:bottom w:val="single" w:sz="6" w:space="0" w:color="000000"/>
              <w:right w:val="single" w:sz="6" w:space="0" w:color="000000"/>
            </w:tcBorders>
            <w:shd w:val="clear" w:color="auto" w:fill="auto"/>
          </w:tcPr>
          <w:p w14:paraId="56975542" w14:textId="77777777" w:rsidR="00263CCA" w:rsidRPr="0094039F" w:rsidRDefault="009139A4" w:rsidP="0094039F">
            <w:pPr>
              <w:jc w:val="both"/>
              <w:rPr>
                <w:rFonts w:cstheme="minorHAnsi"/>
                <w:sz w:val="24"/>
                <w:szCs w:val="24"/>
              </w:rPr>
            </w:pPr>
            <w:r>
              <w:rPr>
                <w:rFonts w:cstheme="minorHAnsi"/>
                <w:sz w:val="24"/>
                <w:szCs w:val="24"/>
              </w:rPr>
              <w:t>26. ZŠ</w:t>
            </w:r>
            <w:r w:rsidR="00664DB9">
              <w:rPr>
                <w:rFonts w:cstheme="minorHAnsi"/>
                <w:sz w:val="24"/>
                <w:szCs w:val="24"/>
              </w:rPr>
              <w:t>, 28. ZŠ</w:t>
            </w:r>
            <w:r w:rsidR="004A41AD">
              <w:rPr>
                <w:rFonts w:cstheme="minorHAnsi"/>
                <w:sz w:val="24"/>
                <w:szCs w:val="24"/>
              </w:rPr>
              <w:t>, Waldorfská ZŠ Dobromysl</w:t>
            </w:r>
          </w:p>
        </w:tc>
      </w:tr>
      <w:tr w:rsidR="00263CCA" w:rsidRPr="002A3640" w14:paraId="3787F7C5"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749C6342" w14:textId="77777777" w:rsidR="00263CCA" w:rsidRPr="002A3640" w:rsidRDefault="00263CCA" w:rsidP="00B633B9">
            <w:pPr>
              <w:jc w:val="both"/>
              <w:rPr>
                <w:rFonts w:cstheme="minorHAnsi"/>
                <w:sz w:val="24"/>
                <w:szCs w:val="24"/>
              </w:rPr>
            </w:pPr>
            <w:r w:rsidRPr="002A3640">
              <w:rPr>
                <w:rFonts w:cstheme="minorHAnsi"/>
                <w:sz w:val="24"/>
                <w:szCs w:val="24"/>
              </w:rPr>
              <w:t>Spolupráce </w:t>
            </w:r>
          </w:p>
        </w:tc>
        <w:tc>
          <w:tcPr>
            <w:tcW w:w="6401" w:type="dxa"/>
            <w:tcBorders>
              <w:top w:val="outset" w:sz="6" w:space="0" w:color="auto"/>
              <w:left w:val="outset" w:sz="6" w:space="0" w:color="auto"/>
              <w:bottom w:val="single" w:sz="6" w:space="0" w:color="000000"/>
              <w:right w:val="single" w:sz="6" w:space="0" w:color="000000"/>
            </w:tcBorders>
            <w:shd w:val="clear" w:color="auto" w:fill="auto"/>
          </w:tcPr>
          <w:p w14:paraId="2E98D09E" w14:textId="77777777" w:rsidR="00263CCA" w:rsidRPr="002A3640" w:rsidRDefault="00162536" w:rsidP="009E463A">
            <w:pPr>
              <w:jc w:val="both"/>
              <w:rPr>
                <w:rFonts w:cstheme="minorHAnsi"/>
                <w:sz w:val="24"/>
                <w:szCs w:val="24"/>
              </w:rPr>
            </w:pPr>
            <w:r>
              <w:rPr>
                <w:rFonts w:cstheme="minorHAnsi"/>
                <w:sz w:val="24"/>
                <w:szCs w:val="24"/>
              </w:rPr>
              <w:t>ZŠ na Slovensku</w:t>
            </w:r>
            <w:r w:rsidR="004A41AD">
              <w:rPr>
                <w:rFonts w:cstheme="minorHAnsi"/>
                <w:sz w:val="24"/>
                <w:szCs w:val="24"/>
              </w:rPr>
              <w:t>, zahraniční waldorfské školy (SK, DE, AT,</w:t>
            </w:r>
            <w:r w:rsidR="0088479C">
              <w:rPr>
                <w:rFonts w:cstheme="minorHAnsi"/>
                <w:sz w:val="24"/>
                <w:szCs w:val="24"/>
              </w:rPr>
              <w:t xml:space="preserve"> </w:t>
            </w:r>
            <w:r w:rsidR="004A41AD">
              <w:rPr>
                <w:rFonts w:cstheme="minorHAnsi"/>
                <w:sz w:val="24"/>
                <w:szCs w:val="24"/>
              </w:rPr>
              <w:t>NL,</w:t>
            </w:r>
            <w:r w:rsidR="004854CE">
              <w:rPr>
                <w:rFonts w:cstheme="minorHAnsi"/>
                <w:sz w:val="24"/>
                <w:szCs w:val="24"/>
              </w:rPr>
              <w:t xml:space="preserve"> </w:t>
            </w:r>
            <w:r w:rsidR="004A41AD">
              <w:rPr>
                <w:rFonts w:cstheme="minorHAnsi"/>
                <w:sz w:val="24"/>
                <w:szCs w:val="24"/>
              </w:rPr>
              <w:t>BE)</w:t>
            </w:r>
          </w:p>
        </w:tc>
      </w:tr>
      <w:tr w:rsidR="00263CCA" w:rsidRPr="002A3640" w14:paraId="5810C2B4"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76390725" w14:textId="77777777" w:rsidR="00263CCA" w:rsidRPr="002A3640" w:rsidRDefault="00263CCA" w:rsidP="00B633B9">
            <w:pPr>
              <w:jc w:val="both"/>
              <w:rPr>
                <w:rFonts w:cstheme="minorHAnsi"/>
                <w:sz w:val="24"/>
                <w:szCs w:val="24"/>
              </w:rPr>
            </w:pPr>
            <w:r w:rsidRPr="002A3640">
              <w:rPr>
                <w:rFonts w:cstheme="minorHAnsi"/>
                <w:sz w:val="24"/>
                <w:szCs w:val="24"/>
              </w:rPr>
              <w:t>Předpokládané náklady   </w:t>
            </w:r>
          </w:p>
        </w:tc>
        <w:tc>
          <w:tcPr>
            <w:tcW w:w="6401" w:type="dxa"/>
            <w:tcBorders>
              <w:top w:val="outset" w:sz="6" w:space="0" w:color="auto"/>
              <w:left w:val="outset" w:sz="6" w:space="0" w:color="auto"/>
              <w:bottom w:val="single" w:sz="6" w:space="0" w:color="000000"/>
              <w:right w:val="single" w:sz="6" w:space="0" w:color="000000"/>
            </w:tcBorders>
            <w:shd w:val="clear" w:color="auto" w:fill="auto"/>
          </w:tcPr>
          <w:p w14:paraId="04D41AB2" w14:textId="77777777" w:rsidR="00263CCA" w:rsidRPr="002A3640" w:rsidRDefault="0088479C" w:rsidP="00B633B9">
            <w:pPr>
              <w:jc w:val="both"/>
              <w:rPr>
                <w:rFonts w:cstheme="minorHAnsi"/>
                <w:sz w:val="24"/>
                <w:szCs w:val="24"/>
              </w:rPr>
            </w:pPr>
            <w:r>
              <w:rPr>
                <w:rFonts w:cstheme="minorHAnsi"/>
                <w:sz w:val="24"/>
                <w:szCs w:val="24"/>
              </w:rPr>
              <w:t>173 000 Kč</w:t>
            </w:r>
          </w:p>
        </w:tc>
      </w:tr>
      <w:tr w:rsidR="00263CCA" w:rsidRPr="002A3640" w14:paraId="6EF0EC88"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160A5B65" w14:textId="77777777" w:rsidR="00263CCA" w:rsidRPr="002A3640" w:rsidRDefault="00263CCA"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2660E9AA" w14:textId="77777777" w:rsidR="00263CCA" w:rsidRPr="002A3640" w:rsidRDefault="00263CCA" w:rsidP="00103B3E">
            <w:pPr>
              <w:jc w:val="both"/>
              <w:rPr>
                <w:rFonts w:cstheme="minorHAnsi"/>
                <w:sz w:val="24"/>
                <w:szCs w:val="24"/>
              </w:rPr>
            </w:pPr>
            <w:r w:rsidRPr="002A3640">
              <w:rPr>
                <w:rFonts w:cstheme="minorHAnsi"/>
                <w:sz w:val="24"/>
                <w:szCs w:val="24"/>
              </w:rPr>
              <w:t xml:space="preserve">OP </w:t>
            </w:r>
            <w:r w:rsidR="0094039F">
              <w:rPr>
                <w:rFonts w:cstheme="minorHAnsi"/>
                <w:sz w:val="24"/>
                <w:szCs w:val="24"/>
              </w:rPr>
              <w:t>VVV, OP JAK</w:t>
            </w:r>
            <w:r w:rsidRPr="002A3640">
              <w:rPr>
                <w:rFonts w:cstheme="minorHAnsi"/>
                <w:sz w:val="24"/>
                <w:szCs w:val="24"/>
              </w:rPr>
              <w:t>, vlastní zdroje  </w:t>
            </w:r>
          </w:p>
        </w:tc>
      </w:tr>
      <w:tr w:rsidR="00263CCA" w:rsidRPr="002A3640" w14:paraId="42390DD0"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2BAF0C14" w14:textId="77777777" w:rsidR="00263CCA" w:rsidRPr="002A3640" w:rsidRDefault="00263CCA" w:rsidP="00B633B9">
            <w:pPr>
              <w:jc w:val="both"/>
              <w:rPr>
                <w:rFonts w:cstheme="minorHAnsi"/>
                <w:sz w:val="24"/>
                <w:szCs w:val="24"/>
              </w:rPr>
            </w:pPr>
            <w:r w:rsidRPr="002A3640">
              <w:rPr>
                <w:rFonts w:cstheme="minorHAnsi"/>
                <w:sz w:val="24"/>
                <w:szCs w:val="24"/>
              </w:rPr>
              <w:t>Navazující investice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756F19AE" w14:textId="77777777" w:rsidR="00263CCA" w:rsidRPr="002A3640" w:rsidRDefault="00263CCA" w:rsidP="00B633B9">
            <w:pPr>
              <w:jc w:val="both"/>
              <w:rPr>
                <w:rFonts w:cstheme="minorHAnsi"/>
                <w:sz w:val="24"/>
                <w:szCs w:val="24"/>
              </w:rPr>
            </w:pPr>
            <w:r w:rsidRPr="002A3640">
              <w:rPr>
                <w:rFonts w:cstheme="minorHAnsi"/>
                <w:sz w:val="24"/>
                <w:szCs w:val="24"/>
              </w:rPr>
              <w:t>-    </w:t>
            </w:r>
          </w:p>
        </w:tc>
      </w:tr>
      <w:tr w:rsidR="00263CCA" w:rsidRPr="002A3640" w14:paraId="7D689DAF"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21D3CA18" w14:textId="77777777" w:rsidR="00263CCA" w:rsidRPr="002A3640" w:rsidRDefault="00263CCA" w:rsidP="00B633B9">
            <w:pPr>
              <w:jc w:val="both"/>
              <w:rPr>
                <w:rFonts w:cstheme="minorHAnsi"/>
                <w:sz w:val="24"/>
                <w:szCs w:val="24"/>
              </w:rPr>
            </w:pPr>
            <w:r w:rsidRPr="002A3640">
              <w:rPr>
                <w:rFonts w:cstheme="minorHAnsi"/>
                <w:sz w:val="24"/>
                <w:szCs w:val="24"/>
              </w:rPr>
              <w:t>Indikátor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54FCB2EA" w14:textId="77777777" w:rsidR="00263CCA" w:rsidRPr="002A3640" w:rsidRDefault="00263CCA" w:rsidP="00B633B9">
            <w:pPr>
              <w:jc w:val="both"/>
              <w:rPr>
                <w:rFonts w:cstheme="minorHAnsi"/>
                <w:sz w:val="24"/>
                <w:szCs w:val="24"/>
              </w:rPr>
            </w:pPr>
            <w:r w:rsidRPr="002A3640">
              <w:rPr>
                <w:rFonts w:cstheme="minorHAnsi"/>
                <w:sz w:val="24"/>
                <w:szCs w:val="24"/>
              </w:rPr>
              <w:t>celkový počet škol realizujících aktivity spolupráce </w:t>
            </w:r>
          </w:p>
        </w:tc>
      </w:tr>
      <w:tr w:rsidR="00263CCA" w:rsidRPr="002A3640" w14:paraId="5D89A3C3"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31764B3F" w14:textId="77777777" w:rsidR="00263CCA" w:rsidRPr="002A3640" w:rsidRDefault="00263CCA" w:rsidP="00B633B9">
            <w:pPr>
              <w:jc w:val="both"/>
              <w:rPr>
                <w:rFonts w:cstheme="minorHAnsi"/>
                <w:sz w:val="24"/>
                <w:szCs w:val="24"/>
              </w:rPr>
            </w:pPr>
            <w:r w:rsidRPr="002A3640">
              <w:rPr>
                <w:rFonts w:cstheme="minorHAnsi"/>
                <w:sz w:val="24"/>
                <w:szCs w:val="24"/>
              </w:rPr>
              <w:t>Měrná jednotka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22316F5A" w14:textId="77777777" w:rsidR="00263CCA" w:rsidRPr="002A3640" w:rsidRDefault="00263CCA" w:rsidP="00B633B9">
            <w:pPr>
              <w:jc w:val="both"/>
              <w:rPr>
                <w:rFonts w:cstheme="minorHAnsi"/>
                <w:sz w:val="24"/>
                <w:szCs w:val="24"/>
              </w:rPr>
            </w:pPr>
            <w:r w:rsidRPr="002A3640">
              <w:rPr>
                <w:rFonts w:cstheme="minorHAnsi"/>
                <w:sz w:val="24"/>
                <w:szCs w:val="24"/>
              </w:rPr>
              <w:t>počet škol   </w:t>
            </w:r>
          </w:p>
        </w:tc>
      </w:tr>
    </w:tbl>
    <w:p w14:paraId="045C6867" w14:textId="77777777" w:rsidR="002A3640" w:rsidRPr="002A3640" w:rsidRDefault="002A3640" w:rsidP="00B633B9">
      <w:pPr>
        <w:jc w:val="both"/>
        <w:rPr>
          <w:rFonts w:cstheme="minorHAnsi"/>
          <w:sz w:val="24"/>
          <w:szCs w:val="24"/>
          <w:lang w:eastAsia="cs-CZ"/>
        </w:rPr>
      </w:pPr>
    </w:p>
    <w:p w14:paraId="681DF4DB" w14:textId="77777777" w:rsidR="002A3640" w:rsidRDefault="002A3640" w:rsidP="00C1502D">
      <w:pPr>
        <w:pStyle w:val="Nadpis3"/>
      </w:pPr>
      <w:bookmarkStart w:id="56" w:name="_Toc130388548"/>
      <w:r w:rsidRPr="002A3640">
        <w:t>Prioritní oblast rozvoje 2: Rozvoj kompetencí pedagogů, dalších pracovníků působících ve vzdělávání, výchově a expertů</w:t>
      </w:r>
      <w:bookmarkEnd w:id="56"/>
      <w:r w:rsidRPr="002A3640">
        <w:t> </w:t>
      </w:r>
    </w:p>
    <w:p w14:paraId="604773A9" w14:textId="77777777" w:rsidR="00D962D3" w:rsidRPr="00D962D3" w:rsidRDefault="00D962D3" w:rsidP="00C1502D">
      <w:pPr>
        <w:pStyle w:val="Nadpis3"/>
      </w:pPr>
    </w:p>
    <w:p w14:paraId="302D0F22" w14:textId="77777777" w:rsidR="002A3640" w:rsidRDefault="002A3640" w:rsidP="00C1502D">
      <w:pPr>
        <w:pStyle w:val="Nadpis4"/>
      </w:pPr>
      <w:r w:rsidRPr="002A3640">
        <w:t>Strategický cíl: Podpora rovných příležitostí ve vzdělávání  </w:t>
      </w:r>
    </w:p>
    <w:p w14:paraId="4BAA650A" w14:textId="77777777" w:rsidR="00CE14D1" w:rsidRPr="00CE14D1" w:rsidRDefault="00CE14D1" w:rsidP="00CE14D1"/>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2A3640" w:rsidRPr="002A3640" w14:paraId="23555991" w14:textId="77777777" w:rsidTr="0022067D">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62F31ABB" w14:textId="77777777" w:rsidR="002A3640" w:rsidRPr="002A3640" w:rsidRDefault="002A3640" w:rsidP="00B633B9">
            <w:pPr>
              <w:jc w:val="both"/>
              <w:rPr>
                <w:rFonts w:cstheme="minorHAnsi"/>
                <w:sz w:val="24"/>
                <w:szCs w:val="24"/>
              </w:rPr>
            </w:pPr>
            <w:r w:rsidRPr="002A3640">
              <w:rPr>
                <w:rFonts w:cstheme="minorHAnsi"/>
                <w:sz w:val="24"/>
                <w:szCs w:val="24"/>
              </w:rPr>
              <w:t>Zdůvodnění výběru na základě provedené analýzy řešeného území </w:t>
            </w:r>
          </w:p>
        </w:tc>
      </w:tr>
      <w:tr w:rsidR="002A3640" w:rsidRPr="002A3640" w14:paraId="3E85F3F7"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1C59DD27" w14:textId="77777777" w:rsidR="002A3640" w:rsidRPr="002A3640" w:rsidRDefault="002A3640" w:rsidP="00B633B9">
            <w:pPr>
              <w:jc w:val="both"/>
              <w:rPr>
                <w:rFonts w:cstheme="minorHAnsi"/>
                <w:sz w:val="24"/>
                <w:szCs w:val="24"/>
              </w:rPr>
            </w:pPr>
            <w:r w:rsidRPr="002A3640">
              <w:rPr>
                <w:rFonts w:cstheme="minorHAnsi"/>
                <w:sz w:val="24"/>
                <w:szCs w:val="24"/>
              </w:rPr>
              <w:t>Šetření ukázalo, že je nutné vzdělávat pedagogické pracovníky v oblasti inkluze, a tím rozšiřovat jejich kompetence. Dále je důležité podporovat aktivity neformálního a zájmového vzdělávání    a aktivity zaměřené na vzdělávání cizinců. </w:t>
            </w:r>
          </w:p>
        </w:tc>
      </w:tr>
      <w:tr w:rsidR="002A3640" w:rsidRPr="002A3640" w14:paraId="29FA39B9" w14:textId="77777777" w:rsidTr="0022067D">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33ED198E" w14:textId="77777777" w:rsidR="002A3640" w:rsidRPr="002A3640" w:rsidRDefault="002A3640" w:rsidP="00B633B9">
            <w:pPr>
              <w:jc w:val="both"/>
              <w:rPr>
                <w:rFonts w:cstheme="minorHAnsi"/>
                <w:sz w:val="24"/>
                <w:szCs w:val="24"/>
              </w:rPr>
            </w:pPr>
            <w:r w:rsidRPr="002A3640">
              <w:rPr>
                <w:rFonts w:cstheme="minorHAnsi"/>
                <w:sz w:val="24"/>
                <w:szCs w:val="24"/>
              </w:rPr>
              <w:t>Popis cíle opatření – čeho chceme v rámci opatření v území dosáhnout </w:t>
            </w:r>
          </w:p>
        </w:tc>
      </w:tr>
      <w:tr w:rsidR="002A3640" w:rsidRPr="002A3640" w14:paraId="2B8A3CBA"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7F853F93" w14:textId="27D5AC82" w:rsidR="002A3640" w:rsidRPr="002A3640" w:rsidRDefault="002A3640" w:rsidP="00B633B9">
            <w:pPr>
              <w:jc w:val="both"/>
              <w:rPr>
                <w:rFonts w:cstheme="minorHAnsi"/>
                <w:sz w:val="24"/>
                <w:szCs w:val="24"/>
              </w:rPr>
            </w:pPr>
            <w:r w:rsidRPr="002A3640">
              <w:rPr>
                <w:rFonts w:cstheme="minorHAnsi"/>
                <w:sz w:val="24"/>
                <w:szCs w:val="24"/>
              </w:rPr>
              <w:t>Prioritou by mělo být vzdělávání pedagogických i nepedagogických pracovníků základních škol účastnících se vzdělávacího procesu, které by vedlo k rozšíření kompetencí spojených se vzděláváním žáků se speciálními vzdělávacími potřebami a užíváním kompenzačních a</w:t>
            </w:r>
            <w:r w:rsidR="009D609E">
              <w:rPr>
                <w:rFonts w:cstheme="minorHAnsi"/>
                <w:sz w:val="24"/>
                <w:szCs w:val="24"/>
              </w:rPr>
              <w:t> </w:t>
            </w:r>
            <w:r w:rsidRPr="002A3640">
              <w:rPr>
                <w:rFonts w:cstheme="minorHAnsi"/>
                <w:sz w:val="24"/>
                <w:szCs w:val="24"/>
              </w:rPr>
              <w:t>speciálních pomůcek v průběhu vzdělávání. U žáků je nutné rozvíjet všechny kompetence.  </w:t>
            </w:r>
          </w:p>
          <w:p w14:paraId="35E4F4A5" w14:textId="77777777" w:rsidR="002A3640" w:rsidRPr="002A3640" w:rsidRDefault="002A3640" w:rsidP="00B633B9">
            <w:pPr>
              <w:jc w:val="both"/>
              <w:rPr>
                <w:rFonts w:cstheme="minorHAnsi"/>
                <w:sz w:val="24"/>
                <w:szCs w:val="24"/>
              </w:rPr>
            </w:pPr>
            <w:r w:rsidRPr="002A3640">
              <w:rPr>
                <w:rFonts w:cstheme="minorHAnsi"/>
                <w:sz w:val="24"/>
                <w:szCs w:val="24"/>
              </w:rPr>
              <w:lastRenderedPageBreak/>
              <w:t xml:space="preserve">Dalším cílem je podpora aktivit neformálního a zájmového vzdělávání, které rozvíjí všechny </w:t>
            </w:r>
            <w:r w:rsidR="006D4ADD" w:rsidRPr="002A3640">
              <w:rPr>
                <w:rFonts w:cstheme="minorHAnsi"/>
                <w:sz w:val="24"/>
                <w:szCs w:val="24"/>
              </w:rPr>
              <w:t>kompetence,</w:t>
            </w:r>
            <w:r w:rsidRPr="002A3640">
              <w:rPr>
                <w:rFonts w:cstheme="minorHAnsi"/>
                <w:sz w:val="24"/>
                <w:szCs w:val="24"/>
              </w:rPr>
              <w:t xml:space="preserve"> a to podle individuálních možností každého dítěte a žáka. Součástí priority jsou i aktivity zaměřené na vzdělávání cizinců </w:t>
            </w:r>
            <w:r w:rsidR="006D4ADD" w:rsidRPr="002A3640">
              <w:rPr>
                <w:rFonts w:cstheme="minorHAnsi"/>
                <w:sz w:val="24"/>
                <w:szCs w:val="24"/>
              </w:rPr>
              <w:t>v základních</w:t>
            </w:r>
            <w:r w:rsidRPr="002A3640">
              <w:rPr>
                <w:rFonts w:cstheme="minorHAnsi"/>
                <w:sz w:val="24"/>
                <w:szCs w:val="24"/>
              </w:rPr>
              <w:t xml:space="preserve"> školách a vzdělávání cizinců v organizacích neformálního a zájmového vzdělávání. </w:t>
            </w:r>
          </w:p>
        </w:tc>
      </w:tr>
      <w:tr w:rsidR="002A3640" w:rsidRPr="002A3640" w14:paraId="04E84DB1" w14:textId="77777777" w:rsidTr="0022067D">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71487CCA" w14:textId="77777777" w:rsidR="002A3640" w:rsidRPr="002A3640" w:rsidRDefault="002A3640" w:rsidP="00B633B9">
            <w:pPr>
              <w:jc w:val="both"/>
              <w:rPr>
                <w:rFonts w:cstheme="minorHAnsi"/>
                <w:sz w:val="24"/>
                <w:szCs w:val="24"/>
              </w:rPr>
            </w:pPr>
            <w:r w:rsidRPr="002A3640">
              <w:rPr>
                <w:rFonts w:cstheme="minorHAnsi"/>
                <w:sz w:val="24"/>
                <w:szCs w:val="24"/>
              </w:rPr>
              <w:lastRenderedPageBreak/>
              <w:t>Popis plánovaných aktivit (včetně případných projektových záměrů) vedoucích k naplnění cíle </w:t>
            </w:r>
          </w:p>
        </w:tc>
      </w:tr>
      <w:tr w:rsidR="002A3640" w:rsidRPr="002A3640" w14:paraId="6853A332"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5EF93FF6"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Vybrané aktivity škol a spolupráce: </w:t>
            </w:r>
          </w:p>
          <w:p w14:paraId="1B17B735"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Doučování žáků ZŠ ohrožených školním neúspěchem </w:t>
            </w:r>
          </w:p>
          <w:p w14:paraId="77DC22E0"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Vzdělávání pedagogických pracovníků ZŠ zaměřené na společné/inkluzivní vzdělávání </w:t>
            </w:r>
          </w:p>
          <w:p w14:paraId="5332D52C"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Školní speciální pedagog </w:t>
            </w:r>
          </w:p>
          <w:p w14:paraId="6028E51B"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Školní asistent </w:t>
            </w:r>
          </w:p>
          <w:p w14:paraId="1BEA1AC5"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Aktivity k rozvoji inkluze </w:t>
            </w:r>
          </w:p>
          <w:p w14:paraId="7F11C8DC"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Spolupráce s pedagogicko-psychologickou poradnou (PPP) </w:t>
            </w:r>
          </w:p>
        </w:tc>
      </w:tr>
    </w:tbl>
    <w:p w14:paraId="6BA897FE" w14:textId="77777777" w:rsidR="002A3640" w:rsidRPr="002A3640" w:rsidRDefault="002A3640" w:rsidP="00B633B9">
      <w:pPr>
        <w:jc w:val="both"/>
        <w:rPr>
          <w:rFonts w:cstheme="minorHAnsi"/>
          <w:sz w:val="24"/>
          <w:szCs w:val="24"/>
        </w:rPr>
      </w:pPr>
      <w:r w:rsidRPr="002A3640">
        <w:rPr>
          <w:rFonts w:cstheme="minorHAnsi"/>
          <w:sz w:val="24"/>
          <w:szCs w:val="24"/>
        </w:rPr>
        <w:t> </w:t>
      </w:r>
    </w:p>
    <w:p w14:paraId="3DDBDB84" w14:textId="77777777" w:rsidR="002A3640" w:rsidRPr="00D962D3" w:rsidRDefault="002A3640" w:rsidP="00B633B9">
      <w:pPr>
        <w:jc w:val="both"/>
        <w:rPr>
          <w:rFonts w:cstheme="minorHAnsi"/>
          <w:b/>
          <w:sz w:val="24"/>
          <w:szCs w:val="24"/>
        </w:rPr>
      </w:pPr>
      <w:r w:rsidRPr="00D962D3">
        <w:rPr>
          <w:rFonts w:cstheme="minorHAnsi"/>
          <w:b/>
          <w:sz w:val="24"/>
          <w:szCs w:val="24"/>
        </w:rPr>
        <w:t>Aktivity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4"/>
        <w:gridCol w:w="6422"/>
      </w:tblGrid>
      <w:tr w:rsidR="002A3640" w:rsidRPr="002A3640" w14:paraId="1C8ACC13"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hideMark/>
          </w:tcPr>
          <w:p w14:paraId="368134B0" w14:textId="77777777" w:rsidR="002A3640" w:rsidRPr="002A3640" w:rsidRDefault="002A3640" w:rsidP="00B633B9">
            <w:pPr>
              <w:jc w:val="both"/>
              <w:rPr>
                <w:rFonts w:cstheme="minorHAnsi"/>
                <w:sz w:val="24"/>
                <w:szCs w:val="24"/>
              </w:rPr>
            </w:pPr>
            <w:r w:rsidRPr="002A3640">
              <w:rPr>
                <w:rFonts w:cstheme="minorHAnsi"/>
                <w:sz w:val="24"/>
                <w:szCs w:val="24"/>
              </w:rPr>
              <w:t> </w:t>
            </w:r>
          </w:p>
          <w:p w14:paraId="15CF26B2"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470C3D93"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hideMark/>
          </w:tcPr>
          <w:p w14:paraId="3BA3121C" w14:textId="77777777" w:rsidR="002A3640" w:rsidRPr="002A3640" w:rsidRDefault="002A3640" w:rsidP="00B633B9">
            <w:pPr>
              <w:jc w:val="both"/>
              <w:rPr>
                <w:rFonts w:cstheme="minorHAnsi"/>
                <w:sz w:val="24"/>
                <w:szCs w:val="24"/>
              </w:rPr>
            </w:pPr>
            <w:r w:rsidRPr="002A3640">
              <w:rPr>
                <w:rFonts w:cstheme="minorHAnsi"/>
                <w:sz w:val="24"/>
                <w:szCs w:val="24"/>
              </w:rPr>
              <w:t> </w:t>
            </w:r>
          </w:p>
          <w:p w14:paraId="79FA909D" w14:textId="77777777" w:rsidR="002A3640" w:rsidRPr="002A3640" w:rsidRDefault="002A3640" w:rsidP="00B633B9">
            <w:pPr>
              <w:jc w:val="both"/>
              <w:rPr>
                <w:rFonts w:cstheme="minorHAnsi"/>
                <w:sz w:val="24"/>
                <w:szCs w:val="24"/>
              </w:rPr>
            </w:pPr>
            <w:r w:rsidRPr="002A3640">
              <w:rPr>
                <w:rFonts w:cstheme="minorHAnsi"/>
                <w:sz w:val="24"/>
                <w:szCs w:val="24"/>
              </w:rPr>
              <w:t>1 Doučování žáků ZŠ ohrožených školním neúspěchem  </w:t>
            </w:r>
          </w:p>
        </w:tc>
      </w:tr>
      <w:tr w:rsidR="002A3640" w:rsidRPr="002A3640" w14:paraId="11743D5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13C3C441"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84CB2CD" w14:textId="77777777" w:rsidR="002A3640" w:rsidRPr="002A3640" w:rsidRDefault="002A3640" w:rsidP="00B633B9">
            <w:pPr>
              <w:jc w:val="both"/>
              <w:rPr>
                <w:rFonts w:cstheme="minorHAnsi"/>
                <w:sz w:val="24"/>
                <w:szCs w:val="24"/>
              </w:rPr>
            </w:pPr>
            <w:r w:rsidRPr="002A3640">
              <w:rPr>
                <w:rFonts w:cstheme="minorHAnsi"/>
                <w:sz w:val="24"/>
                <w:szCs w:val="24"/>
              </w:rPr>
              <w:t xml:space="preserve">2.1.2 Podpora rovných příležitostí ve vzdělávání žáků a oborových a </w:t>
            </w:r>
            <w:r w:rsidR="006D4ADD" w:rsidRPr="002A3640">
              <w:rPr>
                <w:rFonts w:cstheme="minorHAnsi"/>
                <w:sz w:val="24"/>
                <w:szCs w:val="24"/>
              </w:rPr>
              <w:t>didaktických kompetencí</w:t>
            </w:r>
            <w:r w:rsidRPr="002A3640">
              <w:rPr>
                <w:rFonts w:cstheme="minorHAnsi"/>
                <w:sz w:val="24"/>
                <w:szCs w:val="24"/>
              </w:rPr>
              <w:t xml:space="preserve"> pedagogických pracovníků základních škol </w:t>
            </w:r>
          </w:p>
        </w:tc>
      </w:tr>
      <w:tr w:rsidR="002A3640" w:rsidRPr="002A3640" w14:paraId="3349835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3362D8ED"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228C227"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p w14:paraId="20AD4C01" w14:textId="77777777" w:rsidR="002A3640" w:rsidRPr="002A3640" w:rsidRDefault="002A3640" w:rsidP="00B633B9">
            <w:pPr>
              <w:jc w:val="both"/>
              <w:rPr>
                <w:rFonts w:cstheme="minorHAnsi"/>
                <w:sz w:val="24"/>
                <w:szCs w:val="24"/>
              </w:rPr>
            </w:pPr>
            <w:r w:rsidRPr="002A3640">
              <w:rPr>
                <w:rFonts w:cstheme="minorHAnsi"/>
                <w:sz w:val="24"/>
                <w:szCs w:val="24"/>
              </w:rPr>
              <w:t>Částečně zasahuje do všech opatření MAP </w:t>
            </w:r>
          </w:p>
        </w:tc>
      </w:tr>
      <w:tr w:rsidR="002A3640" w:rsidRPr="002A3640" w14:paraId="4089E54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263FF380"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E6D4200"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6E28B9F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052E72A6" w14:textId="77777777" w:rsidR="002A3640" w:rsidRPr="002A3640" w:rsidRDefault="002A3640" w:rsidP="00B633B9">
            <w:pPr>
              <w:jc w:val="both"/>
              <w:rPr>
                <w:rFonts w:cstheme="minorHAnsi"/>
                <w:sz w:val="24"/>
                <w:szCs w:val="24"/>
              </w:rPr>
            </w:pPr>
            <w:r w:rsidRPr="002A3640">
              <w:rPr>
                <w:rFonts w:cstheme="minorHAnsi"/>
                <w:sz w:val="24"/>
                <w:szCs w:val="24"/>
              </w:rPr>
              <w:t> </w:t>
            </w:r>
          </w:p>
          <w:p w14:paraId="61F0FC35"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7508560B"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BD9C733" w14:textId="77777777" w:rsidR="002A3640" w:rsidRPr="002A3640" w:rsidRDefault="002A3640" w:rsidP="00B633B9">
            <w:pPr>
              <w:jc w:val="both"/>
              <w:rPr>
                <w:rFonts w:cstheme="minorHAnsi"/>
                <w:sz w:val="24"/>
                <w:szCs w:val="24"/>
              </w:rPr>
            </w:pPr>
            <w:r w:rsidRPr="002A3640">
              <w:rPr>
                <w:rFonts w:cstheme="minorHAnsi"/>
                <w:sz w:val="24"/>
                <w:szCs w:val="24"/>
              </w:rPr>
              <w:t xml:space="preserve">Cílem aktivity je podpořit žáky ohrožené školním neúspěchem prostřednictvím možnosti doučování. Jednotka může být také využita pro žáky ze sociálně znevýhodněného a kulturně odlišného prostředí, kterým aktivita může napomoci upevnit jejich zvyk provádět samostatnou odpolední přípravu a podpořit zvládnutí standardů daných Rámcovým vzdělávacím programem pro </w:t>
            </w:r>
            <w:r w:rsidRPr="002A3640">
              <w:rPr>
                <w:rFonts w:cstheme="minorHAnsi"/>
                <w:sz w:val="24"/>
                <w:szCs w:val="24"/>
              </w:rPr>
              <w:lastRenderedPageBreak/>
              <w:t>základní vzdělávání např. v hlavních předmětech český jazyk, matematika a cizí jazyk.</w:t>
            </w:r>
          </w:p>
          <w:p w14:paraId="4CBBDC3F" w14:textId="77777777" w:rsidR="002A3640" w:rsidRPr="002A3640" w:rsidRDefault="002A3640" w:rsidP="00B633B9">
            <w:pPr>
              <w:jc w:val="both"/>
              <w:rPr>
                <w:rFonts w:cstheme="minorHAnsi"/>
                <w:sz w:val="24"/>
                <w:szCs w:val="24"/>
              </w:rPr>
            </w:pPr>
            <w:r w:rsidRPr="002A3640">
              <w:rPr>
                <w:rFonts w:cstheme="minorHAnsi"/>
                <w:sz w:val="24"/>
                <w:szCs w:val="24"/>
              </w:rPr>
              <w:t>Aktivita bude realizována prostřednictvím doučování nejméně tří žáků ohrožených školním neúspěchem vedeného pedagogem, asistentem pedagoga či jinou osobou, která bude vedením školy určena pro vedení doučování (nemusí se jednat o pedagogického pracovníka, doučujícím může být i např. student 4. nebo 5. ročníku fakult připravujících budoucí pedagogické pracovníky).</w:t>
            </w:r>
          </w:p>
          <w:p w14:paraId="5DFD4C3B" w14:textId="77777777" w:rsidR="002A3640" w:rsidRPr="002A3640" w:rsidRDefault="002A3640" w:rsidP="00B633B9">
            <w:pPr>
              <w:jc w:val="both"/>
              <w:rPr>
                <w:rFonts w:cstheme="minorHAnsi"/>
                <w:sz w:val="24"/>
                <w:szCs w:val="24"/>
              </w:rPr>
            </w:pPr>
            <w:r w:rsidRPr="002A3640">
              <w:rPr>
                <w:rFonts w:cstheme="minorHAnsi"/>
                <w:sz w:val="24"/>
                <w:szCs w:val="24"/>
              </w:rPr>
              <w:t>Při identifikaci žáků ohrožených školním neúspěchem je možné sledovat následující oblasti:</w:t>
            </w:r>
          </w:p>
          <w:p w14:paraId="59624A20" w14:textId="77777777" w:rsidR="002A3640" w:rsidRPr="002A3640" w:rsidRDefault="002A3640" w:rsidP="00B633B9">
            <w:pPr>
              <w:jc w:val="both"/>
              <w:rPr>
                <w:rFonts w:cstheme="minorHAnsi"/>
                <w:sz w:val="24"/>
                <w:szCs w:val="24"/>
              </w:rPr>
            </w:pPr>
            <w:r w:rsidRPr="002A3640">
              <w:rPr>
                <w:rFonts w:cstheme="minorHAnsi"/>
                <w:sz w:val="24"/>
                <w:szCs w:val="24"/>
              </w:rPr>
              <w:t xml:space="preserve"> nízká motivace ke vzdělávání;</w:t>
            </w:r>
          </w:p>
          <w:p w14:paraId="2AC28D89" w14:textId="77777777" w:rsidR="002A3640" w:rsidRPr="002A3640" w:rsidRDefault="002A3640" w:rsidP="00B633B9">
            <w:pPr>
              <w:jc w:val="both"/>
              <w:rPr>
                <w:rFonts w:cstheme="minorHAnsi"/>
                <w:sz w:val="24"/>
                <w:szCs w:val="24"/>
              </w:rPr>
            </w:pPr>
            <w:r w:rsidRPr="002A3640">
              <w:rPr>
                <w:rFonts w:cstheme="minorHAnsi"/>
                <w:sz w:val="24"/>
                <w:szCs w:val="24"/>
              </w:rPr>
              <w:t xml:space="preserve"> dlouhodobá a opakovaná prospěchová neúspěšnost;</w:t>
            </w:r>
          </w:p>
          <w:p w14:paraId="04BC876E" w14:textId="77777777" w:rsidR="002A3640" w:rsidRPr="002A3640" w:rsidRDefault="002A3640" w:rsidP="00B633B9">
            <w:pPr>
              <w:jc w:val="both"/>
              <w:rPr>
                <w:rFonts w:cstheme="minorHAnsi"/>
                <w:sz w:val="24"/>
                <w:szCs w:val="24"/>
              </w:rPr>
            </w:pPr>
            <w:r w:rsidRPr="002A3640">
              <w:rPr>
                <w:rFonts w:cstheme="minorHAnsi"/>
                <w:sz w:val="24"/>
                <w:szCs w:val="24"/>
              </w:rPr>
              <w:t xml:space="preserve"> nedůslednost ve školní přípravě;</w:t>
            </w:r>
          </w:p>
          <w:p w14:paraId="4FA44573" w14:textId="77777777" w:rsidR="002A3640" w:rsidRPr="002A3640" w:rsidRDefault="002A3640" w:rsidP="00B633B9">
            <w:pPr>
              <w:jc w:val="both"/>
              <w:rPr>
                <w:rFonts w:cstheme="minorHAnsi"/>
                <w:sz w:val="24"/>
                <w:szCs w:val="24"/>
              </w:rPr>
            </w:pPr>
            <w:r w:rsidRPr="002A3640">
              <w:rPr>
                <w:rFonts w:cstheme="minorHAnsi"/>
                <w:sz w:val="24"/>
                <w:szCs w:val="24"/>
              </w:rPr>
              <w:t xml:space="preserve"> kázeňské přestupky;</w:t>
            </w:r>
          </w:p>
          <w:p w14:paraId="6C093959" w14:textId="77777777" w:rsidR="002A3640" w:rsidRPr="002A3640" w:rsidRDefault="002A3640" w:rsidP="00B633B9">
            <w:pPr>
              <w:jc w:val="both"/>
              <w:rPr>
                <w:rFonts w:cstheme="minorHAnsi"/>
                <w:sz w:val="24"/>
                <w:szCs w:val="24"/>
              </w:rPr>
            </w:pPr>
            <w:r w:rsidRPr="002A3640">
              <w:rPr>
                <w:rFonts w:cstheme="minorHAnsi"/>
                <w:sz w:val="24"/>
                <w:szCs w:val="24"/>
              </w:rPr>
              <w:t xml:space="preserve"> nedůsledné rodičovské vedení;</w:t>
            </w:r>
          </w:p>
          <w:p w14:paraId="38E9ECBD" w14:textId="77777777" w:rsidR="002A3640" w:rsidRPr="002A3640" w:rsidRDefault="002A3640" w:rsidP="00B633B9">
            <w:pPr>
              <w:jc w:val="both"/>
              <w:rPr>
                <w:rFonts w:cstheme="minorHAnsi"/>
                <w:sz w:val="24"/>
                <w:szCs w:val="24"/>
              </w:rPr>
            </w:pPr>
            <w:r w:rsidRPr="002A3640">
              <w:rPr>
                <w:rFonts w:cstheme="minorHAnsi"/>
                <w:sz w:val="24"/>
                <w:szCs w:val="24"/>
              </w:rPr>
              <w:t xml:space="preserve"> socio-kulturně znevýhodněné prostředí.</w:t>
            </w:r>
          </w:p>
          <w:p w14:paraId="012BED99" w14:textId="77777777" w:rsidR="002A3640" w:rsidRPr="002A3640" w:rsidRDefault="002A3640" w:rsidP="00B633B9">
            <w:pPr>
              <w:jc w:val="both"/>
              <w:rPr>
                <w:rFonts w:cstheme="minorHAnsi"/>
                <w:sz w:val="24"/>
                <w:szCs w:val="24"/>
              </w:rPr>
            </w:pPr>
            <w:r w:rsidRPr="002A3640">
              <w:rPr>
                <w:rFonts w:cstheme="minorHAnsi"/>
                <w:sz w:val="24"/>
                <w:szCs w:val="24"/>
              </w:rPr>
              <w:t>Výběr žáků je zcela v kompetenci ředitele školy. Žáky vybírá ředitel školy ve spolupráci s pedagogy na základě prospěchu v uplynulém období (školní rok/pololetí). U žáka prvního ročníku je možné vycházet z informací získaných při zápisu.</w:t>
            </w:r>
          </w:p>
          <w:p w14:paraId="0D46BF62" w14:textId="77777777" w:rsidR="002A3640" w:rsidRPr="002A3640" w:rsidRDefault="002A3640" w:rsidP="00B633B9">
            <w:pPr>
              <w:jc w:val="both"/>
              <w:rPr>
                <w:rFonts w:cstheme="minorHAnsi"/>
                <w:sz w:val="24"/>
                <w:szCs w:val="24"/>
              </w:rPr>
            </w:pPr>
          </w:p>
        </w:tc>
      </w:tr>
      <w:tr w:rsidR="002A3640" w:rsidRPr="002A3640" w14:paraId="1323E74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2B721F64"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42B1079" w14:textId="77777777" w:rsidR="002A3640" w:rsidRPr="002A3640" w:rsidRDefault="008F336A" w:rsidP="00754402">
            <w:pPr>
              <w:jc w:val="both"/>
              <w:rPr>
                <w:rFonts w:cstheme="minorHAnsi"/>
                <w:sz w:val="24"/>
                <w:szCs w:val="24"/>
              </w:rPr>
            </w:pPr>
            <w:r w:rsidRPr="002A3640">
              <w:rPr>
                <w:rFonts w:cstheme="minorHAnsi"/>
                <w:sz w:val="24"/>
                <w:szCs w:val="24"/>
              </w:rPr>
              <w:t>20</w:t>
            </w:r>
            <w:r>
              <w:rPr>
                <w:rFonts w:cstheme="minorHAnsi"/>
                <w:sz w:val="24"/>
                <w:szCs w:val="24"/>
              </w:rPr>
              <w:t>23</w:t>
            </w:r>
            <w:r w:rsidRPr="002A3640">
              <w:rPr>
                <w:rFonts w:cstheme="minorHAnsi"/>
                <w:sz w:val="24"/>
                <w:szCs w:val="24"/>
              </w:rPr>
              <w:t>-202</w:t>
            </w:r>
            <w:r>
              <w:rPr>
                <w:rFonts w:cstheme="minorHAnsi"/>
                <w:sz w:val="24"/>
                <w:szCs w:val="24"/>
              </w:rPr>
              <w:t>4</w:t>
            </w:r>
          </w:p>
        </w:tc>
      </w:tr>
      <w:tr w:rsidR="002A3640" w:rsidRPr="002A3640" w14:paraId="70A290FF" w14:textId="77777777" w:rsidTr="005465D7">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636D1351"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6A8AF9EB" w14:textId="77777777" w:rsidR="002A3640" w:rsidRPr="00511825" w:rsidRDefault="008834E4" w:rsidP="008834E4">
            <w:pPr>
              <w:pStyle w:val="Odstavecseseznamem"/>
              <w:numPr>
                <w:ilvl w:val="2"/>
                <w:numId w:val="8"/>
              </w:numPr>
              <w:tabs>
                <w:tab w:val="clear" w:pos="2160"/>
              </w:tabs>
              <w:ind w:left="107" w:hanging="2176"/>
              <w:jc w:val="both"/>
              <w:rPr>
                <w:rFonts w:cstheme="minorHAnsi"/>
                <w:sz w:val="24"/>
                <w:szCs w:val="24"/>
              </w:rPr>
            </w:pPr>
            <w:r>
              <w:rPr>
                <w:rFonts w:cstheme="minorHAnsi"/>
                <w:sz w:val="24"/>
                <w:szCs w:val="24"/>
              </w:rPr>
              <w:t>1.</w:t>
            </w:r>
            <w:r w:rsidR="00511825">
              <w:rPr>
                <w:rFonts w:cstheme="minorHAnsi"/>
                <w:sz w:val="24"/>
                <w:szCs w:val="24"/>
              </w:rPr>
              <w:t xml:space="preserve">ZŠ, </w:t>
            </w:r>
            <w:r w:rsidR="004710B2" w:rsidRPr="00511825">
              <w:rPr>
                <w:rFonts w:cstheme="minorHAnsi"/>
                <w:sz w:val="24"/>
                <w:szCs w:val="24"/>
              </w:rPr>
              <w:t xml:space="preserve">2.ZŠ, </w:t>
            </w:r>
            <w:r w:rsidR="00391BBE">
              <w:rPr>
                <w:rFonts w:cstheme="minorHAnsi"/>
                <w:sz w:val="24"/>
                <w:szCs w:val="24"/>
              </w:rPr>
              <w:t>4. ZŠ</w:t>
            </w:r>
            <w:r w:rsidR="00F932D0">
              <w:rPr>
                <w:rFonts w:cstheme="minorHAnsi"/>
                <w:sz w:val="24"/>
                <w:szCs w:val="24"/>
              </w:rPr>
              <w:t>, 7. ZŠ</w:t>
            </w:r>
            <w:r w:rsidR="00E8103A">
              <w:rPr>
                <w:rFonts w:cstheme="minorHAnsi"/>
                <w:sz w:val="24"/>
                <w:szCs w:val="24"/>
              </w:rPr>
              <w:t>, Benešova ZŠ</w:t>
            </w:r>
            <w:r w:rsidR="0021153F">
              <w:rPr>
                <w:rFonts w:cstheme="minorHAnsi"/>
                <w:sz w:val="24"/>
                <w:szCs w:val="24"/>
              </w:rPr>
              <w:t>, 10. ZŠ</w:t>
            </w:r>
            <w:r w:rsidR="000C5917">
              <w:rPr>
                <w:rFonts w:cstheme="minorHAnsi"/>
                <w:sz w:val="24"/>
                <w:szCs w:val="24"/>
              </w:rPr>
              <w:t xml:space="preserve">, </w:t>
            </w:r>
            <w:r w:rsidR="000C5917" w:rsidRPr="008834E4">
              <w:rPr>
                <w:rFonts w:cstheme="minorHAnsi"/>
                <w:sz w:val="24"/>
                <w:szCs w:val="24"/>
              </w:rPr>
              <w:t>M</w:t>
            </w:r>
            <w:r w:rsidRPr="008834E4">
              <w:rPr>
                <w:rFonts w:cstheme="minorHAnsi"/>
                <w:sz w:val="24"/>
                <w:szCs w:val="24"/>
              </w:rPr>
              <w:t xml:space="preserve">asarykova </w:t>
            </w:r>
            <w:r w:rsidR="000C5917" w:rsidRPr="008834E4">
              <w:rPr>
                <w:rFonts w:cstheme="minorHAnsi"/>
                <w:sz w:val="24"/>
                <w:szCs w:val="24"/>
              </w:rPr>
              <w:t>ZŠ</w:t>
            </w:r>
            <w:r w:rsidR="00F42B85" w:rsidRPr="008834E4">
              <w:rPr>
                <w:rFonts w:cstheme="minorHAnsi"/>
                <w:sz w:val="24"/>
                <w:szCs w:val="24"/>
              </w:rPr>
              <w:t>,</w:t>
            </w:r>
            <w:r w:rsidR="00F42B85">
              <w:rPr>
                <w:rFonts w:cstheme="minorHAnsi"/>
                <w:b/>
                <w:sz w:val="24"/>
                <w:szCs w:val="24"/>
              </w:rPr>
              <w:t xml:space="preserve"> </w:t>
            </w:r>
            <w:r w:rsidR="00F42B85">
              <w:rPr>
                <w:rFonts w:cstheme="minorHAnsi"/>
                <w:sz w:val="24"/>
                <w:szCs w:val="24"/>
              </w:rPr>
              <w:t>13. ZŠ</w:t>
            </w:r>
            <w:r w:rsidR="00B110DA">
              <w:rPr>
                <w:rFonts w:cstheme="minorHAnsi"/>
                <w:sz w:val="24"/>
                <w:szCs w:val="24"/>
              </w:rPr>
              <w:t>, 14. ZŠ</w:t>
            </w:r>
            <w:r w:rsidR="00B36EEE">
              <w:rPr>
                <w:rFonts w:cstheme="minorHAnsi"/>
                <w:sz w:val="24"/>
                <w:szCs w:val="24"/>
              </w:rPr>
              <w:t>, 15. ZŠ</w:t>
            </w:r>
            <w:r w:rsidR="00FE47A5">
              <w:rPr>
                <w:rFonts w:cstheme="minorHAnsi"/>
                <w:sz w:val="24"/>
                <w:szCs w:val="24"/>
              </w:rPr>
              <w:t>, 16. ZŠ</w:t>
            </w:r>
            <w:r w:rsidR="009052E8">
              <w:rPr>
                <w:rFonts w:cstheme="minorHAnsi"/>
                <w:sz w:val="24"/>
                <w:szCs w:val="24"/>
              </w:rPr>
              <w:t>, 17. ZŠ</w:t>
            </w:r>
            <w:r w:rsidR="00173D39">
              <w:rPr>
                <w:rFonts w:cstheme="minorHAnsi"/>
                <w:sz w:val="24"/>
                <w:szCs w:val="24"/>
              </w:rPr>
              <w:t>, Bolevecká ZŠ</w:t>
            </w:r>
            <w:r w:rsidR="00AB472D">
              <w:rPr>
                <w:rFonts w:cstheme="minorHAnsi"/>
                <w:sz w:val="24"/>
                <w:szCs w:val="24"/>
              </w:rPr>
              <w:t>, 20. ZŠ</w:t>
            </w:r>
            <w:r w:rsidR="00C84D51">
              <w:rPr>
                <w:rFonts w:cstheme="minorHAnsi"/>
                <w:sz w:val="24"/>
                <w:szCs w:val="24"/>
              </w:rPr>
              <w:t>, 21. ZŠ</w:t>
            </w:r>
            <w:r w:rsidR="00CA615A">
              <w:rPr>
                <w:rFonts w:cstheme="minorHAnsi"/>
                <w:sz w:val="24"/>
                <w:szCs w:val="24"/>
              </w:rPr>
              <w:t>, 22. ZŠ</w:t>
            </w:r>
            <w:r w:rsidR="005D4070">
              <w:rPr>
                <w:rFonts w:cstheme="minorHAnsi"/>
                <w:sz w:val="24"/>
                <w:szCs w:val="24"/>
              </w:rPr>
              <w:t>, 25. ZŠ</w:t>
            </w:r>
            <w:r w:rsidR="00162536">
              <w:rPr>
                <w:rFonts w:cstheme="minorHAnsi"/>
                <w:sz w:val="24"/>
                <w:szCs w:val="24"/>
              </w:rPr>
              <w:t>, 26. ZŠ</w:t>
            </w:r>
            <w:r w:rsidR="00664DB9">
              <w:rPr>
                <w:rFonts w:cstheme="minorHAnsi"/>
                <w:sz w:val="24"/>
                <w:szCs w:val="24"/>
              </w:rPr>
              <w:t>, 28. ZŠ</w:t>
            </w:r>
            <w:r w:rsidR="00CD4A68">
              <w:rPr>
                <w:rFonts w:cstheme="minorHAnsi"/>
                <w:sz w:val="24"/>
                <w:szCs w:val="24"/>
              </w:rPr>
              <w:t>, 31. ZŠ</w:t>
            </w:r>
            <w:r w:rsidR="00F8274E">
              <w:rPr>
                <w:rFonts w:cstheme="minorHAnsi"/>
                <w:sz w:val="24"/>
                <w:szCs w:val="24"/>
              </w:rPr>
              <w:t>, 34. ZŠ</w:t>
            </w:r>
            <w:r w:rsidR="009E3661">
              <w:rPr>
                <w:rFonts w:cstheme="minorHAnsi"/>
                <w:sz w:val="24"/>
                <w:szCs w:val="24"/>
              </w:rPr>
              <w:t xml:space="preserve">, ZŠ </w:t>
            </w:r>
            <w:proofErr w:type="spellStart"/>
            <w:r w:rsidR="009E3661">
              <w:rPr>
                <w:rFonts w:cstheme="minorHAnsi"/>
                <w:sz w:val="24"/>
                <w:szCs w:val="24"/>
              </w:rPr>
              <w:t>Božkov</w:t>
            </w:r>
            <w:proofErr w:type="spellEnd"/>
            <w:r w:rsidR="0017407B">
              <w:rPr>
                <w:rFonts w:cstheme="minorHAnsi"/>
                <w:sz w:val="24"/>
                <w:szCs w:val="24"/>
              </w:rPr>
              <w:t>, Tyršova ZŠ</w:t>
            </w:r>
            <w:r w:rsidR="009E48B2">
              <w:rPr>
                <w:rFonts w:cstheme="minorHAnsi"/>
                <w:sz w:val="24"/>
                <w:szCs w:val="24"/>
              </w:rPr>
              <w:t>, ZŠ speciální</w:t>
            </w:r>
            <w:r w:rsidR="00D3617E">
              <w:rPr>
                <w:rFonts w:cstheme="minorHAnsi"/>
                <w:sz w:val="24"/>
                <w:szCs w:val="24"/>
              </w:rPr>
              <w:t>, ZŠ Tymákov</w:t>
            </w:r>
            <w:r w:rsidR="00B845AC">
              <w:rPr>
                <w:rFonts w:cstheme="minorHAnsi"/>
                <w:sz w:val="24"/>
                <w:szCs w:val="24"/>
              </w:rPr>
              <w:t>, ZŠ pro sluchově postižené a vady řeči</w:t>
            </w:r>
            <w:r w:rsidR="00A5656D">
              <w:rPr>
                <w:rFonts w:cstheme="minorHAnsi"/>
                <w:sz w:val="24"/>
                <w:szCs w:val="24"/>
              </w:rPr>
              <w:t>, DDÚ a ZŠ</w:t>
            </w:r>
            <w:r w:rsidR="00C00705">
              <w:rPr>
                <w:rFonts w:cstheme="minorHAnsi"/>
                <w:sz w:val="24"/>
                <w:szCs w:val="24"/>
              </w:rPr>
              <w:t>, ZŠ Nezvěstice</w:t>
            </w:r>
            <w:r w:rsidR="000D42ED">
              <w:rPr>
                <w:rFonts w:cstheme="minorHAnsi"/>
                <w:sz w:val="24"/>
                <w:szCs w:val="24"/>
              </w:rPr>
              <w:t xml:space="preserve">, </w:t>
            </w:r>
            <w:r w:rsidR="004631C3">
              <w:rPr>
                <w:rFonts w:cstheme="minorHAnsi"/>
                <w:sz w:val="24"/>
                <w:szCs w:val="24"/>
              </w:rPr>
              <w:t>ZŠ Podmostní</w:t>
            </w:r>
            <w:r w:rsidR="0056066C">
              <w:rPr>
                <w:rFonts w:cstheme="minorHAnsi"/>
                <w:sz w:val="24"/>
                <w:szCs w:val="24"/>
              </w:rPr>
              <w:t>, ZŠ Chrást</w:t>
            </w:r>
            <w:r w:rsidR="00650D87">
              <w:rPr>
                <w:rFonts w:cstheme="minorHAnsi"/>
                <w:sz w:val="24"/>
                <w:szCs w:val="24"/>
              </w:rPr>
              <w:t>, ZŠ při FN</w:t>
            </w:r>
            <w:r w:rsidR="0086046C">
              <w:rPr>
                <w:rFonts w:cstheme="minorHAnsi"/>
                <w:sz w:val="24"/>
                <w:szCs w:val="24"/>
              </w:rPr>
              <w:t>, ZŠ pro zrakově postižené</w:t>
            </w:r>
            <w:r w:rsidR="000147C0">
              <w:rPr>
                <w:rFonts w:cstheme="minorHAnsi"/>
                <w:sz w:val="24"/>
                <w:szCs w:val="24"/>
              </w:rPr>
              <w:t>, ZŠ Šťáhlavy</w:t>
            </w:r>
            <w:r w:rsidR="00A93CA0">
              <w:rPr>
                <w:rFonts w:cstheme="minorHAnsi"/>
                <w:sz w:val="24"/>
                <w:szCs w:val="24"/>
              </w:rPr>
              <w:t>, ZŠ Starý Plzenec</w:t>
            </w:r>
            <w:r w:rsidR="00281812">
              <w:rPr>
                <w:rFonts w:cstheme="minorHAnsi"/>
                <w:sz w:val="24"/>
                <w:szCs w:val="24"/>
              </w:rPr>
              <w:t>, GFK a ZŠ</w:t>
            </w:r>
            <w:r w:rsidR="004A41AD">
              <w:rPr>
                <w:rFonts w:cstheme="minorHAnsi"/>
                <w:sz w:val="24"/>
                <w:szCs w:val="24"/>
              </w:rPr>
              <w:t>, Waldorfská ZŠ Dobromysl</w:t>
            </w:r>
            <w:r w:rsidR="00AD6CC7">
              <w:rPr>
                <w:rFonts w:cstheme="minorHAnsi"/>
                <w:sz w:val="24"/>
                <w:szCs w:val="24"/>
              </w:rPr>
              <w:t>, Církevní ZŠ</w:t>
            </w:r>
            <w:r w:rsidR="00ED0B25">
              <w:rPr>
                <w:rFonts w:cstheme="minorHAnsi"/>
                <w:sz w:val="24"/>
                <w:szCs w:val="24"/>
              </w:rPr>
              <w:t>, ZŠ Dýšina</w:t>
            </w:r>
          </w:p>
        </w:tc>
      </w:tr>
      <w:tr w:rsidR="002A3640" w:rsidRPr="002A3640" w14:paraId="03A8E799" w14:textId="77777777" w:rsidTr="005465D7">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27A184AB"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7A6B5BAD" w14:textId="77777777" w:rsidR="002A3640" w:rsidRPr="002A3640" w:rsidRDefault="009052E8" w:rsidP="00B633B9">
            <w:pPr>
              <w:jc w:val="both"/>
              <w:rPr>
                <w:rFonts w:cstheme="minorHAnsi"/>
                <w:sz w:val="24"/>
                <w:szCs w:val="24"/>
              </w:rPr>
            </w:pPr>
            <w:r>
              <w:rPr>
                <w:rFonts w:cstheme="minorHAnsi"/>
                <w:sz w:val="24"/>
                <w:szCs w:val="24"/>
              </w:rPr>
              <w:t>Akademie nadání, NPI</w:t>
            </w:r>
            <w:r w:rsidR="00664DB9">
              <w:rPr>
                <w:rFonts w:cstheme="minorHAnsi"/>
                <w:sz w:val="24"/>
                <w:szCs w:val="24"/>
              </w:rPr>
              <w:t>, DDM, ZČU</w:t>
            </w:r>
          </w:p>
        </w:tc>
      </w:tr>
      <w:tr w:rsidR="002A3640" w:rsidRPr="002A3640" w14:paraId="20469C49" w14:textId="77777777" w:rsidTr="005465D7">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01C993DB"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D39DFAC" w14:textId="77777777" w:rsidR="002A3640" w:rsidRPr="002A3640" w:rsidRDefault="00E97A4A" w:rsidP="00EE17A6">
            <w:pPr>
              <w:jc w:val="both"/>
              <w:rPr>
                <w:rFonts w:cstheme="minorHAnsi"/>
                <w:sz w:val="24"/>
                <w:szCs w:val="24"/>
              </w:rPr>
            </w:pPr>
            <w:r>
              <w:rPr>
                <w:rFonts w:cstheme="minorHAnsi"/>
                <w:sz w:val="24"/>
                <w:szCs w:val="24"/>
              </w:rPr>
              <w:t>4 691 000 Kč</w:t>
            </w:r>
          </w:p>
        </w:tc>
      </w:tr>
      <w:tr w:rsidR="002A3640" w:rsidRPr="002A3640" w14:paraId="30FBCD99" w14:textId="77777777" w:rsidTr="003E43AA">
        <w:trPr>
          <w:trHeight w:val="831"/>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4FE65BFC" w14:textId="77777777" w:rsidR="002A3640" w:rsidRPr="002A3640" w:rsidRDefault="002A3640" w:rsidP="00B633B9">
            <w:pPr>
              <w:jc w:val="both"/>
              <w:rPr>
                <w:rFonts w:cstheme="minorHAnsi"/>
                <w:sz w:val="24"/>
                <w:szCs w:val="24"/>
              </w:rPr>
            </w:pPr>
            <w:r w:rsidRPr="002A3640">
              <w:rPr>
                <w:rFonts w:cstheme="minorHAnsi"/>
                <w:sz w:val="24"/>
                <w:szCs w:val="24"/>
              </w:rPr>
              <w:lastRenderedPageBreak/>
              <w:t xml:space="preserve">Předpokládané </w:t>
            </w:r>
            <w:proofErr w:type="spellStart"/>
            <w:r w:rsidRPr="002A3640">
              <w:rPr>
                <w:rFonts w:cstheme="minorHAnsi"/>
                <w:sz w:val="24"/>
                <w:szCs w:val="24"/>
              </w:rPr>
              <w:t>fin</w:t>
            </w:r>
            <w:proofErr w:type="spellEnd"/>
            <w:r w:rsidRPr="002A3640">
              <w:rPr>
                <w:rFonts w:cstheme="minorHAnsi"/>
                <w:sz w:val="24"/>
                <w:szCs w:val="24"/>
              </w:rPr>
              <w:t xml:space="preserve">. </w:t>
            </w:r>
            <w:r w:rsidR="0017407B" w:rsidRPr="002A3640">
              <w:rPr>
                <w:rFonts w:cstheme="minorHAnsi"/>
                <w:sz w:val="24"/>
                <w:szCs w:val="24"/>
              </w:rPr>
              <w:t>Z</w:t>
            </w:r>
            <w:r w:rsidRPr="002A3640">
              <w:rPr>
                <w:rFonts w:cstheme="minorHAnsi"/>
                <w:sz w:val="24"/>
                <w:szCs w:val="24"/>
              </w:rPr>
              <w:t>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363A69E" w14:textId="77777777" w:rsidR="002A3640" w:rsidRPr="002A3640" w:rsidRDefault="002A3640" w:rsidP="00B633B9">
            <w:pPr>
              <w:jc w:val="both"/>
              <w:rPr>
                <w:rFonts w:cstheme="minorHAnsi"/>
                <w:sz w:val="24"/>
                <w:szCs w:val="24"/>
              </w:rPr>
            </w:pPr>
            <w:r w:rsidRPr="002A3640">
              <w:rPr>
                <w:rFonts w:cstheme="minorHAnsi"/>
                <w:sz w:val="24"/>
                <w:szCs w:val="24"/>
              </w:rPr>
              <w:t xml:space="preserve">OP </w:t>
            </w:r>
            <w:r w:rsidR="005465D7">
              <w:rPr>
                <w:rFonts w:cstheme="minorHAnsi"/>
                <w:sz w:val="24"/>
                <w:szCs w:val="24"/>
              </w:rPr>
              <w:t>VVV</w:t>
            </w:r>
            <w:r w:rsidRPr="002A3640">
              <w:rPr>
                <w:rFonts w:cstheme="minorHAnsi"/>
                <w:sz w:val="24"/>
                <w:szCs w:val="24"/>
              </w:rPr>
              <w:t>,</w:t>
            </w:r>
            <w:r w:rsidR="00664151">
              <w:rPr>
                <w:rFonts w:cstheme="minorHAnsi"/>
                <w:sz w:val="24"/>
                <w:szCs w:val="24"/>
              </w:rPr>
              <w:t xml:space="preserve"> OP </w:t>
            </w:r>
            <w:r w:rsidR="006D4ADD">
              <w:rPr>
                <w:rFonts w:cstheme="minorHAnsi"/>
                <w:sz w:val="24"/>
                <w:szCs w:val="24"/>
              </w:rPr>
              <w:t xml:space="preserve">JAK, </w:t>
            </w:r>
            <w:r w:rsidR="006D4ADD" w:rsidRPr="002A3640">
              <w:rPr>
                <w:rFonts w:cstheme="minorHAnsi"/>
                <w:sz w:val="24"/>
                <w:szCs w:val="24"/>
              </w:rPr>
              <w:t>vlastní</w:t>
            </w:r>
            <w:r w:rsidRPr="002A3640">
              <w:rPr>
                <w:rFonts w:cstheme="minorHAnsi"/>
                <w:sz w:val="24"/>
                <w:szCs w:val="24"/>
              </w:rPr>
              <w:t xml:space="preserve"> zdroje, Plzeňský kraj</w:t>
            </w:r>
            <w:r w:rsidR="00511825">
              <w:rPr>
                <w:rFonts w:cstheme="minorHAnsi"/>
                <w:sz w:val="24"/>
                <w:szCs w:val="24"/>
              </w:rPr>
              <w:t>, NPO</w:t>
            </w:r>
          </w:p>
        </w:tc>
      </w:tr>
      <w:tr w:rsidR="002A3640" w:rsidRPr="002A3640" w14:paraId="568F191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470B2406"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1171D1ED"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6C18DB7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4AC320DC"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3AD08205" w14:textId="77777777" w:rsidR="002A3640" w:rsidRPr="002A3640" w:rsidRDefault="002A3640" w:rsidP="00B633B9">
            <w:pPr>
              <w:jc w:val="both"/>
              <w:rPr>
                <w:rFonts w:cstheme="minorHAnsi"/>
                <w:sz w:val="24"/>
                <w:szCs w:val="24"/>
              </w:rPr>
            </w:pPr>
            <w:r w:rsidRPr="002A3640">
              <w:rPr>
                <w:rFonts w:cstheme="minorHAnsi"/>
                <w:sz w:val="24"/>
                <w:szCs w:val="24"/>
              </w:rPr>
              <w:t>Celkový počet škol realizujících aktivitu doučování žáků </w:t>
            </w:r>
          </w:p>
        </w:tc>
      </w:tr>
      <w:tr w:rsidR="002A3640" w:rsidRPr="002A3640" w14:paraId="0282F2B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10A79842"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0888C890"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74A60502"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4"/>
        <w:gridCol w:w="6402"/>
      </w:tblGrid>
      <w:tr w:rsidR="002A3640" w:rsidRPr="002A3640" w14:paraId="115C5774"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01B1637" w14:textId="77777777" w:rsidR="002A3640" w:rsidRPr="002A3640" w:rsidRDefault="002A3640" w:rsidP="00B633B9">
            <w:pPr>
              <w:jc w:val="both"/>
              <w:rPr>
                <w:rFonts w:cstheme="minorHAnsi"/>
                <w:sz w:val="24"/>
                <w:szCs w:val="24"/>
              </w:rPr>
            </w:pPr>
            <w:r w:rsidRPr="002A3640">
              <w:rPr>
                <w:rFonts w:cstheme="minorHAnsi"/>
                <w:sz w:val="24"/>
                <w:szCs w:val="24"/>
              </w:rPr>
              <w:t> </w:t>
            </w:r>
          </w:p>
          <w:p w14:paraId="4A300988"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2FEA802C"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5243E2B0" w14:textId="77777777" w:rsidR="002A3640" w:rsidRPr="002A3640" w:rsidRDefault="002A3640" w:rsidP="00B633B9">
            <w:pPr>
              <w:jc w:val="both"/>
              <w:rPr>
                <w:rFonts w:cstheme="minorHAnsi"/>
                <w:sz w:val="24"/>
                <w:szCs w:val="24"/>
              </w:rPr>
            </w:pPr>
            <w:r w:rsidRPr="002A3640">
              <w:rPr>
                <w:rFonts w:cstheme="minorHAnsi"/>
                <w:sz w:val="24"/>
                <w:szCs w:val="24"/>
              </w:rPr>
              <w:t>2 Vzdělávání pedagogických sbor</w:t>
            </w:r>
            <w:r w:rsidR="004777CE">
              <w:rPr>
                <w:rFonts w:cstheme="minorHAnsi"/>
                <w:sz w:val="24"/>
                <w:szCs w:val="24"/>
              </w:rPr>
              <w:t>ů</w:t>
            </w:r>
            <w:r w:rsidRPr="002A3640">
              <w:rPr>
                <w:rFonts w:cstheme="minorHAnsi"/>
                <w:sz w:val="24"/>
                <w:szCs w:val="24"/>
              </w:rPr>
              <w:t xml:space="preserve"> ZŠ zaměřené na inkluzi </w:t>
            </w:r>
          </w:p>
        </w:tc>
      </w:tr>
      <w:tr w:rsidR="002A3640" w:rsidRPr="002A3640" w14:paraId="510EB06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E93A4A1"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11F83C4" w14:textId="77777777" w:rsidR="002A3640" w:rsidRPr="002A3640" w:rsidRDefault="006D4ADD" w:rsidP="00B633B9">
            <w:pPr>
              <w:jc w:val="both"/>
              <w:rPr>
                <w:rFonts w:cstheme="minorHAnsi"/>
                <w:sz w:val="24"/>
                <w:szCs w:val="24"/>
              </w:rPr>
            </w:pPr>
            <w:r w:rsidRPr="002A3640">
              <w:rPr>
                <w:rFonts w:cstheme="minorHAnsi"/>
                <w:sz w:val="24"/>
                <w:szCs w:val="24"/>
              </w:rPr>
              <w:t>2.1.2 Podpora</w:t>
            </w:r>
            <w:r w:rsidR="002A3640" w:rsidRPr="002A3640">
              <w:rPr>
                <w:rFonts w:cstheme="minorHAnsi"/>
                <w:sz w:val="24"/>
                <w:szCs w:val="24"/>
              </w:rPr>
              <w:t xml:space="preserve"> rovných příležitostí ve vzdělávání žáků a oborových a didaktických kompetencí pedagogických pracovníků základních škol  </w:t>
            </w:r>
          </w:p>
        </w:tc>
      </w:tr>
      <w:tr w:rsidR="002A3640" w:rsidRPr="002A3640" w14:paraId="64DD8EF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B92FE3E"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13076A7"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p w14:paraId="0B44AE40" w14:textId="77777777" w:rsidR="002A3640" w:rsidRPr="002A3640" w:rsidRDefault="002A3640" w:rsidP="00B633B9">
            <w:pPr>
              <w:jc w:val="both"/>
              <w:rPr>
                <w:rFonts w:cstheme="minorHAnsi"/>
                <w:sz w:val="24"/>
                <w:szCs w:val="24"/>
              </w:rPr>
            </w:pPr>
            <w:r w:rsidRPr="002A3640">
              <w:rPr>
                <w:rFonts w:cstheme="minorHAnsi"/>
                <w:sz w:val="24"/>
                <w:szCs w:val="24"/>
              </w:rPr>
              <w:t>Částečně zasahuje do všech opatření MAP </w:t>
            </w:r>
          </w:p>
        </w:tc>
      </w:tr>
      <w:tr w:rsidR="002A3640" w:rsidRPr="002A3640" w14:paraId="1F0395C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2C258AC"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4D08824"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3C5F16E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79514A8" w14:textId="77777777" w:rsidR="002A3640" w:rsidRPr="002A3640" w:rsidRDefault="002A3640" w:rsidP="00B633B9">
            <w:pPr>
              <w:jc w:val="both"/>
              <w:rPr>
                <w:rFonts w:cstheme="minorHAnsi"/>
                <w:sz w:val="24"/>
                <w:szCs w:val="24"/>
              </w:rPr>
            </w:pPr>
            <w:r w:rsidRPr="002A3640">
              <w:rPr>
                <w:rFonts w:cstheme="minorHAnsi"/>
                <w:sz w:val="24"/>
                <w:szCs w:val="24"/>
              </w:rPr>
              <w:t> </w:t>
            </w:r>
          </w:p>
          <w:p w14:paraId="5D46616C"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701457C1"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7777A0D" w14:textId="77777777" w:rsidR="002A3640" w:rsidRPr="002A3640" w:rsidRDefault="002A3640" w:rsidP="00B633B9">
            <w:pPr>
              <w:jc w:val="both"/>
              <w:rPr>
                <w:rFonts w:cstheme="minorHAnsi"/>
                <w:sz w:val="24"/>
                <w:szCs w:val="24"/>
              </w:rPr>
            </w:pPr>
            <w:r w:rsidRPr="002A3640">
              <w:rPr>
                <w:rFonts w:cstheme="minorHAnsi"/>
                <w:sz w:val="24"/>
                <w:szCs w:val="24"/>
              </w:rPr>
              <w:t>Cílem aktivity je podpořit profesní růst pedagogických pracovníků pomocí dalšího vzdělávání prostřednictvím ucelených vzdělávacích programů. Jednotka umožní pozvat lektora přímo do školy, a tak ušetřit pedagogům cenný čas.</w:t>
            </w:r>
          </w:p>
          <w:p w14:paraId="1D923724" w14:textId="1BFB988F" w:rsidR="002A3640" w:rsidRPr="002A3640" w:rsidRDefault="002A3640" w:rsidP="00B633B9">
            <w:pPr>
              <w:jc w:val="both"/>
              <w:rPr>
                <w:rFonts w:cstheme="minorHAnsi"/>
                <w:sz w:val="24"/>
                <w:szCs w:val="24"/>
              </w:rPr>
            </w:pPr>
            <w:r w:rsidRPr="002A3640">
              <w:rPr>
                <w:rFonts w:cstheme="minorHAnsi"/>
                <w:sz w:val="24"/>
                <w:szCs w:val="24"/>
              </w:rPr>
              <w:t>Aktivita je koncipována tak, že umožňuje zajistit vzdělávání pro celý pedagogický sbor či jeho podstatnou část tak, aby bylo možné z</w:t>
            </w:r>
            <w:r w:rsidR="0017407B">
              <w:rPr>
                <w:rFonts w:cstheme="minorHAnsi"/>
                <w:sz w:val="24"/>
                <w:szCs w:val="24"/>
              </w:rPr>
              <w:t> </w:t>
            </w:r>
            <w:r w:rsidRPr="002A3640">
              <w:rPr>
                <w:rFonts w:cstheme="minorHAnsi"/>
                <w:sz w:val="24"/>
                <w:szCs w:val="24"/>
              </w:rPr>
              <w:t>podpořené skupiny pedagogů vytvořit tým s</w:t>
            </w:r>
            <w:r w:rsidR="0017407B">
              <w:rPr>
                <w:rFonts w:cstheme="minorHAnsi"/>
                <w:sz w:val="24"/>
                <w:szCs w:val="24"/>
              </w:rPr>
              <w:t> </w:t>
            </w:r>
            <w:r w:rsidRPr="002A3640">
              <w:rPr>
                <w:rFonts w:cstheme="minorHAnsi"/>
                <w:sz w:val="24"/>
                <w:szCs w:val="24"/>
              </w:rPr>
              <w:t>inovačním potenciálem schopným působit na kompetence, ale i hodnoty a</w:t>
            </w:r>
            <w:r w:rsidR="009D609E">
              <w:rPr>
                <w:rFonts w:cstheme="minorHAnsi"/>
                <w:sz w:val="24"/>
                <w:szCs w:val="24"/>
              </w:rPr>
              <w:t> </w:t>
            </w:r>
            <w:r w:rsidRPr="002A3640">
              <w:rPr>
                <w:rFonts w:cstheme="minorHAnsi"/>
                <w:sz w:val="24"/>
                <w:szCs w:val="24"/>
              </w:rPr>
              <w:t>postoje ostatních pedagogů ve škole. Pokud je pod RED_IZO školy zřízena i školní družina/školní klub, mohou se vzdělávací akce účastnit i pedagogové ŠD/ŠK. Jedná se o jeden vzdělávací program DVPP o rozsahu minimálně 8 hodin, který podpoří v</w:t>
            </w:r>
            <w:r w:rsidR="0017407B">
              <w:rPr>
                <w:rFonts w:cstheme="minorHAnsi"/>
                <w:sz w:val="24"/>
                <w:szCs w:val="24"/>
              </w:rPr>
              <w:t> </w:t>
            </w:r>
            <w:r w:rsidRPr="002A3640">
              <w:rPr>
                <w:rFonts w:cstheme="minorHAnsi"/>
                <w:sz w:val="24"/>
                <w:szCs w:val="24"/>
              </w:rPr>
              <w:t>dané škole koncept společného vzdělávání. Kurz přispěje k</w:t>
            </w:r>
            <w:r w:rsidR="0017407B">
              <w:rPr>
                <w:rFonts w:cstheme="minorHAnsi"/>
                <w:sz w:val="24"/>
                <w:szCs w:val="24"/>
              </w:rPr>
              <w:t> </w:t>
            </w:r>
            <w:r w:rsidRPr="002A3640">
              <w:rPr>
                <w:rFonts w:cstheme="minorHAnsi"/>
                <w:sz w:val="24"/>
                <w:szCs w:val="24"/>
              </w:rPr>
              <w:t>rozvoji kompetencí pedagogů pro práci s</w:t>
            </w:r>
            <w:r w:rsidR="0017407B">
              <w:rPr>
                <w:rFonts w:cstheme="minorHAnsi"/>
                <w:sz w:val="24"/>
                <w:szCs w:val="24"/>
              </w:rPr>
              <w:t> </w:t>
            </w:r>
            <w:r w:rsidRPr="002A3640">
              <w:rPr>
                <w:rFonts w:cstheme="minorHAnsi"/>
                <w:sz w:val="24"/>
                <w:szCs w:val="24"/>
              </w:rPr>
              <w:t>heterogenní skupinou žáků, ve které jsou vzdělávání i žáci s</w:t>
            </w:r>
            <w:r w:rsidR="0017407B">
              <w:rPr>
                <w:rFonts w:cstheme="minorHAnsi"/>
                <w:sz w:val="24"/>
                <w:szCs w:val="24"/>
              </w:rPr>
              <w:t> </w:t>
            </w:r>
            <w:r w:rsidRPr="002A3640">
              <w:rPr>
                <w:rFonts w:cstheme="minorHAnsi"/>
                <w:sz w:val="24"/>
                <w:szCs w:val="24"/>
              </w:rPr>
              <w:t>potřebou podpůrných opatření (včetně těch v</w:t>
            </w:r>
            <w:r w:rsidR="0017407B">
              <w:rPr>
                <w:rFonts w:cstheme="minorHAnsi"/>
                <w:sz w:val="24"/>
                <w:szCs w:val="24"/>
              </w:rPr>
              <w:t> </w:t>
            </w:r>
            <w:r w:rsidRPr="002A3640">
              <w:rPr>
                <w:rFonts w:cstheme="minorHAnsi"/>
                <w:sz w:val="24"/>
                <w:szCs w:val="24"/>
              </w:rPr>
              <w:t xml:space="preserve">prvním stupni podpory). Vzdělávání může být </w:t>
            </w:r>
            <w:r w:rsidRPr="002A3640">
              <w:rPr>
                <w:rFonts w:cstheme="minorHAnsi"/>
                <w:sz w:val="24"/>
                <w:szCs w:val="24"/>
              </w:rPr>
              <w:lastRenderedPageBreak/>
              <w:t>zaměřeno také na podporu bezpečného klimatu ve škole/třídách, budování týmu školy a podporu spolupráce, práci s</w:t>
            </w:r>
            <w:r w:rsidR="0017407B">
              <w:rPr>
                <w:rFonts w:cstheme="minorHAnsi"/>
                <w:sz w:val="24"/>
                <w:szCs w:val="24"/>
              </w:rPr>
              <w:t> </w:t>
            </w:r>
            <w:r w:rsidRPr="002A3640">
              <w:rPr>
                <w:rFonts w:cstheme="minorHAnsi"/>
                <w:sz w:val="24"/>
                <w:szCs w:val="24"/>
              </w:rPr>
              <w:t>nastavováním cílů a vyhodnocováním výsledků učení žáků (se zvláštním zřetelem na žáky s</w:t>
            </w:r>
            <w:r w:rsidR="0017407B">
              <w:rPr>
                <w:rFonts w:cstheme="minorHAnsi"/>
                <w:sz w:val="24"/>
                <w:szCs w:val="24"/>
              </w:rPr>
              <w:t> </w:t>
            </w:r>
            <w:r w:rsidRPr="002A3640">
              <w:rPr>
                <w:rFonts w:cstheme="minorHAnsi"/>
                <w:sz w:val="24"/>
                <w:szCs w:val="24"/>
              </w:rPr>
              <w:t>potřebou podpory).</w:t>
            </w:r>
          </w:p>
          <w:p w14:paraId="0D5A2192" w14:textId="77777777" w:rsidR="002A3640" w:rsidRPr="002A3640" w:rsidRDefault="002A3640" w:rsidP="00B633B9">
            <w:pPr>
              <w:jc w:val="both"/>
              <w:rPr>
                <w:rFonts w:cstheme="minorHAnsi"/>
                <w:sz w:val="24"/>
                <w:szCs w:val="24"/>
              </w:rPr>
            </w:pPr>
            <w:r w:rsidRPr="002A3640">
              <w:rPr>
                <w:rFonts w:cstheme="minorHAnsi"/>
                <w:sz w:val="24"/>
                <w:szCs w:val="24"/>
              </w:rPr>
              <w:t>Doporučený počet uchazečů pro volbu této aktivity je alespoň polovina pedagogického sboru. Aktivitu je proto třeba zvolit násobně podle počtu pedagogů, kteří se DVPP zúčastní.</w:t>
            </w:r>
          </w:p>
          <w:p w14:paraId="55C68813" w14:textId="77777777" w:rsidR="002A3640" w:rsidRPr="002A3640" w:rsidRDefault="002A3640" w:rsidP="00B633B9">
            <w:pPr>
              <w:jc w:val="both"/>
              <w:rPr>
                <w:rFonts w:cstheme="minorHAnsi"/>
                <w:sz w:val="24"/>
                <w:szCs w:val="24"/>
              </w:rPr>
            </w:pPr>
            <w:r w:rsidRPr="002A3640">
              <w:rPr>
                <w:rFonts w:cstheme="minorHAnsi"/>
                <w:sz w:val="24"/>
                <w:szCs w:val="24"/>
              </w:rPr>
              <w:t>Vzdělávací program musí být realizován prezenční formou.</w:t>
            </w:r>
          </w:p>
        </w:tc>
      </w:tr>
      <w:tr w:rsidR="002A3640" w:rsidRPr="002A3640" w14:paraId="1B5336F9"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6FF234B"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4F9B9A2" w14:textId="77777777" w:rsidR="002A3640" w:rsidRPr="002A3640" w:rsidRDefault="008F336A" w:rsidP="00754402">
            <w:pPr>
              <w:jc w:val="both"/>
              <w:rPr>
                <w:rFonts w:cstheme="minorHAnsi"/>
                <w:sz w:val="24"/>
                <w:szCs w:val="24"/>
              </w:rPr>
            </w:pPr>
            <w:r w:rsidRPr="002A3640">
              <w:rPr>
                <w:rFonts w:cstheme="minorHAnsi"/>
                <w:sz w:val="24"/>
                <w:szCs w:val="24"/>
              </w:rPr>
              <w:t>20</w:t>
            </w:r>
            <w:r>
              <w:rPr>
                <w:rFonts w:cstheme="minorHAnsi"/>
                <w:sz w:val="24"/>
                <w:szCs w:val="24"/>
              </w:rPr>
              <w:t>23</w:t>
            </w:r>
            <w:r w:rsidRPr="002A3640">
              <w:rPr>
                <w:rFonts w:cstheme="minorHAnsi"/>
                <w:sz w:val="24"/>
                <w:szCs w:val="24"/>
              </w:rPr>
              <w:t>-202</w:t>
            </w:r>
            <w:r>
              <w:rPr>
                <w:rFonts w:cstheme="minorHAnsi"/>
                <w:sz w:val="24"/>
                <w:szCs w:val="24"/>
              </w:rPr>
              <w:t>4</w:t>
            </w:r>
            <w:r w:rsidR="002A3640" w:rsidRPr="002A3640">
              <w:rPr>
                <w:rFonts w:cstheme="minorHAnsi"/>
                <w:sz w:val="24"/>
                <w:szCs w:val="24"/>
              </w:rPr>
              <w:t> </w:t>
            </w:r>
          </w:p>
        </w:tc>
      </w:tr>
      <w:tr w:rsidR="002A3640" w:rsidRPr="002A3640" w14:paraId="1E6ABCED" w14:textId="77777777" w:rsidTr="00CF644C">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270ADFF"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17CFEAAD" w14:textId="77777777" w:rsidR="002A3640" w:rsidRPr="002A3640" w:rsidRDefault="00653B54" w:rsidP="00754402">
            <w:pPr>
              <w:jc w:val="both"/>
              <w:rPr>
                <w:rFonts w:cstheme="minorHAnsi"/>
                <w:sz w:val="24"/>
                <w:szCs w:val="24"/>
              </w:rPr>
            </w:pPr>
            <w:r>
              <w:rPr>
                <w:rFonts w:cstheme="minorHAnsi"/>
                <w:sz w:val="24"/>
                <w:szCs w:val="24"/>
              </w:rPr>
              <w:t xml:space="preserve">2.ZŠ, </w:t>
            </w:r>
            <w:r w:rsidR="0021153F">
              <w:rPr>
                <w:rFonts w:cstheme="minorHAnsi"/>
                <w:sz w:val="24"/>
                <w:szCs w:val="24"/>
              </w:rPr>
              <w:t>10. ZŠ</w:t>
            </w:r>
            <w:r w:rsidR="00F24BD7">
              <w:rPr>
                <w:rFonts w:cstheme="minorHAnsi"/>
                <w:sz w:val="24"/>
                <w:szCs w:val="24"/>
              </w:rPr>
              <w:t>, 11. ZŠ</w:t>
            </w:r>
            <w:r w:rsidR="000C5917">
              <w:rPr>
                <w:rFonts w:cstheme="minorHAnsi"/>
                <w:sz w:val="24"/>
                <w:szCs w:val="24"/>
              </w:rPr>
              <w:t xml:space="preserve">, </w:t>
            </w:r>
            <w:r w:rsidR="000C5917" w:rsidRPr="00E97A4A">
              <w:rPr>
                <w:rFonts w:cstheme="minorHAnsi"/>
                <w:sz w:val="24"/>
                <w:szCs w:val="24"/>
              </w:rPr>
              <w:t>M</w:t>
            </w:r>
            <w:r w:rsidR="00E97A4A" w:rsidRPr="00E97A4A">
              <w:rPr>
                <w:rFonts w:cstheme="minorHAnsi"/>
                <w:sz w:val="24"/>
                <w:szCs w:val="24"/>
              </w:rPr>
              <w:t xml:space="preserve">asarykova </w:t>
            </w:r>
            <w:r w:rsidR="000C5917" w:rsidRPr="00E97A4A">
              <w:rPr>
                <w:rFonts w:cstheme="minorHAnsi"/>
                <w:sz w:val="24"/>
                <w:szCs w:val="24"/>
              </w:rPr>
              <w:t>ZŠ</w:t>
            </w:r>
            <w:r w:rsidR="00F42B85" w:rsidRPr="00E97A4A">
              <w:rPr>
                <w:rFonts w:cstheme="minorHAnsi"/>
                <w:sz w:val="24"/>
                <w:szCs w:val="24"/>
              </w:rPr>
              <w:t>,</w:t>
            </w:r>
            <w:r w:rsidR="00F42B85">
              <w:rPr>
                <w:rFonts w:cstheme="minorHAnsi"/>
                <w:b/>
                <w:sz w:val="24"/>
                <w:szCs w:val="24"/>
              </w:rPr>
              <w:t xml:space="preserve"> </w:t>
            </w:r>
            <w:r w:rsidR="00F42B85">
              <w:rPr>
                <w:rFonts w:cstheme="minorHAnsi"/>
                <w:sz w:val="24"/>
                <w:szCs w:val="24"/>
              </w:rPr>
              <w:t>13. ZŠ</w:t>
            </w:r>
            <w:r w:rsidR="00B36EEE">
              <w:rPr>
                <w:rFonts w:cstheme="minorHAnsi"/>
                <w:sz w:val="24"/>
                <w:szCs w:val="24"/>
              </w:rPr>
              <w:t>, 15. ZŠ</w:t>
            </w:r>
            <w:r w:rsidR="00FE47A5">
              <w:rPr>
                <w:rFonts w:cstheme="minorHAnsi"/>
                <w:sz w:val="24"/>
                <w:szCs w:val="24"/>
              </w:rPr>
              <w:t>, 16. ZŠ</w:t>
            </w:r>
            <w:r w:rsidR="009052E8">
              <w:rPr>
                <w:rFonts w:cstheme="minorHAnsi"/>
                <w:sz w:val="24"/>
                <w:szCs w:val="24"/>
              </w:rPr>
              <w:t>, 17. ZŠ</w:t>
            </w:r>
            <w:r w:rsidR="00664151">
              <w:rPr>
                <w:rFonts w:cstheme="minorHAnsi"/>
                <w:sz w:val="24"/>
                <w:szCs w:val="24"/>
              </w:rPr>
              <w:t>, Bolevecká ZŠ</w:t>
            </w:r>
            <w:r w:rsidR="00AB472D">
              <w:rPr>
                <w:rFonts w:cstheme="minorHAnsi"/>
                <w:sz w:val="24"/>
                <w:szCs w:val="24"/>
              </w:rPr>
              <w:t>, 20. ZŠ</w:t>
            </w:r>
            <w:r w:rsidR="00AD16E5">
              <w:rPr>
                <w:rFonts w:cstheme="minorHAnsi"/>
                <w:sz w:val="24"/>
                <w:szCs w:val="24"/>
              </w:rPr>
              <w:t>, 22. ZŠ</w:t>
            </w:r>
            <w:r w:rsidR="005D4070">
              <w:rPr>
                <w:rFonts w:cstheme="minorHAnsi"/>
                <w:sz w:val="24"/>
                <w:szCs w:val="24"/>
              </w:rPr>
              <w:t>, 25. ZŠ</w:t>
            </w:r>
            <w:r w:rsidR="00162536">
              <w:rPr>
                <w:rFonts w:cstheme="minorHAnsi"/>
                <w:sz w:val="24"/>
                <w:szCs w:val="24"/>
              </w:rPr>
              <w:t xml:space="preserve">, </w:t>
            </w:r>
            <w:r w:rsidR="00664DB9">
              <w:rPr>
                <w:rFonts w:cstheme="minorHAnsi"/>
                <w:sz w:val="24"/>
                <w:szCs w:val="24"/>
              </w:rPr>
              <w:t>28. ZŠ</w:t>
            </w:r>
            <w:r w:rsidR="00F8274E">
              <w:rPr>
                <w:rFonts w:cstheme="minorHAnsi"/>
                <w:sz w:val="24"/>
                <w:szCs w:val="24"/>
              </w:rPr>
              <w:t>, 34. ZŠ</w:t>
            </w:r>
            <w:r w:rsidR="009E3661">
              <w:rPr>
                <w:rFonts w:cstheme="minorHAnsi"/>
                <w:sz w:val="24"/>
                <w:szCs w:val="24"/>
              </w:rPr>
              <w:t xml:space="preserve">, ZŠ </w:t>
            </w:r>
            <w:proofErr w:type="spellStart"/>
            <w:r w:rsidR="009E3661">
              <w:rPr>
                <w:rFonts w:cstheme="minorHAnsi"/>
                <w:sz w:val="24"/>
                <w:szCs w:val="24"/>
              </w:rPr>
              <w:t>Božkov</w:t>
            </w:r>
            <w:proofErr w:type="spellEnd"/>
            <w:r w:rsidR="00650D87">
              <w:rPr>
                <w:rFonts w:cstheme="minorHAnsi"/>
                <w:sz w:val="24"/>
                <w:szCs w:val="24"/>
              </w:rPr>
              <w:t>, ZŠ při FN</w:t>
            </w:r>
            <w:r w:rsidR="00281812">
              <w:rPr>
                <w:rFonts w:cstheme="minorHAnsi"/>
                <w:sz w:val="24"/>
                <w:szCs w:val="24"/>
              </w:rPr>
              <w:t>, GFK a ZŠ</w:t>
            </w:r>
            <w:r w:rsidR="004A41AD">
              <w:rPr>
                <w:rFonts w:cstheme="minorHAnsi"/>
                <w:sz w:val="24"/>
                <w:szCs w:val="24"/>
              </w:rPr>
              <w:t>, Waldorfská ZŠ Dobromysl</w:t>
            </w:r>
            <w:r w:rsidR="003E43AA">
              <w:rPr>
                <w:rFonts w:cstheme="minorHAnsi"/>
                <w:sz w:val="24"/>
                <w:szCs w:val="24"/>
              </w:rPr>
              <w:t>, Církevní ZŠ</w:t>
            </w:r>
          </w:p>
        </w:tc>
      </w:tr>
      <w:tr w:rsidR="002A3640" w:rsidRPr="002A3640" w14:paraId="7E4F7733" w14:textId="77777777" w:rsidTr="00CF644C">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FDE8DE9"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17F71E3B" w14:textId="77777777" w:rsidR="002A3640" w:rsidRPr="002A3640" w:rsidRDefault="000C5917" w:rsidP="00B633B9">
            <w:pPr>
              <w:jc w:val="both"/>
              <w:rPr>
                <w:rFonts w:cstheme="minorHAnsi"/>
                <w:sz w:val="24"/>
                <w:szCs w:val="24"/>
              </w:rPr>
            </w:pPr>
            <w:r>
              <w:rPr>
                <w:rFonts w:cstheme="minorHAnsi"/>
                <w:sz w:val="24"/>
                <w:szCs w:val="24"/>
              </w:rPr>
              <w:t>KCVJŠ, NPI</w:t>
            </w:r>
            <w:r w:rsidR="00281812">
              <w:rPr>
                <w:rFonts w:cstheme="minorHAnsi"/>
                <w:sz w:val="24"/>
                <w:szCs w:val="24"/>
              </w:rPr>
              <w:t xml:space="preserve">, Step by step, Franklin </w:t>
            </w:r>
            <w:proofErr w:type="spellStart"/>
            <w:r w:rsidR="00281812">
              <w:rPr>
                <w:rFonts w:cstheme="minorHAnsi"/>
                <w:sz w:val="24"/>
                <w:szCs w:val="24"/>
              </w:rPr>
              <w:t>Covey</w:t>
            </w:r>
            <w:proofErr w:type="spellEnd"/>
          </w:p>
        </w:tc>
      </w:tr>
      <w:tr w:rsidR="002A3640" w:rsidRPr="002A3640" w14:paraId="6F0B88EC" w14:textId="77777777" w:rsidTr="00CF644C">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99CE174"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281F7C8" w14:textId="77777777" w:rsidR="002A3640" w:rsidRPr="002A3640" w:rsidRDefault="00E97A4A" w:rsidP="00B633B9">
            <w:pPr>
              <w:jc w:val="both"/>
              <w:rPr>
                <w:rFonts w:cstheme="minorHAnsi"/>
                <w:sz w:val="24"/>
                <w:szCs w:val="24"/>
              </w:rPr>
            </w:pPr>
            <w:r>
              <w:rPr>
                <w:rFonts w:cstheme="minorHAnsi"/>
                <w:sz w:val="24"/>
                <w:szCs w:val="24"/>
              </w:rPr>
              <w:t>352 000 Kč</w:t>
            </w:r>
          </w:p>
        </w:tc>
      </w:tr>
      <w:tr w:rsidR="002A3640" w:rsidRPr="002A3640" w14:paraId="5272FA95"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890BAB3"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xml:space="preserve">. </w:t>
            </w:r>
            <w:r w:rsidR="0017407B" w:rsidRPr="002A3640">
              <w:rPr>
                <w:rFonts w:cstheme="minorHAnsi"/>
                <w:sz w:val="24"/>
                <w:szCs w:val="24"/>
              </w:rPr>
              <w:t>Z</w:t>
            </w:r>
            <w:r w:rsidRPr="002A3640">
              <w:rPr>
                <w:rFonts w:cstheme="minorHAnsi"/>
                <w:sz w:val="24"/>
                <w:szCs w:val="24"/>
              </w:rPr>
              <w:t>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3572D55" w14:textId="77777777" w:rsidR="002A3640" w:rsidRPr="002A3640" w:rsidRDefault="002A3640" w:rsidP="00B633B9">
            <w:pPr>
              <w:jc w:val="both"/>
              <w:rPr>
                <w:rFonts w:cstheme="minorHAnsi"/>
                <w:sz w:val="24"/>
                <w:szCs w:val="24"/>
              </w:rPr>
            </w:pPr>
            <w:r w:rsidRPr="002A3640">
              <w:rPr>
                <w:rFonts w:cstheme="minorHAnsi"/>
                <w:sz w:val="24"/>
                <w:szCs w:val="24"/>
              </w:rPr>
              <w:t xml:space="preserve">OP </w:t>
            </w:r>
            <w:r w:rsidR="00CF644C">
              <w:rPr>
                <w:rFonts w:cstheme="minorHAnsi"/>
                <w:sz w:val="24"/>
                <w:szCs w:val="24"/>
              </w:rPr>
              <w:t>VVV</w:t>
            </w:r>
            <w:r w:rsidR="00F24BD7">
              <w:rPr>
                <w:rFonts w:cstheme="minorHAnsi"/>
                <w:sz w:val="24"/>
                <w:szCs w:val="24"/>
              </w:rPr>
              <w:t>, OP JAK</w:t>
            </w:r>
            <w:r w:rsidR="00A23088">
              <w:rPr>
                <w:rFonts w:cstheme="minorHAnsi"/>
                <w:sz w:val="24"/>
                <w:szCs w:val="24"/>
              </w:rPr>
              <w:t>, vlastní zdroje, zřizovatel</w:t>
            </w:r>
          </w:p>
        </w:tc>
      </w:tr>
      <w:tr w:rsidR="002A3640" w:rsidRPr="002A3640" w14:paraId="5095179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00404C4"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537967D"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7D2AC79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2B7086D"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2CAE7C8" w14:textId="77777777" w:rsidR="002A3640" w:rsidRPr="002A3640" w:rsidRDefault="002A3640" w:rsidP="00B633B9">
            <w:pPr>
              <w:jc w:val="both"/>
              <w:rPr>
                <w:rFonts w:cstheme="minorHAnsi"/>
                <w:sz w:val="24"/>
                <w:szCs w:val="24"/>
              </w:rPr>
            </w:pPr>
            <w:r w:rsidRPr="002A3640">
              <w:rPr>
                <w:rFonts w:cstheme="minorHAnsi"/>
                <w:sz w:val="24"/>
                <w:szCs w:val="24"/>
              </w:rPr>
              <w:t xml:space="preserve">Celkový počet škol zapojených do </w:t>
            </w:r>
            <w:r w:rsidR="006D4ADD" w:rsidRPr="002A3640">
              <w:rPr>
                <w:rFonts w:cstheme="minorHAnsi"/>
                <w:sz w:val="24"/>
                <w:szCs w:val="24"/>
              </w:rPr>
              <w:t>vzdělávání ke</w:t>
            </w:r>
            <w:r w:rsidRPr="002A3640">
              <w:rPr>
                <w:rFonts w:cstheme="minorHAnsi"/>
                <w:sz w:val="24"/>
                <w:szCs w:val="24"/>
              </w:rPr>
              <w:t xml:space="preserve"> společnému vzdělávání </w:t>
            </w:r>
          </w:p>
        </w:tc>
      </w:tr>
      <w:tr w:rsidR="002A3640" w:rsidRPr="002A3640" w14:paraId="4B6A6EF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D38A85A"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19F6820"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4D2FBD51" w14:textId="77777777" w:rsidR="00D87B5B"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8"/>
        <w:gridCol w:w="6308"/>
      </w:tblGrid>
      <w:tr w:rsidR="002A3640" w:rsidRPr="002A3640" w14:paraId="06F6F839" w14:textId="77777777" w:rsidTr="0022067D">
        <w:tc>
          <w:tcPr>
            <w:tcW w:w="2910" w:type="dxa"/>
            <w:tcBorders>
              <w:top w:val="single" w:sz="6" w:space="0" w:color="000000"/>
              <w:left w:val="single" w:sz="6" w:space="0" w:color="000000"/>
              <w:bottom w:val="single" w:sz="6" w:space="0" w:color="000000"/>
              <w:right w:val="single" w:sz="6" w:space="0" w:color="000000"/>
            </w:tcBorders>
            <w:shd w:val="clear" w:color="auto" w:fill="DEEAF6"/>
            <w:hideMark/>
          </w:tcPr>
          <w:p w14:paraId="3B7EA01F" w14:textId="77777777" w:rsidR="002A3640" w:rsidRPr="002A3640" w:rsidRDefault="002A3640" w:rsidP="00B633B9">
            <w:pPr>
              <w:jc w:val="both"/>
              <w:rPr>
                <w:rFonts w:cstheme="minorHAnsi"/>
                <w:sz w:val="24"/>
                <w:szCs w:val="24"/>
              </w:rPr>
            </w:pPr>
            <w:r w:rsidRPr="002A3640">
              <w:rPr>
                <w:rFonts w:cstheme="minorHAnsi"/>
                <w:sz w:val="24"/>
                <w:szCs w:val="24"/>
              </w:rPr>
              <w:t> </w:t>
            </w:r>
          </w:p>
          <w:p w14:paraId="03D19AFC"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1B33613C"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915" w:type="dxa"/>
            <w:tcBorders>
              <w:top w:val="single" w:sz="6" w:space="0" w:color="000000"/>
              <w:left w:val="outset" w:sz="6" w:space="0" w:color="auto"/>
              <w:bottom w:val="single" w:sz="6" w:space="0" w:color="000000"/>
              <w:right w:val="single" w:sz="6" w:space="0" w:color="000000"/>
            </w:tcBorders>
            <w:shd w:val="clear" w:color="auto" w:fill="DEEAF6"/>
            <w:hideMark/>
          </w:tcPr>
          <w:p w14:paraId="1D25EA4E" w14:textId="77777777" w:rsidR="002A3640" w:rsidRPr="002A3640" w:rsidRDefault="002A3640" w:rsidP="00B633B9">
            <w:pPr>
              <w:jc w:val="both"/>
              <w:rPr>
                <w:rFonts w:cstheme="minorHAnsi"/>
                <w:sz w:val="24"/>
                <w:szCs w:val="24"/>
              </w:rPr>
            </w:pPr>
            <w:r w:rsidRPr="002A3640">
              <w:rPr>
                <w:rFonts w:cstheme="minorHAnsi"/>
                <w:sz w:val="24"/>
                <w:szCs w:val="24"/>
              </w:rPr>
              <w:t> </w:t>
            </w:r>
          </w:p>
          <w:p w14:paraId="529A6BF4" w14:textId="77777777" w:rsidR="002A3640" w:rsidRPr="002A3640" w:rsidRDefault="002A3640" w:rsidP="00B633B9">
            <w:pPr>
              <w:jc w:val="both"/>
              <w:rPr>
                <w:rFonts w:cstheme="minorHAnsi"/>
                <w:sz w:val="24"/>
                <w:szCs w:val="24"/>
              </w:rPr>
            </w:pPr>
            <w:r w:rsidRPr="002A3640">
              <w:rPr>
                <w:rFonts w:cstheme="minorHAnsi"/>
                <w:sz w:val="24"/>
                <w:szCs w:val="24"/>
              </w:rPr>
              <w:t>3 Školní speciální pedagog </w:t>
            </w:r>
          </w:p>
          <w:p w14:paraId="092C63A2"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090B1B3E"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4B9D694A"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70DD19C4" w14:textId="29536371" w:rsidR="002A3640" w:rsidRPr="002A3640" w:rsidRDefault="002A3640" w:rsidP="00B633B9">
            <w:pPr>
              <w:jc w:val="both"/>
              <w:rPr>
                <w:rFonts w:cstheme="minorHAnsi"/>
                <w:sz w:val="24"/>
                <w:szCs w:val="24"/>
              </w:rPr>
            </w:pPr>
            <w:r w:rsidRPr="002A3640">
              <w:rPr>
                <w:rFonts w:cstheme="minorHAnsi"/>
                <w:sz w:val="24"/>
                <w:szCs w:val="24"/>
              </w:rPr>
              <w:t>2.1.2 Podpora rovných příležitostí ve vzdělávání žáků a</w:t>
            </w:r>
            <w:r w:rsidR="009D609E">
              <w:rPr>
                <w:rFonts w:cstheme="minorHAnsi"/>
                <w:sz w:val="24"/>
                <w:szCs w:val="24"/>
              </w:rPr>
              <w:t> </w:t>
            </w:r>
            <w:r w:rsidRPr="002A3640">
              <w:rPr>
                <w:rFonts w:cstheme="minorHAnsi"/>
                <w:sz w:val="24"/>
                <w:szCs w:val="24"/>
              </w:rPr>
              <w:t>oborových a didaktických kompetencí pedagogických pracovníků základních škol  </w:t>
            </w:r>
          </w:p>
          <w:p w14:paraId="6D3264E5" w14:textId="77777777" w:rsidR="002A3640" w:rsidRPr="002A3640" w:rsidRDefault="002A3640" w:rsidP="00B633B9">
            <w:pPr>
              <w:jc w:val="both"/>
              <w:rPr>
                <w:rFonts w:cstheme="minorHAnsi"/>
                <w:sz w:val="24"/>
                <w:szCs w:val="24"/>
              </w:rPr>
            </w:pPr>
            <w:r w:rsidRPr="002A3640">
              <w:rPr>
                <w:rFonts w:cstheme="minorHAnsi"/>
                <w:sz w:val="24"/>
                <w:szCs w:val="24"/>
              </w:rPr>
              <w:t>1.4.1 Podpora rozvoje pedagogicko-psychologického poradenství </w:t>
            </w:r>
          </w:p>
          <w:p w14:paraId="41558639" w14:textId="77777777" w:rsidR="002A3640" w:rsidRPr="002A3640" w:rsidRDefault="002A3640" w:rsidP="00B633B9">
            <w:pPr>
              <w:jc w:val="both"/>
              <w:rPr>
                <w:rFonts w:cstheme="minorHAnsi"/>
                <w:sz w:val="24"/>
                <w:szCs w:val="24"/>
              </w:rPr>
            </w:pPr>
            <w:r w:rsidRPr="002A3640">
              <w:rPr>
                <w:rFonts w:cstheme="minorHAnsi"/>
                <w:sz w:val="24"/>
                <w:szCs w:val="24"/>
              </w:rPr>
              <w:t>1.4.2 Podpora školního poradenského pracoviště </w:t>
            </w:r>
          </w:p>
        </w:tc>
      </w:tr>
      <w:tr w:rsidR="002A3640" w:rsidRPr="002A3640" w14:paraId="01DA4FDC"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0A20C788" w14:textId="77777777" w:rsidR="002A3640" w:rsidRPr="002A3640" w:rsidRDefault="002A3640" w:rsidP="00B633B9">
            <w:pPr>
              <w:jc w:val="both"/>
              <w:rPr>
                <w:rFonts w:cstheme="minorHAnsi"/>
                <w:sz w:val="24"/>
                <w:szCs w:val="24"/>
              </w:rPr>
            </w:pPr>
            <w:r w:rsidRPr="002A3640">
              <w:rPr>
                <w:rFonts w:cstheme="minorHAnsi"/>
                <w:sz w:val="24"/>
                <w:szCs w:val="24"/>
              </w:rPr>
              <w:lastRenderedPageBreak/>
              <w:t>Vazba na téma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2693741D"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tc>
      </w:tr>
      <w:tr w:rsidR="002A3640" w:rsidRPr="002A3640" w14:paraId="051CC0D7"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F365DCD"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53B941C3"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7986F811"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3B1EBA45" w14:textId="77777777" w:rsidR="002A3640" w:rsidRPr="002A3640" w:rsidRDefault="002A3640" w:rsidP="00B633B9">
            <w:pPr>
              <w:jc w:val="both"/>
              <w:rPr>
                <w:rFonts w:cstheme="minorHAnsi"/>
                <w:sz w:val="24"/>
                <w:szCs w:val="24"/>
              </w:rPr>
            </w:pPr>
            <w:r w:rsidRPr="002A3640">
              <w:rPr>
                <w:rFonts w:cstheme="minorHAnsi"/>
                <w:sz w:val="24"/>
                <w:szCs w:val="24"/>
              </w:rPr>
              <w:t> </w:t>
            </w:r>
          </w:p>
          <w:p w14:paraId="24DCAB74"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40AA586F"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20F6540" w14:textId="77777777" w:rsidR="002A3640" w:rsidRPr="002A3640" w:rsidRDefault="002A3640" w:rsidP="00B633B9">
            <w:pPr>
              <w:jc w:val="both"/>
              <w:rPr>
                <w:rFonts w:cstheme="minorHAnsi"/>
                <w:sz w:val="24"/>
                <w:szCs w:val="24"/>
              </w:rPr>
            </w:pPr>
            <w:r w:rsidRPr="002A3640">
              <w:rPr>
                <w:rFonts w:cstheme="minorHAnsi"/>
                <w:sz w:val="24"/>
                <w:szCs w:val="24"/>
              </w:rPr>
              <w:t>Cílem této aktivity je poskytnout dočasnou personální podporu – školního speciálního pedagoga (dále jen „speciální pedagog“) základním školám, které začleňují do kolektivu minimálně tři žáky s</w:t>
            </w:r>
            <w:r w:rsidR="0017407B">
              <w:rPr>
                <w:rFonts w:cstheme="minorHAnsi"/>
                <w:sz w:val="24"/>
                <w:szCs w:val="24"/>
              </w:rPr>
              <w:t> </w:t>
            </w:r>
            <w:r w:rsidRPr="002A3640">
              <w:rPr>
                <w:rFonts w:cstheme="minorHAnsi"/>
                <w:sz w:val="24"/>
                <w:szCs w:val="24"/>
              </w:rPr>
              <w:t>potřebou podpůrných opatření prvního stupně podpory. Minimálně tři žáci s</w:t>
            </w:r>
            <w:r w:rsidR="0017407B">
              <w:rPr>
                <w:rFonts w:cstheme="minorHAnsi"/>
                <w:sz w:val="24"/>
                <w:szCs w:val="24"/>
              </w:rPr>
              <w:t> </w:t>
            </w:r>
            <w:r w:rsidRPr="002A3640">
              <w:rPr>
                <w:rFonts w:cstheme="minorHAnsi"/>
                <w:sz w:val="24"/>
                <w:szCs w:val="24"/>
              </w:rPr>
              <w:t>potřebou podpůrných opatření prvního stupně podpory musí být ve škole identifikováni po celou dobu realizace aktivity. Podmínka těchto tří žáků platí vždy až do výše úvazku 1,0. Zajištění personální podpory vyrovná šance na maximální rozvoj potenciálu každého žáka základní školy.</w:t>
            </w:r>
          </w:p>
          <w:p w14:paraId="03AC3AAB" w14:textId="77777777" w:rsidR="002A3640" w:rsidRPr="002A3640" w:rsidRDefault="002A3640" w:rsidP="00B633B9">
            <w:pPr>
              <w:jc w:val="both"/>
              <w:rPr>
                <w:rFonts w:cstheme="minorHAnsi"/>
                <w:sz w:val="24"/>
                <w:szCs w:val="24"/>
              </w:rPr>
            </w:pPr>
            <w:r w:rsidRPr="002A3640">
              <w:rPr>
                <w:rFonts w:cstheme="minorHAnsi"/>
                <w:sz w:val="24"/>
                <w:szCs w:val="24"/>
              </w:rPr>
              <w:t>Speciální pedagog diagnostikuje speciální vzdělávací potřeby žáků a pomáhá vytvářet a zlepšit podmínky pro úspěšnou integraci žáků se speciálními vzdělávacími potřebami. Součástí práce je spolupráce na tvorbě plánu pedagogické podpory nebo individuálního vzdělávacího plánu pro každého žáka s</w:t>
            </w:r>
            <w:r w:rsidR="0017407B">
              <w:rPr>
                <w:rFonts w:cstheme="minorHAnsi"/>
                <w:sz w:val="24"/>
                <w:szCs w:val="24"/>
              </w:rPr>
              <w:t> </w:t>
            </w:r>
            <w:r w:rsidRPr="002A3640">
              <w:rPr>
                <w:rFonts w:cstheme="minorHAnsi"/>
                <w:sz w:val="24"/>
                <w:szCs w:val="24"/>
              </w:rPr>
              <w:t>potřebou podpůrných opatření.</w:t>
            </w:r>
          </w:p>
          <w:p w14:paraId="0153739D" w14:textId="77777777" w:rsidR="002A3640" w:rsidRPr="002A3640" w:rsidRDefault="002A3640" w:rsidP="00B633B9">
            <w:pPr>
              <w:jc w:val="both"/>
              <w:rPr>
                <w:rFonts w:cstheme="minorHAnsi"/>
                <w:sz w:val="24"/>
                <w:szCs w:val="24"/>
              </w:rPr>
            </w:pPr>
            <w:r w:rsidRPr="002A3640">
              <w:rPr>
                <w:rFonts w:cstheme="minorHAnsi"/>
                <w:sz w:val="24"/>
                <w:szCs w:val="24"/>
              </w:rPr>
              <w:t>Podmínkou výkonu činnosti speciálního pedagoga je splnění kvalifikačních předpokladů pro danou pozici v</w:t>
            </w:r>
            <w:r w:rsidR="0017407B">
              <w:rPr>
                <w:rFonts w:cstheme="minorHAnsi"/>
                <w:sz w:val="24"/>
                <w:szCs w:val="24"/>
              </w:rPr>
              <w:t> </w:t>
            </w:r>
            <w:r w:rsidRPr="002A3640">
              <w:rPr>
                <w:rFonts w:cstheme="minorHAnsi"/>
                <w:sz w:val="24"/>
                <w:szCs w:val="24"/>
              </w:rPr>
              <w:t>souladu se zákonem o pedagogických pracovnících.</w:t>
            </w:r>
          </w:p>
        </w:tc>
      </w:tr>
      <w:tr w:rsidR="002A3640" w:rsidRPr="002A3640" w14:paraId="7422CDB1"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49E7A08F"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607610B" w14:textId="77777777" w:rsidR="002A3640" w:rsidRPr="002A3640" w:rsidRDefault="008F336A" w:rsidP="00754402">
            <w:pPr>
              <w:jc w:val="both"/>
              <w:rPr>
                <w:rFonts w:cstheme="minorHAnsi"/>
                <w:sz w:val="24"/>
                <w:szCs w:val="24"/>
              </w:rPr>
            </w:pPr>
            <w:r w:rsidRPr="002A3640">
              <w:rPr>
                <w:rFonts w:cstheme="minorHAnsi"/>
                <w:sz w:val="24"/>
                <w:szCs w:val="24"/>
              </w:rPr>
              <w:t>20</w:t>
            </w:r>
            <w:r>
              <w:rPr>
                <w:rFonts w:cstheme="minorHAnsi"/>
                <w:sz w:val="24"/>
                <w:szCs w:val="24"/>
              </w:rPr>
              <w:t>23</w:t>
            </w:r>
            <w:r w:rsidRPr="002A3640">
              <w:rPr>
                <w:rFonts w:cstheme="minorHAnsi"/>
                <w:sz w:val="24"/>
                <w:szCs w:val="24"/>
              </w:rPr>
              <w:t>-202</w:t>
            </w:r>
            <w:r>
              <w:rPr>
                <w:rFonts w:cstheme="minorHAnsi"/>
                <w:sz w:val="24"/>
                <w:szCs w:val="24"/>
              </w:rPr>
              <w:t>4</w:t>
            </w:r>
            <w:r w:rsidR="002A3640" w:rsidRPr="002A3640">
              <w:rPr>
                <w:rFonts w:cstheme="minorHAnsi"/>
                <w:sz w:val="24"/>
                <w:szCs w:val="24"/>
              </w:rPr>
              <w:t>  </w:t>
            </w:r>
          </w:p>
        </w:tc>
      </w:tr>
      <w:tr w:rsidR="002A3640" w:rsidRPr="002A3640" w14:paraId="50D97959" w14:textId="77777777" w:rsidTr="00CF644C">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7639F250"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tcPr>
          <w:p w14:paraId="2811E060" w14:textId="77777777" w:rsidR="002A3640" w:rsidRPr="00511825" w:rsidRDefault="00F40992" w:rsidP="00F40992">
            <w:pPr>
              <w:pStyle w:val="Odstavecseseznamem"/>
              <w:ind w:left="0"/>
              <w:jc w:val="both"/>
              <w:rPr>
                <w:rFonts w:cstheme="minorHAnsi"/>
                <w:sz w:val="24"/>
                <w:szCs w:val="24"/>
              </w:rPr>
            </w:pPr>
            <w:r>
              <w:rPr>
                <w:rFonts w:cstheme="minorHAnsi"/>
                <w:sz w:val="24"/>
                <w:szCs w:val="24"/>
              </w:rPr>
              <w:t>1.</w:t>
            </w:r>
            <w:r w:rsidR="00511825">
              <w:rPr>
                <w:rFonts w:cstheme="minorHAnsi"/>
                <w:sz w:val="24"/>
                <w:szCs w:val="24"/>
              </w:rPr>
              <w:t>ZŠ</w:t>
            </w:r>
            <w:r w:rsidR="00F83B2D">
              <w:rPr>
                <w:rFonts w:cstheme="minorHAnsi"/>
                <w:sz w:val="24"/>
                <w:szCs w:val="24"/>
              </w:rPr>
              <w:t xml:space="preserve">, </w:t>
            </w:r>
            <w:r w:rsidR="000C5917" w:rsidRPr="00F40992">
              <w:rPr>
                <w:rFonts w:cstheme="minorHAnsi"/>
                <w:sz w:val="24"/>
                <w:szCs w:val="24"/>
              </w:rPr>
              <w:t>M</w:t>
            </w:r>
            <w:r w:rsidRPr="00F40992">
              <w:rPr>
                <w:rFonts w:cstheme="minorHAnsi"/>
                <w:sz w:val="24"/>
                <w:szCs w:val="24"/>
              </w:rPr>
              <w:t xml:space="preserve">asarykova </w:t>
            </w:r>
            <w:r w:rsidR="000C5917" w:rsidRPr="00F40992">
              <w:rPr>
                <w:rFonts w:cstheme="minorHAnsi"/>
                <w:sz w:val="24"/>
                <w:szCs w:val="24"/>
              </w:rPr>
              <w:t>ZŠ</w:t>
            </w:r>
            <w:r w:rsidR="00B110DA">
              <w:rPr>
                <w:rFonts w:cstheme="minorHAnsi"/>
                <w:b/>
                <w:sz w:val="24"/>
                <w:szCs w:val="24"/>
              </w:rPr>
              <w:t xml:space="preserve">, </w:t>
            </w:r>
            <w:r w:rsidR="00B110DA">
              <w:rPr>
                <w:rFonts w:cstheme="minorHAnsi"/>
                <w:sz w:val="24"/>
                <w:szCs w:val="24"/>
              </w:rPr>
              <w:t>14. ZŠ</w:t>
            </w:r>
            <w:r w:rsidR="00B36EEE">
              <w:rPr>
                <w:rFonts w:cstheme="minorHAnsi"/>
                <w:sz w:val="24"/>
                <w:szCs w:val="24"/>
              </w:rPr>
              <w:t>, 15. ZŠ</w:t>
            </w:r>
            <w:r w:rsidR="00FE47A5">
              <w:rPr>
                <w:rFonts w:cstheme="minorHAnsi"/>
                <w:sz w:val="24"/>
                <w:szCs w:val="24"/>
              </w:rPr>
              <w:t>, 16. ZŠ</w:t>
            </w:r>
            <w:r w:rsidR="009052E8">
              <w:rPr>
                <w:rFonts w:cstheme="minorHAnsi"/>
                <w:sz w:val="24"/>
                <w:szCs w:val="24"/>
              </w:rPr>
              <w:t>, 17. ZŠ</w:t>
            </w:r>
            <w:r w:rsidR="00AD16E5">
              <w:rPr>
                <w:rFonts w:cstheme="minorHAnsi"/>
                <w:sz w:val="24"/>
                <w:szCs w:val="24"/>
              </w:rPr>
              <w:t>, 22. ZŠ</w:t>
            </w:r>
            <w:r w:rsidR="005D4070">
              <w:rPr>
                <w:rFonts w:cstheme="minorHAnsi"/>
                <w:sz w:val="24"/>
                <w:szCs w:val="24"/>
              </w:rPr>
              <w:t>, 25. ZŠ</w:t>
            </w:r>
            <w:r w:rsidR="00162536">
              <w:rPr>
                <w:rFonts w:cstheme="minorHAnsi"/>
                <w:sz w:val="24"/>
                <w:szCs w:val="24"/>
              </w:rPr>
              <w:t>, 26. ZŠ</w:t>
            </w:r>
            <w:r w:rsidR="00CD4A68">
              <w:rPr>
                <w:rFonts w:cstheme="minorHAnsi"/>
                <w:sz w:val="24"/>
                <w:szCs w:val="24"/>
              </w:rPr>
              <w:t>, 31. ZŠ</w:t>
            </w:r>
            <w:r w:rsidR="00F8274E">
              <w:rPr>
                <w:rFonts w:cstheme="minorHAnsi"/>
                <w:sz w:val="24"/>
                <w:szCs w:val="24"/>
              </w:rPr>
              <w:t>, 34. ZŠ</w:t>
            </w:r>
            <w:r w:rsidR="009E3661">
              <w:rPr>
                <w:rFonts w:cstheme="minorHAnsi"/>
                <w:sz w:val="24"/>
                <w:szCs w:val="24"/>
              </w:rPr>
              <w:t xml:space="preserve">, ZŠ </w:t>
            </w:r>
            <w:proofErr w:type="spellStart"/>
            <w:r w:rsidR="009E3661">
              <w:rPr>
                <w:rFonts w:cstheme="minorHAnsi"/>
                <w:sz w:val="24"/>
                <w:szCs w:val="24"/>
              </w:rPr>
              <w:t>Božkov</w:t>
            </w:r>
            <w:proofErr w:type="spellEnd"/>
            <w:r w:rsidR="0017407B">
              <w:rPr>
                <w:rFonts w:cstheme="minorHAnsi"/>
                <w:sz w:val="24"/>
                <w:szCs w:val="24"/>
              </w:rPr>
              <w:t>, Tyršova ZŠ</w:t>
            </w:r>
            <w:r w:rsidR="00A5656D">
              <w:rPr>
                <w:rFonts w:cstheme="minorHAnsi"/>
                <w:sz w:val="24"/>
                <w:szCs w:val="24"/>
              </w:rPr>
              <w:t>, DDÚ a ZŠ</w:t>
            </w:r>
            <w:r w:rsidR="00650D87">
              <w:rPr>
                <w:rFonts w:cstheme="minorHAnsi"/>
                <w:sz w:val="24"/>
                <w:szCs w:val="24"/>
              </w:rPr>
              <w:t>, ZŠ při FN</w:t>
            </w:r>
            <w:r w:rsidR="00281812">
              <w:rPr>
                <w:rFonts w:cstheme="minorHAnsi"/>
                <w:sz w:val="24"/>
                <w:szCs w:val="24"/>
              </w:rPr>
              <w:t>, GFK a ZŠ</w:t>
            </w:r>
            <w:r w:rsidR="004A41AD">
              <w:rPr>
                <w:rFonts w:cstheme="minorHAnsi"/>
                <w:sz w:val="24"/>
                <w:szCs w:val="24"/>
              </w:rPr>
              <w:t>, Waldorfská ZŠ Dobromysl</w:t>
            </w:r>
            <w:r w:rsidR="003E43AA">
              <w:rPr>
                <w:rFonts w:cstheme="minorHAnsi"/>
                <w:sz w:val="24"/>
                <w:szCs w:val="24"/>
              </w:rPr>
              <w:t>, Církevní ZŠ</w:t>
            </w:r>
          </w:p>
        </w:tc>
      </w:tr>
      <w:tr w:rsidR="002A3640" w:rsidRPr="002A3640" w14:paraId="16FD6379" w14:textId="77777777" w:rsidTr="00CF644C">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42112732" w14:textId="77777777" w:rsidR="002A3640" w:rsidRPr="002A3640" w:rsidRDefault="0017407B" w:rsidP="00B633B9">
            <w:pPr>
              <w:jc w:val="both"/>
              <w:rPr>
                <w:rFonts w:cstheme="minorHAnsi"/>
                <w:sz w:val="24"/>
                <w:szCs w:val="24"/>
              </w:rPr>
            </w:pPr>
            <w:r>
              <w:rPr>
                <w:rFonts w:cstheme="minorHAnsi"/>
                <w:sz w:val="24"/>
                <w:szCs w:val="24"/>
              </w:rPr>
              <w:t xml:space="preserve"> </w:t>
            </w:r>
            <w:r w:rsidR="002A3640" w:rsidRPr="002A3640">
              <w:rPr>
                <w:rFonts w:cstheme="minorHAnsi"/>
                <w:sz w:val="24"/>
                <w:szCs w:val="24"/>
              </w:rPr>
              <w:t>Spolupráce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tcPr>
          <w:p w14:paraId="2719772B" w14:textId="77777777" w:rsidR="002A3640" w:rsidRPr="002A3640" w:rsidRDefault="00AD16E5" w:rsidP="00B633B9">
            <w:pPr>
              <w:jc w:val="both"/>
              <w:rPr>
                <w:rFonts w:cstheme="minorHAnsi"/>
                <w:sz w:val="24"/>
                <w:szCs w:val="24"/>
              </w:rPr>
            </w:pPr>
            <w:r>
              <w:rPr>
                <w:rFonts w:cstheme="minorHAnsi"/>
                <w:sz w:val="24"/>
                <w:szCs w:val="24"/>
              </w:rPr>
              <w:t>SPC, PPP</w:t>
            </w:r>
            <w:r w:rsidR="00281812">
              <w:rPr>
                <w:rFonts w:cstheme="minorHAnsi"/>
                <w:sz w:val="24"/>
                <w:szCs w:val="24"/>
              </w:rPr>
              <w:t>, VŠ Praha</w:t>
            </w:r>
          </w:p>
        </w:tc>
      </w:tr>
      <w:tr w:rsidR="002A3640" w:rsidRPr="002A3640" w14:paraId="3138BD37" w14:textId="77777777" w:rsidTr="00CF644C">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11DDCAF0"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tcPr>
          <w:p w14:paraId="04BF1296" w14:textId="77777777" w:rsidR="002A3640" w:rsidRPr="002A3640" w:rsidRDefault="00F40992" w:rsidP="00B633B9">
            <w:pPr>
              <w:jc w:val="both"/>
              <w:rPr>
                <w:rFonts w:cstheme="minorHAnsi"/>
                <w:sz w:val="24"/>
                <w:szCs w:val="24"/>
              </w:rPr>
            </w:pPr>
            <w:r>
              <w:rPr>
                <w:rFonts w:cstheme="minorHAnsi"/>
                <w:sz w:val="24"/>
                <w:szCs w:val="24"/>
              </w:rPr>
              <w:t>4 788 000 Kč</w:t>
            </w:r>
          </w:p>
        </w:tc>
      </w:tr>
      <w:tr w:rsidR="002A3640" w:rsidRPr="002A3640" w14:paraId="444881A3"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68BFADB6"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C780AF1" w14:textId="77777777" w:rsidR="002A3640" w:rsidRPr="002A3640" w:rsidRDefault="002A3640" w:rsidP="00B633B9">
            <w:pPr>
              <w:jc w:val="both"/>
              <w:rPr>
                <w:rFonts w:cstheme="minorHAnsi"/>
                <w:sz w:val="24"/>
                <w:szCs w:val="24"/>
              </w:rPr>
            </w:pPr>
            <w:r w:rsidRPr="002A3640">
              <w:rPr>
                <w:rFonts w:cstheme="minorHAnsi"/>
                <w:sz w:val="24"/>
                <w:szCs w:val="24"/>
              </w:rPr>
              <w:t xml:space="preserve">OP </w:t>
            </w:r>
            <w:r w:rsidR="00CF644C">
              <w:rPr>
                <w:rFonts w:cstheme="minorHAnsi"/>
                <w:sz w:val="24"/>
                <w:szCs w:val="24"/>
              </w:rPr>
              <w:t>VVV, OP JAK</w:t>
            </w:r>
            <w:r w:rsidR="00A23088">
              <w:rPr>
                <w:rFonts w:cstheme="minorHAnsi"/>
                <w:sz w:val="24"/>
                <w:szCs w:val="24"/>
              </w:rPr>
              <w:t>, vlastní zdroje, zřizovatel</w:t>
            </w:r>
          </w:p>
        </w:tc>
      </w:tr>
      <w:tr w:rsidR="002A3640" w:rsidRPr="002A3640" w14:paraId="6B5B0A46"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CA22BFF"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647EB10C"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4BD311CA"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1EA6155F"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648E8D64" w14:textId="77777777" w:rsidR="002A3640" w:rsidRPr="002A3640" w:rsidRDefault="002A3640" w:rsidP="00B633B9">
            <w:pPr>
              <w:jc w:val="both"/>
              <w:rPr>
                <w:rFonts w:cstheme="minorHAnsi"/>
                <w:sz w:val="24"/>
                <w:szCs w:val="24"/>
              </w:rPr>
            </w:pPr>
            <w:r w:rsidRPr="002A3640">
              <w:rPr>
                <w:rFonts w:cstheme="minorHAnsi"/>
                <w:sz w:val="24"/>
                <w:szCs w:val="24"/>
              </w:rPr>
              <w:t xml:space="preserve">Celkový počet </w:t>
            </w:r>
            <w:r w:rsidR="006D4ADD" w:rsidRPr="002A3640">
              <w:rPr>
                <w:rFonts w:cstheme="minorHAnsi"/>
                <w:sz w:val="24"/>
                <w:szCs w:val="24"/>
              </w:rPr>
              <w:t>škol realizujících</w:t>
            </w:r>
            <w:r w:rsidRPr="002A3640">
              <w:rPr>
                <w:rFonts w:cstheme="minorHAnsi"/>
                <w:sz w:val="24"/>
                <w:szCs w:val="24"/>
              </w:rPr>
              <w:t xml:space="preserve"> aktivitu  </w:t>
            </w:r>
          </w:p>
        </w:tc>
      </w:tr>
      <w:tr w:rsidR="002A3640" w:rsidRPr="002A3640" w14:paraId="2D06168A"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7B5E51C3"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6C73AECE"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5D9B6FCB"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4"/>
        <w:gridCol w:w="6312"/>
      </w:tblGrid>
      <w:tr w:rsidR="002A3640" w:rsidRPr="002A3640" w14:paraId="07B07A7D" w14:textId="77777777" w:rsidTr="0022067D">
        <w:tc>
          <w:tcPr>
            <w:tcW w:w="2910" w:type="dxa"/>
            <w:tcBorders>
              <w:top w:val="single" w:sz="6" w:space="0" w:color="000000"/>
              <w:left w:val="single" w:sz="6" w:space="0" w:color="000000"/>
              <w:bottom w:val="single" w:sz="6" w:space="0" w:color="000000"/>
              <w:right w:val="single" w:sz="6" w:space="0" w:color="000000"/>
            </w:tcBorders>
            <w:shd w:val="clear" w:color="auto" w:fill="DEEAF6"/>
            <w:hideMark/>
          </w:tcPr>
          <w:p w14:paraId="2F1C9969" w14:textId="77777777" w:rsidR="002A3640" w:rsidRPr="002A3640" w:rsidRDefault="002A3640" w:rsidP="00B633B9">
            <w:pPr>
              <w:jc w:val="both"/>
              <w:rPr>
                <w:rFonts w:cstheme="minorHAnsi"/>
                <w:sz w:val="24"/>
                <w:szCs w:val="24"/>
              </w:rPr>
            </w:pPr>
            <w:r w:rsidRPr="002A3640">
              <w:rPr>
                <w:rFonts w:cstheme="minorHAnsi"/>
                <w:sz w:val="24"/>
                <w:szCs w:val="24"/>
              </w:rPr>
              <w:lastRenderedPageBreak/>
              <w:t> </w:t>
            </w:r>
          </w:p>
          <w:p w14:paraId="773622BD"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72DFA571"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915" w:type="dxa"/>
            <w:tcBorders>
              <w:top w:val="single" w:sz="6" w:space="0" w:color="000000"/>
              <w:left w:val="outset" w:sz="6" w:space="0" w:color="auto"/>
              <w:bottom w:val="single" w:sz="6" w:space="0" w:color="000000"/>
              <w:right w:val="single" w:sz="6" w:space="0" w:color="000000"/>
            </w:tcBorders>
            <w:shd w:val="clear" w:color="auto" w:fill="DEEAF6"/>
            <w:hideMark/>
          </w:tcPr>
          <w:p w14:paraId="08DAD8C4" w14:textId="77777777" w:rsidR="002A3640" w:rsidRPr="002A3640" w:rsidRDefault="002A3640" w:rsidP="00B633B9">
            <w:pPr>
              <w:jc w:val="both"/>
              <w:rPr>
                <w:rFonts w:cstheme="minorHAnsi"/>
                <w:sz w:val="24"/>
                <w:szCs w:val="24"/>
              </w:rPr>
            </w:pPr>
            <w:r w:rsidRPr="002A3640">
              <w:rPr>
                <w:rFonts w:cstheme="minorHAnsi"/>
                <w:sz w:val="24"/>
                <w:szCs w:val="24"/>
              </w:rPr>
              <w:t> </w:t>
            </w:r>
          </w:p>
          <w:p w14:paraId="4EBA7C4B" w14:textId="77777777" w:rsidR="002A3640" w:rsidRPr="002A3640" w:rsidRDefault="002A3640" w:rsidP="00B633B9">
            <w:pPr>
              <w:jc w:val="both"/>
              <w:rPr>
                <w:rFonts w:cstheme="minorHAnsi"/>
                <w:sz w:val="24"/>
                <w:szCs w:val="24"/>
              </w:rPr>
            </w:pPr>
            <w:r w:rsidRPr="002A3640">
              <w:rPr>
                <w:rFonts w:cstheme="minorHAnsi"/>
                <w:sz w:val="24"/>
                <w:szCs w:val="24"/>
              </w:rPr>
              <w:t>4 Školní asistent </w:t>
            </w:r>
          </w:p>
          <w:p w14:paraId="633F1FB6"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35BD4674" w14:textId="77777777" w:rsidTr="00C418C9">
        <w:trPr>
          <w:trHeight w:val="195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1857BA12"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788A01E7" w14:textId="3C9749A9" w:rsidR="002A3640" w:rsidRPr="002A3640" w:rsidRDefault="002A3640" w:rsidP="00B633B9">
            <w:pPr>
              <w:jc w:val="both"/>
              <w:rPr>
                <w:rFonts w:cstheme="minorHAnsi"/>
                <w:sz w:val="24"/>
                <w:szCs w:val="24"/>
              </w:rPr>
            </w:pPr>
            <w:r w:rsidRPr="002A3640">
              <w:rPr>
                <w:rFonts w:cstheme="minorHAnsi"/>
                <w:sz w:val="24"/>
                <w:szCs w:val="24"/>
              </w:rPr>
              <w:t>2.1.2 Podpora rovných příležitostí ve vzdělávání žáků a</w:t>
            </w:r>
            <w:r w:rsidR="009D609E">
              <w:rPr>
                <w:rFonts w:cstheme="minorHAnsi"/>
                <w:sz w:val="24"/>
                <w:szCs w:val="24"/>
              </w:rPr>
              <w:t> </w:t>
            </w:r>
            <w:r w:rsidRPr="002A3640">
              <w:rPr>
                <w:rFonts w:cstheme="minorHAnsi"/>
                <w:sz w:val="24"/>
                <w:szCs w:val="24"/>
              </w:rPr>
              <w:t>oborových a didaktických kompetencí pedagogických pracovníků základních škol  </w:t>
            </w:r>
          </w:p>
          <w:p w14:paraId="6177F20D" w14:textId="77777777" w:rsidR="002A3640" w:rsidRPr="002A3640" w:rsidRDefault="002A3640" w:rsidP="00B633B9">
            <w:pPr>
              <w:jc w:val="both"/>
              <w:rPr>
                <w:rFonts w:cstheme="minorHAnsi"/>
                <w:sz w:val="24"/>
                <w:szCs w:val="24"/>
              </w:rPr>
            </w:pPr>
            <w:r w:rsidRPr="002A3640">
              <w:rPr>
                <w:rFonts w:cstheme="minorHAnsi"/>
                <w:sz w:val="24"/>
                <w:szCs w:val="24"/>
              </w:rPr>
              <w:t>1.4.1 Podpora rozvoje pedagogicko-psychologického poradenství </w:t>
            </w:r>
          </w:p>
          <w:p w14:paraId="518DD5BB" w14:textId="77777777" w:rsidR="002A3640" w:rsidRPr="002A3640" w:rsidRDefault="002A3640" w:rsidP="00B633B9">
            <w:pPr>
              <w:jc w:val="both"/>
              <w:rPr>
                <w:rFonts w:cstheme="minorHAnsi"/>
                <w:sz w:val="24"/>
                <w:szCs w:val="24"/>
              </w:rPr>
            </w:pPr>
            <w:r w:rsidRPr="002A3640">
              <w:rPr>
                <w:rFonts w:cstheme="minorHAnsi"/>
                <w:sz w:val="24"/>
                <w:szCs w:val="24"/>
              </w:rPr>
              <w:t>1.4.2 Podpora školního poradenského pracoviště </w:t>
            </w:r>
          </w:p>
          <w:p w14:paraId="494D4E2F"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3BAC7166"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3944A0C4"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18D843C4"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tc>
      </w:tr>
      <w:tr w:rsidR="002A3640" w:rsidRPr="002A3640" w14:paraId="493980E2"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61871C8F"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175F973B"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5A7BED36"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3E123EC2" w14:textId="77777777" w:rsidR="002A3640" w:rsidRPr="002A3640" w:rsidRDefault="002A3640" w:rsidP="00B633B9">
            <w:pPr>
              <w:jc w:val="both"/>
              <w:rPr>
                <w:rFonts w:cstheme="minorHAnsi"/>
                <w:sz w:val="24"/>
                <w:szCs w:val="24"/>
              </w:rPr>
            </w:pPr>
            <w:r w:rsidRPr="002A3640">
              <w:rPr>
                <w:rFonts w:cstheme="minorHAnsi"/>
                <w:sz w:val="24"/>
                <w:szCs w:val="24"/>
              </w:rPr>
              <w:t> </w:t>
            </w:r>
          </w:p>
          <w:p w14:paraId="5CFE7E74"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2A460A26"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C001DC2" w14:textId="77777777" w:rsidR="002A3640" w:rsidRPr="002A3640" w:rsidRDefault="002A3640" w:rsidP="00B633B9">
            <w:pPr>
              <w:jc w:val="both"/>
              <w:rPr>
                <w:rFonts w:cstheme="minorHAnsi"/>
                <w:sz w:val="24"/>
                <w:szCs w:val="24"/>
              </w:rPr>
            </w:pPr>
            <w:r w:rsidRPr="002A3640">
              <w:rPr>
                <w:rFonts w:cstheme="minorHAnsi"/>
                <w:sz w:val="24"/>
                <w:szCs w:val="24"/>
              </w:rPr>
              <w:t>Cílem této aktivity je poskytnout dočasnou personální podporu – školního asistenta základním školám. Aktivita umožňuje vyzkoušet a na určité období poskytnout větší podporu zejména žákům ohroženým školním neúspěchem. Škola musí identifikovat alespoň tři žáky ohrožené školním neúspěchem. Při identifikaci žáků ohrožených školním neúspěchem je možné sledovat následující oblasti:</w:t>
            </w:r>
          </w:p>
          <w:p w14:paraId="0B828009" w14:textId="77777777" w:rsidR="002A3640" w:rsidRPr="002A3640" w:rsidRDefault="002A3640" w:rsidP="00B633B9">
            <w:pPr>
              <w:jc w:val="both"/>
              <w:rPr>
                <w:rFonts w:cstheme="minorHAnsi"/>
                <w:sz w:val="24"/>
                <w:szCs w:val="24"/>
              </w:rPr>
            </w:pPr>
            <w:r w:rsidRPr="002A3640">
              <w:rPr>
                <w:rFonts w:cstheme="minorHAnsi"/>
                <w:sz w:val="24"/>
                <w:szCs w:val="24"/>
              </w:rPr>
              <w:t xml:space="preserve"> nízká motivace ke vzdělávání;</w:t>
            </w:r>
          </w:p>
          <w:p w14:paraId="2876839B" w14:textId="77777777" w:rsidR="002A3640" w:rsidRPr="002A3640" w:rsidRDefault="002A3640" w:rsidP="00B633B9">
            <w:pPr>
              <w:jc w:val="both"/>
              <w:rPr>
                <w:rFonts w:cstheme="minorHAnsi"/>
                <w:sz w:val="24"/>
                <w:szCs w:val="24"/>
              </w:rPr>
            </w:pPr>
            <w:r w:rsidRPr="002A3640">
              <w:rPr>
                <w:rFonts w:cstheme="minorHAnsi"/>
                <w:sz w:val="24"/>
                <w:szCs w:val="24"/>
              </w:rPr>
              <w:t xml:space="preserve"> dlouhodobá a opakovaná prospěchová neúspěšnost;</w:t>
            </w:r>
          </w:p>
          <w:p w14:paraId="65A39CD6" w14:textId="77777777" w:rsidR="002A3640" w:rsidRPr="002A3640" w:rsidRDefault="002A3640" w:rsidP="00B633B9">
            <w:pPr>
              <w:jc w:val="both"/>
              <w:rPr>
                <w:rFonts w:cstheme="minorHAnsi"/>
                <w:sz w:val="24"/>
                <w:szCs w:val="24"/>
              </w:rPr>
            </w:pPr>
            <w:r w:rsidRPr="002A3640">
              <w:rPr>
                <w:rFonts w:cstheme="minorHAnsi"/>
                <w:sz w:val="24"/>
                <w:szCs w:val="24"/>
              </w:rPr>
              <w:t xml:space="preserve"> nedůslednost ve školní přípravě;</w:t>
            </w:r>
          </w:p>
          <w:p w14:paraId="50C49B2D" w14:textId="77777777" w:rsidR="002A3640" w:rsidRPr="002A3640" w:rsidRDefault="002A3640" w:rsidP="00B633B9">
            <w:pPr>
              <w:jc w:val="both"/>
              <w:rPr>
                <w:rFonts w:cstheme="minorHAnsi"/>
                <w:sz w:val="24"/>
                <w:szCs w:val="24"/>
              </w:rPr>
            </w:pPr>
            <w:r w:rsidRPr="002A3640">
              <w:rPr>
                <w:rFonts w:cstheme="minorHAnsi"/>
                <w:sz w:val="24"/>
                <w:szCs w:val="24"/>
              </w:rPr>
              <w:t xml:space="preserve"> kázeňské přestupky;</w:t>
            </w:r>
          </w:p>
          <w:p w14:paraId="2181FA98" w14:textId="77777777" w:rsidR="002A3640" w:rsidRPr="002A3640" w:rsidRDefault="002A3640" w:rsidP="00B633B9">
            <w:pPr>
              <w:jc w:val="both"/>
              <w:rPr>
                <w:rFonts w:cstheme="minorHAnsi"/>
                <w:sz w:val="24"/>
                <w:szCs w:val="24"/>
              </w:rPr>
            </w:pPr>
            <w:r w:rsidRPr="002A3640">
              <w:rPr>
                <w:rFonts w:cstheme="minorHAnsi"/>
                <w:sz w:val="24"/>
                <w:szCs w:val="24"/>
              </w:rPr>
              <w:t xml:space="preserve"> nedůsledné rodičovské vedení;</w:t>
            </w:r>
          </w:p>
          <w:p w14:paraId="12776C9E" w14:textId="77777777" w:rsidR="002A3640" w:rsidRPr="002A3640" w:rsidRDefault="002A3640" w:rsidP="00B633B9">
            <w:pPr>
              <w:jc w:val="both"/>
              <w:rPr>
                <w:rFonts w:cstheme="minorHAnsi"/>
                <w:sz w:val="24"/>
                <w:szCs w:val="24"/>
              </w:rPr>
            </w:pPr>
            <w:r w:rsidRPr="002A3640">
              <w:rPr>
                <w:rFonts w:cstheme="minorHAnsi"/>
                <w:sz w:val="24"/>
                <w:szCs w:val="24"/>
              </w:rPr>
              <w:t xml:space="preserve"> socio-kulturně znevýhodněné prostředí.</w:t>
            </w:r>
          </w:p>
          <w:p w14:paraId="0A8EA33F" w14:textId="5D5AF8F3" w:rsidR="002A3640" w:rsidRPr="002A3640" w:rsidRDefault="002A3640" w:rsidP="00B633B9">
            <w:pPr>
              <w:jc w:val="both"/>
              <w:rPr>
                <w:rFonts w:cstheme="minorHAnsi"/>
                <w:sz w:val="24"/>
                <w:szCs w:val="24"/>
              </w:rPr>
            </w:pPr>
            <w:r w:rsidRPr="002A3640">
              <w:rPr>
                <w:rFonts w:cstheme="minorHAnsi"/>
                <w:sz w:val="24"/>
                <w:szCs w:val="24"/>
              </w:rPr>
              <w:t>Výběr žáků je zcela v kompetenci ředitele školy. Žáky vybírá ředitel školy ve spolupráci s pedagogy na základě prospěchu v</w:t>
            </w:r>
            <w:r w:rsidR="009D609E">
              <w:rPr>
                <w:rFonts w:cstheme="minorHAnsi"/>
                <w:sz w:val="24"/>
                <w:szCs w:val="24"/>
              </w:rPr>
              <w:t> </w:t>
            </w:r>
            <w:r w:rsidRPr="002A3640">
              <w:rPr>
                <w:rFonts w:cstheme="minorHAnsi"/>
                <w:sz w:val="24"/>
                <w:szCs w:val="24"/>
              </w:rPr>
              <w:t xml:space="preserve">uplynulém období (školní rok/pololetí). Minimálně tři žáci ohrožení školním neúspěchem musí být ve škole identifikovány </w:t>
            </w:r>
            <w:r w:rsidRPr="002A3640">
              <w:rPr>
                <w:rFonts w:cstheme="minorHAnsi"/>
                <w:sz w:val="24"/>
                <w:szCs w:val="24"/>
              </w:rPr>
              <w:lastRenderedPageBreak/>
              <w:t>po celou dobu realizace aktivity. Podmínka tří žáků ohrožených školním neúspěchem platí vždy až do výše úvazku 1,0.</w:t>
            </w:r>
          </w:p>
          <w:p w14:paraId="1D19640E" w14:textId="4CC9D795" w:rsidR="002A3640" w:rsidRPr="002A3640" w:rsidRDefault="002A3640" w:rsidP="00B633B9">
            <w:pPr>
              <w:jc w:val="both"/>
              <w:rPr>
                <w:rFonts w:cstheme="minorHAnsi"/>
                <w:sz w:val="24"/>
                <w:szCs w:val="24"/>
              </w:rPr>
            </w:pPr>
            <w:r w:rsidRPr="002A3640">
              <w:rPr>
                <w:rFonts w:cstheme="minorHAnsi"/>
                <w:sz w:val="24"/>
                <w:szCs w:val="24"/>
              </w:rPr>
              <w:t>Podmínkou výkonu činnosti školního asistenta je splnění stejných kvalifikačních předpokladů, jako je u pozice asistent pedagoga v</w:t>
            </w:r>
            <w:r w:rsidR="009D609E">
              <w:rPr>
                <w:rFonts w:cstheme="minorHAnsi"/>
                <w:sz w:val="24"/>
                <w:szCs w:val="24"/>
              </w:rPr>
              <w:t> </w:t>
            </w:r>
            <w:r w:rsidRPr="002A3640">
              <w:rPr>
                <w:rFonts w:cstheme="minorHAnsi"/>
                <w:sz w:val="24"/>
                <w:szCs w:val="24"/>
              </w:rPr>
              <w:t>zákoně o pedagogických pracovnících. V krajních případech, kdy škola prokazatelně nemůže zajistit činnost pozice kvalifikovanou osobou, je možné zaměstnat i nekvalifikovaného pracovníka.</w:t>
            </w:r>
          </w:p>
          <w:p w14:paraId="72204174" w14:textId="77777777" w:rsidR="002A3640" w:rsidRPr="002A3640" w:rsidRDefault="002A3640" w:rsidP="00B633B9">
            <w:pPr>
              <w:jc w:val="both"/>
              <w:rPr>
                <w:rFonts w:cstheme="minorHAnsi"/>
                <w:sz w:val="24"/>
                <w:szCs w:val="24"/>
              </w:rPr>
            </w:pPr>
            <w:r w:rsidRPr="002A3640">
              <w:rPr>
                <w:rFonts w:cstheme="minorHAnsi"/>
                <w:sz w:val="24"/>
                <w:szCs w:val="24"/>
              </w:rPr>
              <w:t xml:space="preserve">Úvazek 0,1 na jeden měsíc nelze dělit mezi více osob. </w:t>
            </w:r>
          </w:p>
        </w:tc>
      </w:tr>
      <w:tr w:rsidR="002A3640" w:rsidRPr="002A3640" w14:paraId="5FC09123"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5F480403"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8CEC74C" w14:textId="77777777" w:rsidR="002A3640" w:rsidRPr="002A3640" w:rsidRDefault="008F336A" w:rsidP="00754402">
            <w:pPr>
              <w:jc w:val="both"/>
              <w:rPr>
                <w:rFonts w:cstheme="minorHAnsi"/>
                <w:sz w:val="24"/>
                <w:szCs w:val="24"/>
              </w:rPr>
            </w:pPr>
            <w:r w:rsidRPr="002A3640">
              <w:rPr>
                <w:rFonts w:cstheme="minorHAnsi"/>
                <w:sz w:val="24"/>
                <w:szCs w:val="24"/>
              </w:rPr>
              <w:t>20</w:t>
            </w:r>
            <w:r>
              <w:rPr>
                <w:rFonts w:cstheme="minorHAnsi"/>
                <w:sz w:val="24"/>
                <w:szCs w:val="24"/>
              </w:rPr>
              <w:t>23</w:t>
            </w:r>
            <w:r w:rsidRPr="002A3640">
              <w:rPr>
                <w:rFonts w:cstheme="minorHAnsi"/>
                <w:sz w:val="24"/>
                <w:szCs w:val="24"/>
              </w:rPr>
              <w:t>-202</w:t>
            </w:r>
            <w:r>
              <w:rPr>
                <w:rFonts w:cstheme="minorHAnsi"/>
                <w:sz w:val="24"/>
                <w:szCs w:val="24"/>
              </w:rPr>
              <w:t>4</w:t>
            </w:r>
            <w:r w:rsidR="002A3640" w:rsidRPr="002A3640">
              <w:rPr>
                <w:rFonts w:cstheme="minorHAnsi"/>
                <w:sz w:val="24"/>
                <w:szCs w:val="24"/>
              </w:rPr>
              <w:t>      </w:t>
            </w:r>
          </w:p>
        </w:tc>
      </w:tr>
      <w:tr w:rsidR="002A3640" w:rsidRPr="002A3640" w14:paraId="78E71570" w14:textId="77777777" w:rsidTr="00CF644C">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798CE672"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tcPr>
          <w:p w14:paraId="2D71917C" w14:textId="77777777" w:rsidR="002A3640" w:rsidRPr="00664151" w:rsidRDefault="00E8103A" w:rsidP="00C418C9">
            <w:pPr>
              <w:jc w:val="both"/>
              <w:rPr>
                <w:rFonts w:cstheme="minorHAnsi"/>
                <w:b/>
                <w:sz w:val="24"/>
                <w:szCs w:val="24"/>
              </w:rPr>
            </w:pPr>
            <w:r>
              <w:rPr>
                <w:rFonts w:cstheme="minorHAnsi"/>
                <w:sz w:val="24"/>
                <w:szCs w:val="24"/>
              </w:rPr>
              <w:t>Benešova ZŠ</w:t>
            </w:r>
            <w:r w:rsidR="0021153F">
              <w:rPr>
                <w:rFonts w:cstheme="minorHAnsi"/>
                <w:sz w:val="24"/>
                <w:szCs w:val="24"/>
              </w:rPr>
              <w:t>, 10. ZŠ</w:t>
            </w:r>
            <w:r w:rsidR="00F24BD7">
              <w:rPr>
                <w:rFonts w:cstheme="minorHAnsi"/>
                <w:sz w:val="24"/>
                <w:szCs w:val="24"/>
              </w:rPr>
              <w:t>, 11. ZŠ</w:t>
            </w:r>
            <w:r w:rsidR="0049117F">
              <w:rPr>
                <w:rFonts w:cstheme="minorHAnsi"/>
                <w:sz w:val="24"/>
                <w:szCs w:val="24"/>
              </w:rPr>
              <w:t xml:space="preserve">, </w:t>
            </w:r>
            <w:r w:rsidR="0049117F" w:rsidRPr="00C418C9">
              <w:rPr>
                <w:rFonts w:cstheme="minorHAnsi"/>
                <w:sz w:val="24"/>
                <w:szCs w:val="24"/>
              </w:rPr>
              <w:t>M</w:t>
            </w:r>
            <w:r w:rsidR="00C418C9" w:rsidRPr="00C418C9">
              <w:rPr>
                <w:rFonts w:cstheme="minorHAnsi"/>
                <w:sz w:val="24"/>
                <w:szCs w:val="24"/>
              </w:rPr>
              <w:t xml:space="preserve">asarykova </w:t>
            </w:r>
            <w:r w:rsidR="0049117F" w:rsidRPr="00C418C9">
              <w:rPr>
                <w:rFonts w:cstheme="minorHAnsi"/>
                <w:sz w:val="24"/>
                <w:szCs w:val="24"/>
              </w:rPr>
              <w:t>ZŠ</w:t>
            </w:r>
            <w:r w:rsidR="00B110DA" w:rsidRPr="00C418C9">
              <w:rPr>
                <w:rFonts w:cstheme="minorHAnsi"/>
                <w:sz w:val="24"/>
                <w:szCs w:val="24"/>
              </w:rPr>
              <w:t>,</w:t>
            </w:r>
            <w:r w:rsidR="00B110DA">
              <w:rPr>
                <w:rFonts w:cstheme="minorHAnsi"/>
                <w:b/>
                <w:sz w:val="24"/>
                <w:szCs w:val="24"/>
              </w:rPr>
              <w:t xml:space="preserve"> </w:t>
            </w:r>
            <w:r w:rsidR="00B110DA">
              <w:rPr>
                <w:rFonts w:cstheme="minorHAnsi"/>
                <w:sz w:val="24"/>
                <w:szCs w:val="24"/>
              </w:rPr>
              <w:t>14. ZŠ</w:t>
            </w:r>
            <w:r w:rsidR="00664151">
              <w:rPr>
                <w:rFonts w:cstheme="minorHAnsi"/>
                <w:sz w:val="24"/>
                <w:szCs w:val="24"/>
              </w:rPr>
              <w:t>, Bolevecká ZŠ</w:t>
            </w:r>
            <w:r w:rsidR="00C84D51">
              <w:rPr>
                <w:rFonts w:cstheme="minorHAnsi"/>
                <w:sz w:val="24"/>
                <w:szCs w:val="24"/>
              </w:rPr>
              <w:t>, 21. ZŠ</w:t>
            </w:r>
            <w:r w:rsidR="00AD16E5">
              <w:rPr>
                <w:rFonts w:cstheme="minorHAnsi"/>
                <w:sz w:val="24"/>
                <w:szCs w:val="24"/>
              </w:rPr>
              <w:t>, 22. ZŠ</w:t>
            </w:r>
            <w:r w:rsidR="00162536">
              <w:rPr>
                <w:rFonts w:cstheme="minorHAnsi"/>
                <w:sz w:val="24"/>
                <w:szCs w:val="24"/>
              </w:rPr>
              <w:t>, 26. ZŠ</w:t>
            </w:r>
            <w:r w:rsidR="00664DB9">
              <w:rPr>
                <w:rFonts w:cstheme="minorHAnsi"/>
                <w:sz w:val="24"/>
                <w:szCs w:val="24"/>
              </w:rPr>
              <w:t>, 28. ZŠ</w:t>
            </w:r>
            <w:r w:rsidR="00CD4A68">
              <w:rPr>
                <w:rFonts w:cstheme="minorHAnsi"/>
                <w:sz w:val="24"/>
                <w:szCs w:val="24"/>
              </w:rPr>
              <w:t>, 31. ZŠ</w:t>
            </w:r>
            <w:r w:rsidR="00B061A4">
              <w:rPr>
                <w:rFonts w:cstheme="minorHAnsi"/>
                <w:sz w:val="24"/>
                <w:szCs w:val="24"/>
              </w:rPr>
              <w:t xml:space="preserve">, ZŠ </w:t>
            </w:r>
            <w:proofErr w:type="spellStart"/>
            <w:r w:rsidR="00B061A4">
              <w:rPr>
                <w:rFonts w:cstheme="minorHAnsi"/>
                <w:sz w:val="24"/>
                <w:szCs w:val="24"/>
              </w:rPr>
              <w:t>Božkov</w:t>
            </w:r>
            <w:proofErr w:type="spellEnd"/>
            <w:r w:rsidR="006E27E9">
              <w:rPr>
                <w:rFonts w:cstheme="minorHAnsi"/>
                <w:sz w:val="24"/>
                <w:szCs w:val="24"/>
              </w:rPr>
              <w:t xml:space="preserve">, ZŠ </w:t>
            </w:r>
            <w:proofErr w:type="spellStart"/>
            <w:r w:rsidR="006E27E9">
              <w:rPr>
                <w:rFonts w:cstheme="minorHAnsi"/>
                <w:sz w:val="24"/>
                <w:szCs w:val="24"/>
              </w:rPr>
              <w:t>Montessori</w:t>
            </w:r>
            <w:proofErr w:type="spellEnd"/>
            <w:r w:rsidR="00A5656D">
              <w:rPr>
                <w:rFonts w:cstheme="minorHAnsi"/>
                <w:sz w:val="24"/>
                <w:szCs w:val="24"/>
              </w:rPr>
              <w:t>, DDÚ a ZŠ</w:t>
            </w:r>
            <w:r w:rsidR="00D3621D">
              <w:rPr>
                <w:rFonts w:cstheme="minorHAnsi"/>
                <w:sz w:val="24"/>
                <w:szCs w:val="24"/>
              </w:rPr>
              <w:t>, ZŠ Chrást</w:t>
            </w:r>
            <w:r w:rsidR="00650D87">
              <w:rPr>
                <w:rFonts w:cstheme="minorHAnsi"/>
                <w:sz w:val="24"/>
                <w:szCs w:val="24"/>
              </w:rPr>
              <w:t>, ZŠ při FN</w:t>
            </w:r>
            <w:r w:rsidR="000147C0">
              <w:rPr>
                <w:rFonts w:cstheme="minorHAnsi"/>
                <w:sz w:val="24"/>
                <w:szCs w:val="24"/>
              </w:rPr>
              <w:t>, ZŠ Šťáhlavy</w:t>
            </w:r>
            <w:r w:rsidR="00572092">
              <w:rPr>
                <w:rFonts w:cstheme="minorHAnsi"/>
                <w:sz w:val="24"/>
                <w:szCs w:val="24"/>
              </w:rPr>
              <w:t>, ZŠ Starý Plzenec</w:t>
            </w:r>
            <w:r w:rsidR="00281812">
              <w:rPr>
                <w:rFonts w:cstheme="minorHAnsi"/>
                <w:sz w:val="24"/>
                <w:szCs w:val="24"/>
              </w:rPr>
              <w:t>, GFK a ZŠ</w:t>
            </w:r>
          </w:p>
        </w:tc>
      </w:tr>
      <w:tr w:rsidR="002A3640" w:rsidRPr="002A3640" w14:paraId="44F02D99" w14:textId="77777777" w:rsidTr="00CF644C">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542E7042"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tcPr>
          <w:p w14:paraId="14957683" w14:textId="77777777" w:rsidR="002A3640" w:rsidRPr="003F67F8" w:rsidRDefault="00126310" w:rsidP="00D152BF">
            <w:pPr>
              <w:pStyle w:val="Odstavecseseznamem"/>
              <w:ind w:left="0"/>
              <w:jc w:val="both"/>
              <w:rPr>
                <w:rFonts w:cstheme="minorHAnsi"/>
                <w:sz w:val="24"/>
                <w:szCs w:val="24"/>
              </w:rPr>
            </w:pPr>
            <w:r>
              <w:rPr>
                <w:rFonts w:cstheme="minorHAnsi"/>
                <w:sz w:val="24"/>
                <w:szCs w:val="24"/>
              </w:rPr>
              <w:t>Tady a Teď</w:t>
            </w:r>
            <w:r w:rsidR="00AD16E5">
              <w:rPr>
                <w:rFonts w:cstheme="minorHAnsi"/>
                <w:sz w:val="24"/>
                <w:szCs w:val="24"/>
              </w:rPr>
              <w:t>, SPC, PPP</w:t>
            </w:r>
          </w:p>
        </w:tc>
      </w:tr>
      <w:tr w:rsidR="002A3640" w:rsidRPr="002A3640" w14:paraId="4903A421" w14:textId="77777777" w:rsidTr="00CF644C">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4D120E4A"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tcPr>
          <w:p w14:paraId="48BB0034" w14:textId="77777777" w:rsidR="002A3640" w:rsidRPr="002A3640" w:rsidRDefault="00133BFA" w:rsidP="00B633B9">
            <w:pPr>
              <w:jc w:val="both"/>
              <w:rPr>
                <w:rFonts w:cstheme="minorHAnsi"/>
                <w:sz w:val="24"/>
                <w:szCs w:val="24"/>
              </w:rPr>
            </w:pPr>
            <w:r>
              <w:rPr>
                <w:rFonts w:cstheme="minorHAnsi"/>
                <w:sz w:val="24"/>
                <w:szCs w:val="24"/>
              </w:rPr>
              <w:t>3 370 000 Kč</w:t>
            </w:r>
          </w:p>
        </w:tc>
      </w:tr>
      <w:tr w:rsidR="002A3640" w:rsidRPr="002A3640" w14:paraId="0BB009A2"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BBC6CA4"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6A0A392" w14:textId="77777777" w:rsidR="002A3640" w:rsidRPr="002A3640" w:rsidRDefault="002A3640" w:rsidP="00B633B9">
            <w:pPr>
              <w:jc w:val="both"/>
              <w:rPr>
                <w:rFonts w:cstheme="minorHAnsi"/>
                <w:sz w:val="24"/>
                <w:szCs w:val="24"/>
              </w:rPr>
            </w:pPr>
            <w:r w:rsidRPr="002A3640">
              <w:rPr>
                <w:rFonts w:cstheme="minorHAnsi"/>
                <w:sz w:val="24"/>
                <w:szCs w:val="24"/>
              </w:rPr>
              <w:t xml:space="preserve">OP </w:t>
            </w:r>
            <w:r w:rsidR="00CF644C">
              <w:rPr>
                <w:rFonts w:cstheme="minorHAnsi"/>
                <w:sz w:val="24"/>
                <w:szCs w:val="24"/>
              </w:rPr>
              <w:t>VVV, OP JAK</w:t>
            </w:r>
            <w:r w:rsidRPr="002A3640">
              <w:rPr>
                <w:rFonts w:cstheme="minorHAnsi"/>
                <w:sz w:val="24"/>
                <w:szCs w:val="24"/>
              </w:rPr>
              <w:t>, vlastní zdroje</w:t>
            </w:r>
            <w:r w:rsidR="00E8103A">
              <w:rPr>
                <w:rFonts w:cstheme="minorHAnsi"/>
                <w:sz w:val="24"/>
                <w:szCs w:val="24"/>
              </w:rPr>
              <w:t xml:space="preserve">, </w:t>
            </w:r>
            <w:r w:rsidR="00133BFA">
              <w:rPr>
                <w:rFonts w:cstheme="minorHAnsi"/>
                <w:sz w:val="24"/>
                <w:szCs w:val="24"/>
              </w:rPr>
              <w:t>zřizovatel</w:t>
            </w:r>
          </w:p>
        </w:tc>
      </w:tr>
      <w:tr w:rsidR="002A3640" w:rsidRPr="002A3640" w14:paraId="03870D6D"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7B6E4D69"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519CB2E0"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29B808AA"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6F1ABE1A"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6FFBCB6D" w14:textId="77777777" w:rsidR="002A3640" w:rsidRPr="002A3640" w:rsidRDefault="002A3640" w:rsidP="00B633B9">
            <w:pPr>
              <w:jc w:val="both"/>
              <w:rPr>
                <w:rFonts w:cstheme="minorHAnsi"/>
                <w:sz w:val="24"/>
                <w:szCs w:val="24"/>
              </w:rPr>
            </w:pPr>
            <w:r w:rsidRPr="002A3640">
              <w:rPr>
                <w:rFonts w:cstheme="minorHAnsi"/>
                <w:sz w:val="24"/>
                <w:szCs w:val="24"/>
              </w:rPr>
              <w:t xml:space="preserve">Celkový počet </w:t>
            </w:r>
            <w:r w:rsidR="006D4ADD" w:rsidRPr="002A3640">
              <w:rPr>
                <w:rFonts w:cstheme="minorHAnsi"/>
                <w:sz w:val="24"/>
                <w:szCs w:val="24"/>
              </w:rPr>
              <w:t>škol realizujících</w:t>
            </w:r>
            <w:r w:rsidRPr="002A3640">
              <w:rPr>
                <w:rFonts w:cstheme="minorHAnsi"/>
                <w:sz w:val="24"/>
                <w:szCs w:val="24"/>
              </w:rPr>
              <w:t xml:space="preserve"> aktivitu  </w:t>
            </w:r>
          </w:p>
        </w:tc>
      </w:tr>
      <w:tr w:rsidR="002A3640" w:rsidRPr="002A3640" w14:paraId="0FF874A6"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1431232C"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3C1F186A"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499FCB7C"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89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2"/>
        <w:gridCol w:w="7421"/>
      </w:tblGrid>
      <w:tr w:rsidR="00A960E0" w:rsidRPr="002A3640" w14:paraId="36DE7F76" w14:textId="77777777" w:rsidTr="00A960E0">
        <w:tc>
          <w:tcPr>
            <w:tcW w:w="1502" w:type="dxa"/>
            <w:tcBorders>
              <w:top w:val="single" w:sz="6" w:space="0" w:color="000000"/>
              <w:left w:val="single" w:sz="6" w:space="0" w:color="000000"/>
              <w:bottom w:val="single" w:sz="6" w:space="0" w:color="000000"/>
              <w:right w:val="single" w:sz="6" w:space="0" w:color="000000"/>
            </w:tcBorders>
            <w:shd w:val="clear" w:color="auto" w:fill="DEEAF6"/>
            <w:hideMark/>
          </w:tcPr>
          <w:p w14:paraId="124E4352" w14:textId="77777777" w:rsidR="002A3640" w:rsidRPr="002A3640" w:rsidRDefault="002A3640" w:rsidP="00A960E0">
            <w:pPr>
              <w:ind w:right="-1545"/>
              <w:jc w:val="both"/>
              <w:rPr>
                <w:rFonts w:cstheme="minorHAnsi"/>
                <w:sz w:val="24"/>
                <w:szCs w:val="24"/>
              </w:rPr>
            </w:pPr>
            <w:r w:rsidRPr="002A3640">
              <w:rPr>
                <w:rFonts w:cstheme="minorHAnsi"/>
                <w:sz w:val="24"/>
                <w:szCs w:val="24"/>
              </w:rPr>
              <w:t> </w:t>
            </w:r>
          </w:p>
          <w:p w14:paraId="5F794A26" w14:textId="77777777" w:rsidR="002A3640" w:rsidRPr="002A3640" w:rsidRDefault="002A3640" w:rsidP="002D055C">
            <w:pPr>
              <w:ind w:right="-1545"/>
              <w:jc w:val="both"/>
              <w:rPr>
                <w:rFonts w:cstheme="minorHAnsi"/>
                <w:sz w:val="24"/>
                <w:szCs w:val="24"/>
              </w:rPr>
            </w:pPr>
            <w:r w:rsidRPr="002A3640">
              <w:rPr>
                <w:rFonts w:cstheme="minorHAnsi"/>
                <w:sz w:val="24"/>
                <w:szCs w:val="24"/>
              </w:rPr>
              <w:t>Číslo a název aktivity </w:t>
            </w:r>
          </w:p>
          <w:p w14:paraId="4B1E77D5" w14:textId="77777777" w:rsidR="002A3640" w:rsidRPr="002A3640" w:rsidRDefault="002A3640" w:rsidP="002D055C">
            <w:pPr>
              <w:ind w:right="-1545"/>
              <w:jc w:val="both"/>
              <w:rPr>
                <w:rFonts w:cstheme="minorHAnsi"/>
                <w:sz w:val="24"/>
                <w:szCs w:val="24"/>
              </w:rPr>
            </w:pPr>
            <w:r w:rsidRPr="002A3640">
              <w:rPr>
                <w:rFonts w:cstheme="minorHAnsi"/>
                <w:sz w:val="24"/>
                <w:szCs w:val="24"/>
              </w:rPr>
              <w:t> </w:t>
            </w:r>
          </w:p>
        </w:tc>
        <w:tc>
          <w:tcPr>
            <w:tcW w:w="7421" w:type="dxa"/>
            <w:tcBorders>
              <w:top w:val="single" w:sz="6" w:space="0" w:color="000000"/>
              <w:left w:val="outset" w:sz="6" w:space="0" w:color="auto"/>
              <w:bottom w:val="single" w:sz="6" w:space="0" w:color="000000"/>
              <w:right w:val="single" w:sz="6" w:space="0" w:color="000000"/>
            </w:tcBorders>
            <w:shd w:val="clear" w:color="auto" w:fill="DEEAF6"/>
            <w:hideMark/>
          </w:tcPr>
          <w:p w14:paraId="6AE81306" w14:textId="77777777" w:rsidR="002A3640" w:rsidRPr="002A3640" w:rsidRDefault="002A3640" w:rsidP="00B633B9">
            <w:pPr>
              <w:jc w:val="both"/>
              <w:rPr>
                <w:rFonts w:cstheme="minorHAnsi"/>
                <w:sz w:val="24"/>
                <w:szCs w:val="24"/>
              </w:rPr>
            </w:pPr>
            <w:r w:rsidRPr="002A3640">
              <w:rPr>
                <w:rFonts w:cstheme="minorHAnsi"/>
                <w:sz w:val="24"/>
                <w:szCs w:val="24"/>
              </w:rPr>
              <w:t> </w:t>
            </w:r>
          </w:p>
          <w:p w14:paraId="642EB58E" w14:textId="77777777" w:rsidR="002A3640" w:rsidRPr="002A3640" w:rsidRDefault="002A3640" w:rsidP="002D055C">
            <w:pPr>
              <w:ind w:right="1414"/>
              <w:jc w:val="both"/>
              <w:rPr>
                <w:rFonts w:cstheme="minorHAnsi"/>
                <w:sz w:val="24"/>
                <w:szCs w:val="24"/>
              </w:rPr>
            </w:pPr>
            <w:r w:rsidRPr="002A3640">
              <w:rPr>
                <w:rFonts w:cstheme="minorHAnsi"/>
                <w:sz w:val="24"/>
                <w:szCs w:val="24"/>
              </w:rPr>
              <w:t>5 Aktivity k rozvoji rovných příležitostí </w:t>
            </w:r>
          </w:p>
          <w:p w14:paraId="6EF7E379"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A960E0" w:rsidRPr="002A3640" w14:paraId="0DB9CBDB"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10CC97EE"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421" w:type="dxa"/>
            <w:tcBorders>
              <w:top w:val="outset" w:sz="6" w:space="0" w:color="auto"/>
              <w:left w:val="outset" w:sz="6" w:space="0" w:color="auto"/>
              <w:bottom w:val="single" w:sz="6" w:space="0" w:color="000000"/>
              <w:right w:val="single" w:sz="6" w:space="0" w:color="000000"/>
            </w:tcBorders>
            <w:shd w:val="clear" w:color="auto" w:fill="auto"/>
            <w:hideMark/>
          </w:tcPr>
          <w:p w14:paraId="13ED3292" w14:textId="6863122D" w:rsidR="002A3640" w:rsidRPr="002A3640" w:rsidRDefault="002A3640" w:rsidP="00B633B9">
            <w:pPr>
              <w:jc w:val="both"/>
              <w:rPr>
                <w:rFonts w:cstheme="minorHAnsi"/>
                <w:sz w:val="24"/>
                <w:szCs w:val="24"/>
              </w:rPr>
            </w:pPr>
            <w:r w:rsidRPr="002A3640">
              <w:rPr>
                <w:rFonts w:cstheme="minorHAnsi"/>
                <w:sz w:val="24"/>
                <w:szCs w:val="24"/>
              </w:rPr>
              <w:t>2.1.2 Podpora rovných příležitostí ve vzdělávání žáků a oborových a</w:t>
            </w:r>
            <w:r w:rsidR="009D609E">
              <w:rPr>
                <w:rFonts w:cstheme="minorHAnsi"/>
                <w:sz w:val="24"/>
                <w:szCs w:val="24"/>
              </w:rPr>
              <w:t> </w:t>
            </w:r>
            <w:r w:rsidRPr="002A3640">
              <w:rPr>
                <w:rFonts w:cstheme="minorHAnsi"/>
                <w:sz w:val="24"/>
                <w:szCs w:val="24"/>
              </w:rPr>
              <w:t>didaktických kompetencí pedagogických pracovníků základních škol  </w:t>
            </w:r>
          </w:p>
        </w:tc>
      </w:tr>
      <w:tr w:rsidR="00A960E0" w:rsidRPr="002A3640" w14:paraId="3980D845"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2BCE489B"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421" w:type="dxa"/>
            <w:tcBorders>
              <w:top w:val="outset" w:sz="6" w:space="0" w:color="auto"/>
              <w:left w:val="outset" w:sz="6" w:space="0" w:color="auto"/>
              <w:bottom w:val="single" w:sz="6" w:space="0" w:color="000000"/>
              <w:right w:val="single" w:sz="6" w:space="0" w:color="000000"/>
            </w:tcBorders>
            <w:shd w:val="clear" w:color="auto" w:fill="auto"/>
            <w:hideMark/>
          </w:tcPr>
          <w:p w14:paraId="23C4370E"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tc>
      </w:tr>
      <w:tr w:rsidR="00A960E0" w:rsidRPr="002A3640" w14:paraId="2CC37EA2"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1EF5B426"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421" w:type="dxa"/>
            <w:tcBorders>
              <w:top w:val="outset" w:sz="6" w:space="0" w:color="auto"/>
              <w:left w:val="outset" w:sz="6" w:space="0" w:color="auto"/>
              <w:bottom w:val="single" w:sz="6" w:space="0" w:color="000000"/>
              <w:right w:val="single" w:sz="6" w:space="0" w:color="000000"/>
            </w:tcBorders>
            <w:shd w:val="clear" w:color="auto" w:fill="auto"/>
            <w:hideMark/>
          </w:tcPr>
          <w:p w14:paraId="530CCA8E" w14:textId="77777777" w:rsidR="002A3640" w:rsidRPr="002A3640" w:rsidRDefault="002A3640" w:rsidP="00B633B9">
            <w:pPr>
              <w:jc w:val="both"/>
              <w:rPr>
                <w:rFonts w:cstheme="minorHAnsi"/>
                <w:sz w:val="24"/>
                <w:szCs w:val="24"/>
              </w:rPr>
            </w:pPr>
            <w:r w:rsidRPr="002A3640">
              <w:rPr>
                <w:rFonts w:cstheme="minorHAnsi"/>
                <w:sz w:val="24"/>
                <w:szCs w:val="24"/>
              </w:rPr>
              <w:t>Aktivity škol a spolupráce </w:t>
            </w:r>
          </w:p>
        </w:tc>
      </w:tr>
      <w:tr w:rsidR="00A960E0" w:rsidRPr="002A3640" w14:paraId="33992A21"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62DDC68B" w14:textId="77777777" w:rsidR="002A3640" w:rsidRPr="002A3640" w:rsidRDefault="002A3640" w:rsidP="00B633B9">
            <w:pPr>
              <w:jc w:val="both"/>
              <w:rPr>
                <w:rFonts w:cstheme="minorHAnsi"/>
                <w:sz w:val="24"/>
                <w:szCs w:val="24"/>
              </w:rPr>
            </w:pPr>
            <w:r w:rsidRPr="002A3640">
              <w:rPr>
                <w:rFonts w:cstheme="minorHAnsi"/>
                <w:sz w:val="24"/>
                <w:szCs w:val="24"/>
              </w:rPr>
              <w:lastRenderedPageBreak/>
              <w:t> </w:t>
            </w:r>
          </w:p>
          <w:p w14:paraId="7116BD73"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106EE7C1"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9BD9E13" w14:textId="77777777" w:rsidR="002A3640" w:rsidRPr="002A3640" w:rsidRDefault="002A3640" w:rsidP="00B633B9">
            <w:pPr>
              <w:jc w:val="both"/>
              <w:rPr>
                <w:rFonts w:cstheme="minorHAnsi"/>
                <w:sz w:val="24"/>
                <w:szCs w:val="24"/>
              </w:rPr>
            </w:pPr>
            <w:r w:rsidRPr="002A3640">
              <w:rPr>
                <w:rFonts w:cstheme="minorHAnsi"/>
                <w:sz w:val="24"/>
                <w:szCs w:val="24"/>
              </w:rPr>
              <w:t>Projekt "Cesty k inkluzi" </w:t>
            </w:r>
          </w:p>
          <w:p w14:paraId="4A65F2E7" w14:textId="6408C3C2" w:rsidR="002A3640" w:rsidRPr="002A3640" w:rsidRDefault="002A3640" w:rsidP="00B633B9">
            <w:pPr>
              <w:jc w:val="both"/>
              <w:rPr>
                <w:rFonts w:cstheme="minorHAnsi"/>
                <w:sz w:val="24"/>
                <w:szCs w:val="24"/>
              </w:rPr>
            </w:pPr>
            <w:r w:rsidRPr="002A3640">
              <w:rPr>
                <w:rFonts w:cstheme="minorHAnsi"/>
                <w:sz w:val="24"/>
                <w:szCs w:val="24"/>
              </w:rPr>
              <w:t>Projekt Cesty k inkluzi (CKI) se soustředí na změny v přístupu k žákům s</w:t>
            </w:r>
            <w:r w:rsidR="009D609E">
              <w:rPr>
                <w:rFonts w:cstheme="minorHAnsi"/>
                <w:sz w:val="24"/>
                <w:szCs w:val="24"/>
              </w:rPr>
              <w:t> </w:t>
            </w:r>
            <w:r w:rsidRPr="002A3640">
              <w:rPr>
                <w:rFonts w:cstheme="minorHAnsi"/>
                <w:sz w:val="24"/>
                <w:szCs w:val="24"/>
              </w:rPr>
              <w:t>potřebou podpůrných opatření.  </w:t>
            </w:r>
          </w:p>
          <w:p w14:paraId="44246401" w14:textId="77777777" w:rsidR="002A3640" w:rsidRPr="002A3640" w:rsidRDefault="002A3640" w:rsidP="00B633B9">
            <w:pPr>
              <w:jc w:val="both"/>
              <w:rPr>
                <w:rFonts w:cstheme="minorHAnsi"/>
                <w:sz w:val="24"/>
                <w:szCs w:val="24"/>
              </w:rPr>
            </w:pPr>
            <w:r w:rsidRPr="002A3640">
              <w:rPr>
                <w:rFonts w:cstheme="minorHAnsi"/>
                <w:sz w:val="24"/>
                <w:szCs w:val="24"/>
              </w:rPr>
              <w:t xml:space="preserve">Cílem je nastavení podmínek </w:t>
            </w:r>
            <w:r w:rsidR="006D4ADD" w:rsidRPr="002A3640">
              <w:rPr>
                <w:rFonts w:cstheme="minorHAnsi"/>
                <w:sz w:val="24"/>
                <w:szCs w:val="24"/>
              </w:rPr>
              <w:t>žáků tak</w:t>
            </w:r>
            <w:r w:rsidRPr="002A3640">
              <w:rPr>
                <w:rFonts w:cstheme="minorHAnsi"/>
                <w:sz w:val="24"/>
                <w:szCs w:val="24"/>
              </w:rPr>
              <w:t>, aby při zabezpečení podpůrných opatření bylo možné vzdělávání uskutečňovat přednostně v hlavním vzdělávacím proudu. </w:t>
            </w:r>
          </w:p>
          <w:p w14:paraId="431D5D45" w14:textId="77777777" w:rsidR="002A3640" w:rsidRPr="002A3640" w:rsidRDefault="002A3640" w:rsidP="00B633B9">
            <w:pPr>
              <w:jc w:val="both"/>
              <w:rPr>
                <w:rFonts w:cstheme="minorHAnsi"/>
                <w:sz w:val="24"/>
                <w:szCs w:val="24"/>
              </w:rPr>
            </w:pPr>
            <w:r w:rsidRPr="002A3640">
              <w:rPr>
                <w:rFonts w:cstheme="minorHAnsi"/>
                <w:sz w:val="24"/>
                <w:szCs w:val="24"/>
              </w:rPr>
              <w:t>Doučování žáků - bude určeno k přípravě na vyučování žákům, kteří jsou ohroženi školním neúspěchem. Aktivita je realizována v odpoledních hodinách. </w:t>
            </w:r>
          </w:p>
          <w:p w14:paraId="588FF0EA" w14:textId="3791CE48" w:rsidR="002A3640" w:rsidRPr="002A3640" w:rsidRDefault="002A3640" w:rsidP="00B633B9">
            <w:pPr>
              <w:jc w:val="both"/>
              <w:rPr>
                <w:rFonts w:cstheme="minorHAnsi"/>
                <w:sz w:val="24"/>
                <w:szCs w:val="24"/>
              </w:rPr>
            </w:pPr>
            <w:r w:rsidRPr="002A3640">
              <w:rPr>
                <w:rFonts w:cstheme="minorHAnsi"/>
                <w:sz w:val="24"/>
                <w:szCs w:val="24"/>
              </w:rPr>
              <w:t>Individuální řešení problémových žáků - klíčovým krokem k realizaci aktivity je schopnost učitele definovat problém. Diagnostikou a včasným určením původu potíží lze zahájit nápravné kroky v těsné spolupráci školy, rodiny a</w:t>
            </w:r>
            <w:r w:rsidR="009D609E">
              <w:rPr>
                <w:rFonts w:cstheme="minorHAnsi"/>
                <w:sz w:val="24"/>
                <w:szCs w:val="24"/>
              </w:rPr>
              <w:t> </w:t>
            </w:r>
            <w:r w:rsidRPr="002A3640">
              <w:rPr>
                <w:rFonts w:cstheme="minorHAnsi"/>
                <w:sz w:val="24"/>
                <w:szCs w:val="24"/>
              </w:rPr>
              <w:t>PPP. </w:t>
            </w:r>
          </w:p>
          <w:p w14:paraId="251A1A79" w14:textId="77777777" w:rsidR="00CD4852" w:rsidRDefault="002A3640" w:rsidP="00B633B9">
            <w:pPr>
              <w:jc w:val="both"/>
              <w:rPr>
                <w:rFonts w:cstheme="minorHAnsi"/>
                <w:sz w:val="24"/>
                <w:szCs w:val="24"/>
              </w:rPr>
            </w:pPr>
            <w:r w:rsidRPr="002A3640">
              <w:rPr>
                <w:rFonts w:cstheme="minorHAnsi"/>
                <w:sz w:val="24"/>
                <w:szCs w:val="24"/>
              </w:rPr>
              <w:t>Konzultační hodiny pro žáky - aktivita určená pro žáky školy, kteří budou mít vzdělávací nebo osobní problémy. Škola přesně stanoví hodiny, kdy žák bude moci nerušeně konzultovat své požadavky. </w:t>
            </w:r>
          </w:p>
          <w:p w14:paraId="75766926" w14:textId="77777777" w:rsidR="002A3640" w:rsidRPr="002A3640" w:rsidRDefault="00CD4852" w:rsidP="00B633B9">
            <w:pPr>
              <w:jc w:val="both"/>
              <w:rPr>
                <w:rFonts w:cstheme="minorHAnsi"/>
                <w:sz w:val="24"/>
                <w:szCs w:val="24"/>
              </w:rPr>
            </w:pPr>
            <w:r>
              <w:rPr>
                <w:rFonts w:cstheme="minorHAnsi"/>
                <w:sz w:val="24"/>
                <w:szCs w:val="24"/>
              </w:rPr>
              <w:t xml:space="preserve">Individuální </w:t>
            </w:r>
            <w:r w:rsidR="006D4ADD">
              <w:rPr>
                <w:rFonts w:cstheme="minorHAnsi"/>
                <w:sz w:val="24"/>
                <w:szCs w:val="24"/>
              </w:rPr>
              <w:t>podpora pro</w:t>
            </w:r>
            <w:r>
              <w:rPr>
                <w:rFonts w:cstheme="minorHAnsi"/>
                <w:sz w:val="24"/>
                <w:szCs w:val="24"/>
              </w:rPr>
              <w:t xml:space="preserve"> žáky v rámci školní knihovny.</w:t>
            </w:r>
          </w:p>
          <w:p w14:paraId="5AACC4CC" w14:textId="77777777" w:rsidR="002A3640" w:rsidRPr="002A3640" w:rsidRDefault="002A3640" w:rsidP="00B633B9">
            <w:pPr>
              <w:jc w:val="both"/>
              <w:rPr>
                <w:rFonts w:cstheme="minorHAnsi"/>
                <w:sz w:val="24"/>
                <w:szCs w:val="24"/>
              </w:rPr>
            </w:pPr>
            <w:r w:rsidRPr="002A3640">
              <w:rPr>
                <w:rFonts w:cstheme="minorHAnsi"/>
                <w:sz w:val="24"/>
                <w:szCs w:val="24"/>
              </w:rPr>
              <w:t>Vrstevnická podpora mezi žáky - aktivita zaměřená na vrstevnickou podporu a vzájemnou výpomoc mezi žáky. </w:t>
            </w:r>
          </w:p>
          <w:p w14:paraId="3106B8D3" w14:textId="77777777" w:rsidR="002A3640" w:rsidRPr="002A3640" w:rsidRDefault="002A3640" w:rsidP="00B633B9">
            <w:pPr>
              <w:jc w:val="both"/>
              <w:rPr>
                <w:rFonts w:cstheme="minorHAnsi"/>
                <w:sz w:val="24"/>
                <w:szCs w:val="24"/>
              </w:rPr>
            </w:pPr>
            <w:r w:rsidRPr="002A3640">
              <w:rPr>
                <w:rFonts w:cstheme="minorHAnsi"/>
                <w:sz w:val="24"/>
                <w:szCs w:val="24"/>
              </w:rPr>
              <w:t xml:space="preserve">Pomoc s hledáním doučování a odkazování na neziskové </w:t>
            </w:r>
            <w:r w:rsidR="006D4ADD" w:rsidRPr="002A3640">
              <w:rPr>
                <w:rFonts w:cstheme="minorHAnsi"/>
                <w:sz w:val="24"/>
                <w:szCs w:val="24"/>
              </w:rPr>
              <w:t>organizace -</w:t>
            </w:r>
            <w:r w:rsidRPr="002A3640">
              <w:rPr>
                <w:rFonts w:cstheme="minorHAnsi"/>
                <w:sz w:val="24"/>
                <w:szCs w:val="24"/>
              </w:rPr>
              <w:t xml:space="preserve"> vytvořit manuál těchto organizací ve městě s přehledem, co nabízejí. </w:t>
            </w:r>
          </w:p>
          <w:p w14:paraId="69ED5403" w14:textId="77777777" w:rsidR="002A3640" w:rsidRPr="002A3640" w:rsidRDefault="002A3640" w:rsidP="00B633B9">
            <w:pPr>
              <w:jc w:val="both"/>
              <w:rPr>
                <w:rFonts w:cstheme="minorHAnsi"/>
                <w:sz w:val="24"/>
                <w:szCs w:val="24"/>
              </w:rPr>
            </w:pPr>
            <w:r w:rsidRPr="002A3640">
              <w:rPr>
                <w:rFonts w:cstheme="minorHAnsi"/>
                <w:sz w:val="24"/>
                <w:szCs w:val="24"/>
              </w:rPr>
              <w:t>Spolupráce s rodinou - větší pomoc a dohled nad svými dětmi apod. </w:t>
            </w:r>
          </w:p>
          <w:p w14:paraId="50BCDD5E" w14:textId="77777777" w:rsidR="002A3640" w:rsidRPr="002A3640" w:rsidRDefault="002A3640" w:rsidP="00B633B9">
            <w:pPr>
              <w:jc w:val="both"/>
              <w:rPr>
                <w:rFonts w:cstheme="minorHAnsi"/>
                <w:sz w:val="24"/>
                <w:szCs w:val="24"/>
              </w:rPr>
            </w:pPr>
            <w:r w:rsidRPr="002A3640">
              <w:rPr>
                <w:rFonts w:cstheme="minorHAnsi"/>
                <w:sz w:val="24"/>
                <w:szCs w:val="24"/>
              </w:rPr>
              <w:t>Školní poradenská pracoviště - zajišťují výchovný poradce, školní metodik prevence, speciální pedagog, kariérový poradce a psycholog. Nejrozšířenějším modelem je varianta: výchovný poradce, metodik prevence a externě využívaný speciální pedagog a psycholog. </w:t>
            </w:r>
          </w:p>
          <w:p w14:paraId="788536A9" w14:textId="77777777" w:rsidR="002A3640" w:rsidRDefault="002A3640" w:rsidP="00B633B9">
            <w:pPr>
              <w:jc w:val="both"/>
              <w:rPr>
                <w:rFonts w:cstheme="minorHAnsi"/>
                <w:sz w:val="24"/>
                <w:szCs w:val="24"/>
              </w:rPr>
            </w:pPr>
            <w:r w:rsidRPr="002A3640">
              <w:rPr>
                <w:rFonts w:cstheme="minorHAnsi"/>
                <w:sz w:val="24"/>
                <w:szCs w:val="24"/>
              </w:rPr>
              <w:t xml:space="preserve">Práce s nadanými žáky - patří sem identifikace, diagnostika, </w:t>
            </w:r>
            <w:r w:rsidR="00CD2AE6">
              <w:rPr>
                <w:rFonts w:cstheme="minorHAnsi"/>
                <w:sz w:val="24"/>
                <w:szCs w:val="24"/>
              </w:rPr>
              <w:t>o</w:t>
            </w:r>
            <w:r w:rsidR="00CD2AE6" w:rsidRPr="00CD2AE6">
              <w:rPr>
                <w:rFonts w:cstheme="minorHAnsi"/>
                <w:sz w:val="24"/>
                <w:szCs w:val="24"/>
              </w:rPr>
              <w:t>bohacování učiva, úpravy v metodách a organizaci výuky,</w:t>
            </w:r>
            <w:r w:rsidRPr="002A3640">
              <w:rPr>
                <w:rFonts w:cstheme="minorHAnsi"/>
                <w:sz w:val="24"/>
                <w:szCs w:val="24"/>
              </w:rPr>
              <w:t xml:space="preserve"> IVP, doporučení k zájmové činnosti a </w:t>
            </w:r>
            <w:r w:rsidR="006D4ADD" w:rsidRPr="002A3640">
              <w:rPr>
                <w:rFonts w:cstheme="minorHAnsi"/>
                <w:sz w:val="24"/>
                <w:szCs w:val="24"/>
              </w:rPr>
              <w:t>aktivitám</w:t>
            </w:r>
            <w:r w:rsidRPr="002A3640">
              <w:rPr>
                <w:rFonts w:cstheme="minorHAnsi"/>
                <w:sz w:val="24"/>
                <w:szCs w:val="24"/>
              </w:rPr>
              <w:t xml:space="preserve"> apod. </w:t>
            </w:r>
          </w:p>
          <w:p w14:paraId="298EF798" w14:textId="77777777" w:rsidR="002A3640" w:rsidRPr="002A3640" w:rsidRDefault="002A3640" w:rsidP="00B633B9">
            <w:pPr>
              <w:jc w:val="both"/>
              <w:rPr>
                <w:rFonts w:cstheme="minorHAnsi"/>
                <w:color w:val="FF0000"/>
                <w:sz w:val="24"/>
                <w:szCs w:val="24"/>
              </w:rPr>
            </w:pPr>
          </w:p>
          <w:p w14:paraId="6CBD41FB"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A960E0" w:rsidRPr="002A3640" w14:paraId="623E8F50"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15F1F5DA"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E717911" w14:textId="77777777" w:rsidR="002A3640" w:rsidRPr="002A3640" w:rsidRDefault="008F336A" w:rsidP="00754402">
            <w:pPr>
              <w:jc w:val="both"/>
              <w:rPr>
                <w:rFonts w:cstheme="minorHAnsi"/>
                <w:sz w:val="24"/>
                <w:szCs w:val="24"/>
              </w:rPr>
            </w:pPr>
            <w:r w:rsidRPr="002A3640">
              <w:rPr>
                <w:rFonts w:cstheme="minorHAnsi"/>
                <w:sz w:val="24"/>
                <w:szCs w:val="24"/>
              </w:rPr>
              <w:t>20</w:t>
            </w:r>
            <w:r>
              <w:rPr>
                <w:rFonts w:cstheme="minorHAnsi"/>
                <w:sz w:val="24"/>
                <w:szCs w:val="24"/>
              </w:rPr>
              <w:t>23</w:t>
            </w:r>
            <w:r w:rsidRPr="002A3640">
              <w:rPr>
                <w:rFonts w:cstheme="minorHAnsi"/>
                <w:sz w:val="24"/>
                <w:szCs w:val="24"/>
              </w:rPr>
              <w:t>-202</w:t>
            </w:r>
            <w:r>
              <w:rPr>
                <w:rFonts w:cstheme="minorHAnsi"/>
                <w:sz w:val="24"/>
                <w:szCs w:val="24"/>
              </w:rPr>
              <w:t>4</w:t>
            </w:r>
            <w:r w:rsidR="002A3640" w:rsidRPr="002A3640">
              <w:rPr>
                <w:rFonts w:cstheme="minorHAnsi"/>
                <w:sz w:val="24"/>
                <w:szCs w:val="24"/>
              </w:rPr>
              <w:t>   </w:t>
            </w:r>
          </w:p>
        </w:tc>
      </w:tr>
      <w:tr w:rsidR="00A960E0" w:rsidRPr="002A3640" w14:paraId="19253A1A"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150CDFEF"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tcPr>
          <w:p w14:paraId="29F78E92" w14:textId="77777777" w:rsidR="002A3640" w:rsidRPr="002A3640" w:rsidRDefault="007C7710" w:rsidP="00133BFA">
            <w:pPr>
              <w:contextualSpacing/>
              <w:jc w:val="both"/>
              <w:rPr>
                <w:rFonts w:cstheme="minorHAnsi"/>
                <w:sz w:val="24"/>
                <w:szCs w:val="24"/>
              </w:rPr>
            </w:pPr>
            <w:r>
              <w:rPr>
                <w:rFonts w:cstheme="minorHAnsi"/>
                <w:sz w:val="24"/>
                <w:szCs w:val="24"/>
              </w:rPr>
              <w:t>2.ZŠ</w:t>
            </w:r>
            <w:r w:rsidR="003264D3">
              <w:rPr>
                <w:rFonts w:cstheme="minorHAnsi"/>
                <w:sz w:val="24"/>
                <w:szCs w:val="24"/>
              </w:rPr>
              <w:t>, 4. ZŠ</w:t>
            </w:r>
            <w:r w:rsidR="00F932D0">
              <w:rPr>
                <w:rFonts w:cstheme="minorHAnsi"/>
                <w:sz w:val="24"/>
                <w:szCs w:val="24"/>
              </w:rPr>
              <w:t>, 7. ZŠ</w:t>
            </w:r>
            <w:r w:rsidR="00436000">
              <w:rPr>
                <w:rFonts w:cstheme="minorHAnsi"/>
                <w:sz w:val="24"/>
                <w:szCs w:val="24"/>
              </w:rPr>
              <w:t>, 11. ZŠ</w:t>
            </w:r>
            <w:r w:rsidR="00F42B85">
              <w:rPr>
                <w:rFonts w:cstheme="minorHAnsi"/>
                <w:sz w:val="24"/>
                <w:szCs w:val="24"/>
              </w:rPr>
              <w:t>, 13. ZŠ</w:t>
            </w:r>
            <w:r w:rsidR="00B110DA">
              <w:rPr>
                <w:rFonts w:cstheme="minorHAnsi"/>
                <w:sz w:val="24"/>
                <w:szCs w:val="24"/>
              </w:rPr>
              <w:t>, 14. ZŠ</w:t>
            </w:r>
            <w:r w:rsidR="00B36EEE">
              <w:rPr>
                <w:rFonts w:cstheme="minorHAnsi"/>
                <w:sz w:val="24"/>
                <w:szCs w:val="24"/>
              </w:rPr>
              <w:t>, 15. ZŠ</w:t>
            </w:r>
            <w:r w:rsidR="00B67648">
              <w:rPr>
                <w:rFonts w:cstheme="minorHAnsi"/>
                <w:sz w:val="24"/>
                <w:szCs w:val="24"/>
              </w:rPr>
              <w:t>, 16. ZŠ</w:t>
            </w:r>
            <w:r w:rsidR="00664151">
              <w:rPr>
                <w:rFonts w:cstheme="minorHAnsi"/>
                <w:sz w:val="24"/>
                <w:szCs w:val="24"/>
              </w:rPr>
              <w:t>, Bolevecká ZŠ</w:t>
            </w:r>
            <w:r w:rsidR="00AB472D">
              <w:rPr>
                <w:rFonts w:cstheme="minorHAnsi"/>
                <w:sz w:val="24"/>
                <w:szCs w:val="24"/>
              </w:rPr>
              <w:t>, 20. ZŠ</w:t>
            </w:r>
            <w:r w:rsidR="005D4070">
              <w:rPr>
                <w:rFonts w:cstheme="minorHAnsi"/>
                <w:sz w:val="24"/>
                <w:szCs w:val="24"/>
              </w:rPr>
              <w:t>, 25. ZŠ</w:t>
            </w:r>
            <w:r w:rsidR="00162536">
              <w:rPr>
                <w:rFonts w:cstheme="minorHAnsi"/>
                <w:sz w:val="24"/>
                <w:szCs w:val="24"/>
              </w:rPr>
              <w:t>, 26. ZŠ</w:t>
            </w:r>
            <w:r w:rsidR="00664DB9">
              <w:rPr>
                <w:rFonts w:cstheme="minorHAnsi"/>
                <w:sz w:val="24"/>
                <w:szCs w:val="24"/>
              </w:rPr>
              <w:t>, 28. ZŠ</w:t>
            </w:r>
            <w:r w:rsidR="00D40E1A">
              <w:rPr>
                <w:rFonts w:cstheme="minorHAnsi"/>
                <w:sz w:val="24"/>
                <w:szCs w:val="24"/>
              </w:rPr>
              <w:t>, 31. ZŠ</w:t>
            </w:r>
            <w:r w:rsidR="00E72165">
              <w:rPr>
                <w:rFonts w:cstheme="minorHAnsi"/>
                <w:sz w:val="24"/>
                <w:szCs w:val="24"/>
              </w:rPr>
              <w:t>, 33. ZŠ</w:t>
            </w:r>
            <w:r w:rsidR="00B061A4">
              <w:rPr>
                <w:rFonts w:cstheme="minorHAnsi"/>
                <w:sz w:val="24"/>
                <w:szCs w:val="24"/>
              </w:rPr>
              <w:t xml:space="preserve">, ZŠ </w:t>
            </w:r>
            <w:proofErr w:type="spellStart"/>
            <w:r w:rsidR="00B061A4">
              <w:rPr>
                <w:rFonts w:cstheme="minorHAnsi"/>
                <w:sz w:val="24"/>
                <w:szCs w:val="24"/>
              </w:rPr>
              <w:t>Božkov</w:t>
            </w:r>
            <w:proofErr w:type="spellEnd"/>
            <w:r w:rsidR="0017407B">
              <w:rPr>
                <w:rFonts w:cstheme="minorHAnsi"/>
                <w:sz w:val="24"/>
                <w:szCs w:val="24"/>
              </w:rPr>
              <w:t>, Tyršova ZŠ</w:t>
            </w:r>
            <w:r w:rsidR="00D20061">
              <w:rPr>
                <w:rFonts w:cstheme="minorHAnsi"/>
                <w:sz w:val="24"/>
                <w:szCs w:val="24"/>
              </w:rPr>
              <w:t>, ZŠ Újezd</w:t>
            </w:r>
            <w:r w:rsidR="00A5656D">
              <w:rPr>
                <w:rFonts w:cstheme="minorHAnsi"/>
                <w:sz w:val="24"/>
                <w:szCs w:val="24"/>
              </w:rPr>
              <w:t>, DDÚ a ZŠ</w:t>
            </w:r>
            <w:r w:rsidR="00490C62">
              <w:rPr>
                <w:rFonts w:cstheme="minorHAnsi"/>
                <w:sz w:val="24"/>
                <w:szCs w:val="24"/>
              </w:rPr>
              <w:t xml:space="preserve">, </w:t>
            </w:r>
            <w:r w:rsidR="009A37AE">
              <w:rPr>
                <w:rFonts w:cstheme="minorHAnsi"/>
                <w:sz w:val="24"/>
                <w:szCs w:val="24"/>
              </w:rPr>
              <w:t>ZŠML</w:t>
            </w:r>
            <w:r w:rsidR="00B45546">
              <w:rPr>
                <w:rFonts w:cstheme="minorHAnsi"/>
                <w:sz w:val="24"/>
                <w:szCs w:val="24"/>
              </w:rPr>
              <w:t>, ZŠ pro zrakově postižené</w:t>
            </w:r>
            <w:r w:rsidR="000147C0">
              <w:rPr>
                <w:rFonts w:cstheme="minorHAnsi"/>
                <w:sz w:val="24"/>
                <w:szCs w:val="24"/>
              </w:rPr>
              <w:t>, ZŠ Šťáhlavy</w:t>
            </w:r>
            <w:r w:rsidR="00281812">
              <w:rPr>
                <w:rFonts w:cstheme="minorHAnsi"/>
                <w:sz w:val="24"/>
                <w:szCs w:val="24"/>
              </w:rPr>
              <w:t>, GFK a ZŠ</w:t>
            </w:r>
            <w:r w:rsidR="004A41AD">
              <w:rPr>
                <w:rFonts w:cstheme="minorHAnsi"/>
                <w:sz w:val="24"/>
                <w:szCs w:val="24"/>
              </w:rPr>
              <w:t>, Waldorfská ZŠ Dobromysl</w:t>
            </w:r>
            <w:r w:rsidR="00C1040A">
              <w:rPr>
                <w:rFonts w:cstheme="minorHAnsi"/>
                <w:sz w:val="24"/>
                <w:szCs w:val="24"/>
              </w:rPr>
              <w:t>, ZŠ Sedlec</w:t>
            </w:r>
            <w:r w:rsidR="003E43AA">
              <w:rPr>
                <w:rFonts w:cstheme="minorHAnsi"/>
                <w:sz w:val="24"/>
                <w:szCs w:val="24"/>
              </w:rPr>
              <w:t>, Církevní ZŠ</w:t>
            </w:r>
          </w:p>
        </w:tc>
      </w:tr>
      <w:tr w:rsidR="00A960E0" w:rsidRPr="002A3640" w14:paraId="45EB5A5B"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4432C0BA"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tcPr>
          <w:p w14:paraId="6A186BC5" w14:textId="77777777" w:rsidR="002A3640" w:rsidRPr="002A3640" w:rsidRDefault="00DF6951" w:rsidP="00B633B9">
            <w:pPr>
              <w:contextualSpacing/>
              <w:jc w:val="both"/>
              <w:rPr>
                <w:rFonts w:cstheme="minorHAnsi"/>
                <w:sz w:val="24"/>
                <w:szCs w:val="24"/>
              </w:rPr>
            </w:pPr>
            <w:r>
              <w:rPr>
                <w:rFonts w:cstheme="minorHAnsi"/>
                <w:sz w:val="24"/>
                <w:szCs w:val="24"/>
              </w:rPr>
              <w:t>P-centrum</w:t>
            </w:r>
            <w:r w:rsidR="003264D3">
              <w:rPr>
                <w:rFonts w:cstheme="minorHAnsi"/>
                <w:sz w:val="24"/>
                <w:szCs w:val="24"/>
              </w:rPr>
              <w:t>, PPP, SPC</w:t>
            </w:r>
            <w:r w:rsidR="00F932D0">
              <w:rPr>
                <w:rFonts w:cstheme="minorHAnsi"/>
                <w:sz w:val="24"/>
                <w:szCs w:val="24"/>
              </w:rPr>
              <w:t>, Meta, NPI</w:t>
            </w:r>
            <w:r w:rsidR="00B110DA">
              <w:rPr>
                <w:rFonts w:cstheme="minorHAnsi"/>
                <w:sz w:val="24"/>
                <w:szCs w:val="24"/>
              </w:rPr>
              <w:t>, ISŠZ</w:t>
            </w:r>
            <w:r w:rsidR="00B67648">
              <w:rPr>
                <w:rFonts w:cstheme="minorHAnsi"/>
                <w:sz w:val="24"/>
                <w:szCs w:val="24"/>
              </w:rPr>
              <w:t xml:space="preserve">, </w:t>
            </w:r>
            <w:r w:rsidR="00A5656D">
              <w:rPr>
                <w:rFonts w:cstheme="minorHAnsi"/>
                <w:sz w:val="24"/>
                <w:szCs w:val="24"/>
              </w:rPr>
              <w:t>K-centrum</w:t>
            </w:r>
            <w:r w:rsidR="00A47597">
              <w:rPr>
                <w:rFonts w:cstheme="minorHAnsi"/>
                <w:sz w:val="24"/>
                <w:szCs w:val="24"/>
              </w:rPr>
              <w:t>, Diakonie</w:t>
            </w:r>
          </w:p>
        </w:tc>
      </w:tr>
      <w:tr w:rsidR="00A960E0" w:rsidRPr="002A3640" w14:paraId="1A6F8F6A"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70F61D36"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tcPr>
          <w:p w14:paraId="2CCB9DC0" w14:textId="77777777" w:rsidR="002A3640" w:rsidRPr="002A3640" w:rsidRDefault="006D4D39" w:rsidP="00B633B9">
            <w:pPr>
              <w:jc w:val="both"/>
              <w:rPr>
                <w:rFonts w:cstheme="minorHAnsi"/>
                <w:sz w:val="24"/>
                <w:szCs w:val="24"/>
              </w:rPr>
            </w:pPr>
            <w:r>
              <w:rPr>
                <w:rFonts w:cstheme="minorHAnsi"/>
                <w:sz w:val="24"/>
                <w:szCs w:val="24"/>
              </w:rPr>
              <w:t>932 000 Kč</w:t>
            </w:r>
          </w:p>
        </w:tc>
      </w:tr>
      <w:tr w:rsidR="00A960E0" w:rsidRPr="002A3640" w14:paraId="4A5D3A6B"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44DDA5FB"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6356B2C" w14:textId="77777777" w:rsidR="002A3640" w:rsidRPr="002A3640" w:rsidRDefault="002A3640" w:rsidP="00B633B9">
            <w:pPr>
              <w:jc w:val="both"/>
              <w:rPr>
                <w:rFonts w:cstheme="minorHAnsi"/>
                <w:sz w:val="24"/>
                <w:szCs w:val="24"/>
              </w:rPr>
            </w:pPr>
            <w:r w:rsidRPr="002A3640">
              <w:rPr>
                <w:rFonts w:cstheme="minorHAnsi"/>
                <w:sz w:val="24"/>
                <w:szCs w:val="24"/>
              </w:rPr>
              <w:t xml:space="preserve"> OP </w:t>
            </w:r>
            <w:r w:rsidR="00ED6505">
              <w:rPr>
                <w:rFonts w:cstheme="minorHAnsi"/>
                <w:sz w:val="24"/>
                <w:szCs w:val="24"/>
              </w:rPr>
              <w:t>VVV,</w:t>
            </w:r>
            <w:r w:rsidR="006D4D39">
              <w:rPr>
                <w:rFonts w:cstheme="minorHAnsi"/>
                <w:sz w:val="24"/>
                <w:szCs w:val="24"/>
              </w:rPr>
              <w:t xml:space="preserve"> OP JAK,</w:t>
            </w:r>
            <w:r w:rsidR="00ED6505">
              <w:rPr>
                <w:rFonts w:cstheme="minorHAnsi"/>
                <w:sz w:val="24"/>
                <w:szCs w:val="24"/>
              </w:rPr>
              <w:t xml:space="preserve"> vlastní z</w:t>
            </w:r>
            <w:r w:rsidRPr="002A3640">
              <w:rPr>
                <w:rFonts w:cstheme="minorHAnsi"/>
                <w:sz w:val="24"/>
                <w:szCs w:val="24"/>
              </w:rPr>
              <w:t>droje, zřizovatel,</w:t>
            </w:r>
            <w:r w:rsidR="00CD4852">
              <w:rPr>
                <w:rFonts w:cstheme="minorHAnsi"/>
                <w:sz w:val="24"/>
                <w:szCs w:val="24"/>
              </w:rPr>
              <w:t xml:space="preserve"> </w:t>
            </w:r>
            <w:r w:rsidR="00DF6951">
              <w:rPr>
                <w:rFonts w:cstheme="minorHAnsi"/>
                <w:sz w:val="24"/>
                <w:szCs w:val="24"/>
              </w:rPr>
              <w:t>NPO</w:t>
            </w:r>
            <w:r w:rsidR="00B67648">
              <w:rPr>
                <w:rFonts w:cstheme="minorHAnsi"/>
                <w:sz w:val="24"/>
                <w:szCs w:val="24"/>
              </w:rPr>
              <w:t>, URBACT II</w:t>
            </w:r>
          </w:p>
        </w:tc>
      </w:tr>
      <w:tr w:rsidR="00A960E0" w:rsidRPr="002A3640" w14:paraId="58EBFB3E"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759706FD"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421" w:type="dxa"/>
            <w:tcBorders>
              <w:top w:val="outset" w:sz="6" w:space="0" w:color="auto"/>
              <w:left w:val="outset" w:sz="6" w:space="0" w:color="auto"/>
              <w:bottom w:val="single" w:sz="6" w:space="0" w:color="000000"/>
              <w:right w:val="single" w:sz="6" w:space="0" w:color="000000"/>
            </w:tcBorders>
            <w:shd w:val="clear" w:color="auto" w:fill="auto"/>
            <w:hideMark/>
          </w:tcPr>
          <w:p w14:paraId="3DF41C3C"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A960E0" w:rsidRPr="002A3640" w14:paraId="27968F27"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7012645E"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421" w:type="dxa"/>
            <w:tcBorders>
              <w:top w:val="outset" w:sz="6" w:space="0" w:color="auto"/>
              <w:left w:val="outset" w:sz="6" w:space="0" w:color="auto"/>
              <w:bottom w:val="single" w:sz="6" w:space="0" w:color="000000"/>
              <w:right w:val="single" w:sz="6" w:space="0" w:color="000000"/>
            </w:tcBorders>
            <w:shd w:val="clear" w:color="auto" w:fill="auto"/>
            <w:hideMark/>
          </w:tcPr>
          <w:p w14:paraId="0CA16B1A" w14:textId="77777777" w:rsidR="002A3640" w:rsidRPr="002A3640" w:rsidRDefault="002A3640" w:rsidP="00B633B9">
            <w:pPr>
              <w:jc w:val="both"/>
              <w:rPr>
                <w:rFonts w:cstheme="minorHAnsi"/>
                <w:sz w:val="24"/>
                <w:szCs w:val="24"/>
              </w:rPr>
            </w:pPr>
            <w:r w:rsidRPr="002A3640">
              <w:rPr>
                <w:rFonts w:cstheme="minorHAnsi"/>
                <w:sz w:val="24"/>
                <w:szCs w:val="24"/>
              </w:rPr>
              <w:t xml:space="preserve">Celkový počet </w:t>
            </w:r>
            <w:r w:rsidR="006D4ADD" w:rsidRPr="002A3640">
              <w:rPr>
                <w:rFonts w:cstheme="minorHAnsi"/>
                <w:sz w:val="24"/>
                <w:szCs w:val="24"/>
              </w:rPr>
              <w:t>škol realizujících</w:t>
            </w:r>
            <w:r w:rsidRPr="002A3640">
              <w:rPr>
                <w:rFonts w:cstheme="minorHAnsi"/>
                <w:sz w:val="24"/>
                <w:szCs w:val="24"/>
              </w:rPr>
              <w:t xml:space="preserve"> aktivity  </w:t>
            </w:r>
          </w:p>
        </w:tc>
      </w:tr>
      <w:tr w:rsidR="00A960E0" w:rsidRPr="002A3640" w14:paraId="0FBB1212"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55FE8250"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421" w:type="dxa"/>
            <w:tcBorders>
              <w:top w:val="outset" w:sz="6" w:space="0" w:color="auto"/>
              <w:left w:val="outset" w:sz="6" w:space="0" w:color="auto"/>
              <w:bottom w:val="single" w:sz="6" w:space="0" w:color="000000"/>
              <w:right w:val="single" w:sz="6" w:space="0" w:color="000000"/>
            </w:tcBorders>
            <w:shd w:val="clear" w:color="auto" w:fill="auto"/>
            <w:hideMark/>
          </w:tcPr>
          <w:p w14:paraId="1FDA2B47"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16B0F6C3" w14:textId="77777777" w:rsidR="002A3640" w:rsidRDefault="002A3640" w:rsidP="00B633B9">
      <w:pPr>
        <w:jc w:val="both"/>
        <w:rPr>
          <w:rFonts w:cstheme="minorHAnsi"/>
          <w:sz w:val="24"/>
          <w:szCs w:val="24"/>
        </w:rPr>
      </w:pPr>
      <w:r w:rsidRPr="002A3640">
        <w:rPr>
          <w:rFonts w:cstheme="minorHAnsi"/>
          <w:sz w:val="24"/>
          <w:szCs w:val="24"/>
        </w:rPr>
        <w:t> </w:t>
      </w:r>
    </w:p>
    <w:p w14:paraId="1DF74F7D" w14:textId="77777777" w:rsidR="002670A0" w:rsidRPr="002A3640" w:rsidRDefault="002670A0" w:rsidP="00B633B9">
      <w:pPr>
        <w:jc w:val="both"/>
        <w:rPr>
          <w:rFonts w:cstheme="minorHAnsi"/>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16"/>
        <w:gridCol w:w="6340"/>
      </w:tblGrid>
      <w:tr w:rsidR="002A3640" w:rsidRPr="002A3640" w14:paraId="7BE1E0BE" w14:textId="77777777" w:rsidTr="002B6907">
        <w:tc>
          <w:tcPr>
            <w:tcW w:w="2728" w:type="dxa"/>
            <w:tcBorders>
              <w:top w:val="single" w:sz="6" w:space="0" w:color="000000"/>
              <w:left w:val="single" w:sz="6" w:space="0" w:color="000000"/>
              <w:bottom w:val="single" w:sz="6" w:space="0" w:color="000000"/>
              <w:right w:val="single" w:sz="6" w:space="0" w:color="000000"/>
            </w:tcBorders>
            <w:shd w:val="clear" w:color="auto" w:fill="DEEAF6"/>
            <w:hideMark/>
          </w:tcPr>
          <w:p w14:paraId="33B12E2D" w14:textId="77777777" w:rsidR="002A3640" w:rsidRPr="002A3640" w:rsidRDefault="002A3640" w:rsidP="00B633B9">
            <w:pPr>
              <w:jc w:val="both"/>
              <w:rPr>
                <w:rFonts w:cstheme="minorHAnsi"/>
                <w:sz w:val="24"/>
                <w:szCs w:val="24"/>
              </w:rPr>
            </w:pPr>
            <w:r w:rsidRPr="002A3640">
              <w:rPr>
                <w:rFonts w:cstheme="minorHAnsi"/>
                <w:sz w:val="24"/>
                <w:szCs w:val="24"/>
              </w:rPr>
              <w:t> </w:t>
            </w:r>
          </w:p>
          <w:p w14:paraId="2F453DEE"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0E65952D"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374" w:type="dxa"/>
            <w:tcBorders>
              <w:top w:val="single" w:sz="6" w:space="0" w:color="000000"/>
              <w:left w:val="outset" w:sz="6" w:space="0" w:color="auto"/>
              <w:bottom w:val="single" w:sz="6" w:space="0" w:color="000000"/>
              <w:right w:val="single" w:sz="6" w:space="0" w:color="000000"/>
            </w:tcBorders>
            <w:shd w:val="clear" w:color="auto" w:fill="DEEAF6"/>
            <w:hideMark/>
          </w:tcPr>
          <w:p w14:paraId="6A189E49" w14:textId="77777777" w:rsidR="002A3640" w:rsidRPr="002A3640" w:rsidRDefault="002A3640" w:rsidP="00B633B9">
            <w:pPr>
              <w:jc w:val="both"/>
              <w:rPr>
                <w:rFonts w:cstheme="minorHAnsi"/>
                <w:sz w:val="24"/>
                <w:szCs w:val="24"/>
              </w:rPr>
            </w:pPr>
            <w:r w:rsidRPr="002A3640">
              <w:rPr>
                <w:rFonts w:cstheme="minorHAnsi"/>
                <w:sz w:val="24"/>
                <w:szCs w:val="24"/>
              </w:rPr>
              <w:t> </w:t>
            </w:r>
          </w:p>
          <w:p w14:paraId="4D7D4689" w14:textId="77777777" w:rsidR="002A3640" w:rsidRPr="002A3640" w:rsidRDefault="002A3640" w:rsidP="00B633B9">
            <w:pPr>
              <w:jc w:val="both"/>
              <w:rPr>
                <w:rFonts w:cstheme="minorHAnsi"/>
                <w:sz w:val="24"/>
                <w:szCs w:val="24"/>
              </w:rPr>
            </w:pPr>
            <w:r w:rsidRPr="002A3640">
              <w:rPr>
                <w:rFonts w:cstheme="minorHAnsi"/>
                <w:sz w:val="24"/>
                <w:szCs w:val="24"/>
              </w:rPr>
              <w:t>6 Spolupráce s pedagogicko-psychologickou poradnou (PPP)  </w:t>
            </w:r>
          </w:p>
          <w:p w14:paraId="5A07E4D0"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0B417A45" w14:textId="77777777" w:rsidTr="002B690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2377C96B"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6374" w:type="dxa"/>
            <w:tcBorders>
              <w:top w:val="outset" w:sz="6" w:space="0" w:color="auto"/>
              <w:left w:val="outset" w:sz="6" w:space="0" w:color="auto"/>
              <w:bottom w:val="single" w:sz="6" w:space="0" w:color="000000"/>
              <w:right w:val="single" w:sz="6" w:space="0" w:color="000000"/>
            </w:tcBorders>
            <w:shd w:val="clear" w:color="auto" w:fill="auto"/>
            <w:hideMark/>
          </w:tcPr>
          <w:p w14:paraId="4576D308" w14:textId="77777777" w:rsidR="002A3640" w:rsidRPr="002A3640" w:rsidRDefault="006D4ADD" w:rsidP="00B633B9">
            <w:pPr>
              <w:jc w:val="both"/>
              <w:rPr>
                <w:rFonts w:cstheme="minorHAnsi"/>
                <w:sz w:val="24"/>
                <w:szCs w:val="24"/>
              </w:rPr>
            </w:pPr>
            <w:r w:rsidRPr="002A3640">
              <w:rPr>
                <w:rFonts w:cstheme="minorHAnsi"/>
                <w:sz w:val="24"/>
                <w:szCs w:val="24"/>
              </w:rPr>
              <w:t>2.1.2 Podpora</w:t>
            </w:r>
            <w:r w:rsidR="002A3640" w:rsidRPr="002A3640">
              <w:rPr>
                <w:rFonts w:cstheme="minorHAnsi"/>
                <w:sz w:val="24"/>
                <w:szCs w:val="24"/>
              </w:rPr>
              <w:t xml:space="preserve"> rovných příležitostí ve vzdělávání žáků a oborových a didaktických kompetencí pedagogických pracovníků základních škol  </w:t>
            </w:r>
          </w:p>
          <w:p w14:paraId="7A8AA67B" w14:textId="77777777" w:rsidR="002A3640" w:rsidRPr="002A3640" w:rsidRDefault="002A3640" w:rsidP="00B633B9">
            <w:pPr>
              <w:jc w:val="both"/>
              <w:rPr>
                <w:rFonts w:cstheme="minorHAnsi"/>
                <w:sz w:val="24"/>
                <w:szCs w:val="24"/>
              </w:rPr>
            </w:pPr>
            <w:r w:rsidRPr="002A3640">
              <w:rPr>
                <w:rFonts w:cstheme="minorHAnsi"/>
                <w:sz w:val="24"/>
                <w:szCs w:val="24"/>
              </w:rPr>
              <w:t>1.4.1 Podpora rozvoje pedagogicko-psychologického poradenství </w:t>
            </w:r>
          </w:p>
          <w:p w14:paraId="3421AEF3" w14:textId="77777777" w:rsidR="002A3640" w:rsidRPr="002A3640" w:rsidRDefault="002A3640" w:rsidP="00B633B9">
            <w:pPr>
              <w:jc w:val="both"/>
              <w:rPr>
                <w:rFonts w:cstheme="minorHAnsi"/>
                <w:sz w:val="24"/>
                <w:szCs w:val="24"/>
              </w:rPr>
            </w:pPr>
            <w:r w:rsidRPr="002A3640">
              <w:rPr>
                <w:rFonts w:cstheme="minorHAnsi"/>
                <w:sz w:val="24"/>
                <w:szCs w:val="24"/>
              </w:rPr>
              <w:t>1.4.2 Podpora školního poradenského pracoviště </w:t>
            </w:r>
          </w:p>
        </w:tc>
      </w:tr>
      <w:tr w:rsidR="002A3640" w:rsidRPr="002A3640" w14:paraId="4B2EAE97" w14:textId="77777777" w:rsidTr="002B690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69FC624F"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6374" w:type="dxa"/>
            <w:tcBorders>
              <w:top w:val="outset" w:sz="6" w:space="0" w:color="auto"/>
              <w:left w:val="outset" w:sz="6" w:space="0" w:color="auto"/>
              <w:bottom w:val="single" w:sz="6" w:space="0" w:color="000000"/>
              <w:right w:val="single" w:sz="6" w:space="0" w:color="000000"/>
            </w:tcBorders>
            <w:shd w:val="clear" w:color="auto" w:fill="auto"/>
            <w:hideMark/>
          </w:tcPr>
          <w:p w14:paraId="12546837"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tc>
      </w:tr>
      <w:tr w:rsidR="002A3640" w:rsidRPr="002A3640" w14:paraId="482FD57C" w14:textId="77777777" w:rsidTr="002B690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58ECC1ED" w14:textId="77777777" w:rsidR="002A3640" w:rsidRPr="002A3640" w:rsidRDefault="002A3640" w:rsidP="00B633B9">
            <w:pPr>
              <w:jc w:val="both"/>
              <w:rPr>
                <w:rFonts w:cstheme="minorHAnsi"/>
                <w:sz w:val="24"/>
                <w:szCs w:val="24"/>
              </w:rPr>
            </w:pPr>
            <w:r w:rsidRPr="002A3640">
              <w:rPr>
                <w:rFonts w:cstheme="minorHAnsi"/>
                <w:sz w:val="24"/>
                <w:szCs w:val="24"/>
              </w:rPr>
              <w:lastRenderedPageBreak/>
              <w:t>Typ aktivity </w:t>
            </w:r>
          </w:p>
        </w:tc>
        <w:tc>
          <w:tcPr>
            <w:tcW w:w="6374" w:type="dxa"/>
            <w:tcBorders>
              <w:top w:val="outset" w:sz="6" w:space="0" w:color="auto"/>
              <w:left w:val="outset" w:sz="6" w:space="0" w:color="auto"/>
              <w:bottom w:val="single" w:sz="6" w:space="0" w:color="000000"/>
              <w:right w:val="single" w:sz="6" w:space="0" w:color="000000"/>
            </w:tcBorders>
            <w:shd w:val="clear" w:color="auto" w:fill="auto"/>
            <w:hideMark/>
          </w:tcPr>
          <w:p w14:paraId="0DD89098"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226C0FA5" w14:textId="77777777" w:rsidTr="002B690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6E1DCDB6" w14:textId="77777777" w:rsidR="002A3640" w:rsidRPr="002A3640" w:rsidRDefault="002A3640" w:rsidP="00B633B9">
            <w:pPr>
              <w:jc w:val="both"/>
              <w:rPr>
                <w:rFonts w:cstheme="minorHAnsi"/>
                <w:sz w:val="24"/>
                <w:szCs w:val="24"/>
              </w:rPr>
            </w:pPr>
            <w:r w:rsidRPr="002A3640">
              <w:rPr>
                <w:rFonts w:cstheme="minorHAnsi"/>
                <w:sz w:val="24"/>
                <w:szCs w:val="24"/>
              </w:rPr>
              <w:t> </w:t>
            </w:r>
          </w:p>
          <w:p w14:paraId="0869ACE4"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591A5E59"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37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3A26D06" w14:textId="77777777" w:rsidR="002A3640" w:rsidRPr="002A3640" w:rsidRDefault="002A3640" w:rsidP="00B633B9">
            <w:pPr>
              <w:jc w:val="both"/>
              <w:rPr>
                <w:rFonts w:cstheme="minorHAnsi"/>
                <w:sz w:val="24"/>
                <w:szCs w:val="24"/>
              </w:rPr>
            </w:pPr>
            <w:r w:rsidRPr="002A3640">
              <w:rPr>
                <w:rFonts w:cstheme="minorHAnsi"/>
                <w:sz w:val="24"/>
                <w:szCs w:val="24"/>
              </w:rPr>
              <w:t>Aktivita podporuje dostupnost kvalitního poradenství poskytovaného pedagogicko-psychologickou poradnou (dále jen PPP), bez kterého nelze zapojovat děti/žáky se SVP do společného vzdělávání. Školy a školská zařízení v ORP Plzeň-město nemohou plnění této aktivity přímo ovlivnit. Pro jejich činnost je ale dostupnost kvalitních a flexibilních služeb PPP nezbytná.  </w:t>
            </w:r>
          </w:p>
          <w:p w14:paraId="693D6036" w14:textId="77777777" w:rsidR="002A3640" w:rsidRPr="002A3640" w:rsidRDefault="002A3640" w:rsidP="00B633B9">
            <w:pPr>
              <w:jc w:val="both"/>
              <w:rPr>
                <w:rFonts w:cstheme="minorHAnsi"/>
                <w:sz w:val="24"/>
                <w:szCs w:val="24"/>
              </w:rPr>
            </w:pPr>
            <w:r w:rsidRPr="002A3640">
              <w:rPr>
                <w:rFonts w:cstheme="minorHAnsi"/>
                <w:sz w:val="24"/>
                <w:szCs w:val="24"/>
              </w:rPr>
              <w:t xml:space="preserve">Pedagogicko-psychologická poradna poskytuje služby psychologického a speciálně pedagogického poradenství: provádí komplexní psychologickou a speciálně pedagogickou diagnostiku, pomáhá při řešení výukových i výchovných obtíží dětí/žáků/studentů, napomáhá při jejich přípravě a volbě budoucího povolání, poskytuje konzultační, intervenční, terapeutickou a metodickou podporu. Služby jsou poskytovány klientům </w:t>
            </w:r>
            <w:r w:rsidR="00BE0CB6" w:rsidRPr="00BE0CB6">
              <w:rPr>
                <w:rFonts w:cstheme="minorHAnsi"/>
                <w:sz w:val="24"/>
                <w:szCs w:val="24"/>
              </w:rPr>
              <w:t>od 3 let do ukončeného středoškolského vzdělání</w:t>
            </w:r>
            <w:r w:rsidRPr="002A3640">
              <w:rPr>
                <w:rFonts w:cstheme="minorHAnsi"/>
                <w:sz w:val="24"/>
                <w:szCs w:val="24"/>
              </w:rPr>
              <w:t>, jejich zákonným zástupcům a pedagogům. </w:t>
            </w:r>
          </w:p>
          <w:p w14:paraId="72A0DA12" w14:textId="77777777" w:rsidR="002A3640" w:rsidRPr="002A3640" w:rsidRDefault="002A3640" w:rsidP="00B633B9">
            <w:pPr>
              <w:jc w:val="both"/>
              <w:rPr>
                <w:rFonts w:cstheme="minorHAnsi"/>
                <w:sz w:val="24"/>
                <w:szCs w:val="24"/>
              </w:rPr>
            </w:pPr>
            <w:r w:rsidRPr="002A3640">
              <w:rPr>
                <w:rFonts w:cstheme="minorHAnsi"/>
                <w:sz w:val="24"/>
                <w:szCs w:val="24"/>
              </w:rPr>
              <w:t>Psychologická a pedagogická pomoc se uskutečňuje většinou ambulantně v budově PPP Plzeň nebo přímo na ZŠ, a to zejména formou individuální péče, ale i formou skupinové práce. </w:t>
            </w:r>
          </w:p>
          <w:p w14:paraId="1FDAD84E" w14:textId="6B7B151A" w:rsidR="002A3640" w:rsidRPr="002A3640" w:rsidRDefault="002A3640" w:rsidP="00B633B9">
            <w:pPr>
              <w:jc w:val="both"/>
              <w:rPr>
                <w:rFonts w:cstheme="minorHAnsi"/>
                <w:sz w:val="24"/>
                <w:szCs w:val="24"/>
              </w:rPr>
            </w:pPr>
            <w:r w:rsidRPr="002A3640">
              <w:rPr>
                <w:rFonts w:cstheme="minorHAnsi"/>
                <w:sz w:val="24"/>
                <w:szCs w:val="24"/>
              </w:rPr>
              <w:t>Podmínkou úspěšného řešení obtíží a problémů je vždy důležitá vzájemná spolupráce poradenského zařízení, rodiny, školy a</w:t>
            </w:r>
            <w:r w:rsidR="009D609E">
              <w:rPr>
                <w:rFonts w:cstheme="minorHAnsi"/>
                <w:sz w:val="24"/>
                <w:szCs w:val="24"/>
              </w:rPr>
              <w:t> </w:t>
            </w:r>
            <w:r w:rsidRPr="002A3640">
              <w:rPr>
                <w:rFonts w:cstheme="minorHAnsi"/>
                <w:sz w:val="24"/>
                <w:szCs w:val="24"/>
              </w:rPr>
              <w:t>popřípadě dalších institucí. </w:t>
            </w:r>
          </w:p>
          <w:p w14:paraId="29A8F43D"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Mezi hlavní poskytované služby patří: </w:t>
            </w:r>
          </w:p>
          <w:p w14:paraId="51AEA213"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psychologické vyšetření </w:t>
            </w:r>
          </w:p>
          <w:p w14:paraId="338C8B8B"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speciálně pedagogické vyšetření </w:t>
            </w:r>
          </w:p>
          <w:p w14:paraId="31D228C4"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vyšetření školní zralosti </w:t>
            </w:r>
          </w:p>
          <w:p w14:paraId="6672B5CD"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depistáž předškoláků </w:t>
            </w:r>
          </w:p>
          <w:p w14:paraId="59B56811"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kariérové poradenství (volba povolání) </w:t>
            </w:r>
          </w:p>
          <w:p w14:paraId="1F6631EA"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vyšetření k uzpůsobení podmínek maturitní zkoušky </w:t>
            </w:r>
          </w:p>
          <w:p w14:paraId="2E959A67"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metodická podpora </w:t>
            </w:r>
          </w:p>
          <w:p w14:paraId="3C512454"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reedukační programy  </w:t>
            </w:r>
          </w:p>
          <w:p w14:paraId="0FEB8C3A"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koordinace a pravidelné setkání výchovných poradců (2x ročně) </w:t>
            </w:r>
          </w:p>
          <w:p w14:paraId="5A6F3B26"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atd. </w:t>
            </w:r>
          </w:p>
          <w:p w14:paraId="783D15D7" w14:textId="77777777" w:rsidR="002A3640" w:rsidRPr="002A3640" w:rsidRDefault="002A3640" w:rsidP="00B633B9">
            <w:pPr>
              <w:spacing w:after="120" w:line="240" w:lineRule="auto"/>
              <w:jc w:val="both"/>
              <w:rPr>
                <w:rFonts w:cstheme="minorHAnsi"/>
                <w:sz w:val="24"/>
                <w:szCs w:val="24"/>
              </w:rPr>
            </w:pPr>
          </w:p>
          <w:p w14:paraId="5A7BCEAB" w14:textId="77777777" w:rsidR="002A3640" w:rsidRPr="002A3640" w:rsidRDefault="002A3640" w:rsidP="00B633B9">
            <w:pPr>
              <w:spacing w:after="0"/>
              <w:jc w:val="both"/>
              <w:rPr>
                <w:rFonts w:cstheme="minorHAnsi"/>
                <w:sz w:val="24"/>
                <w:szCs w:val="24"/>
              </w:rPr>
            </w:pPr>
            <w:r w:rsidRPr="002A3640">
              <w:rPr>
                <w:rFonts w:cstheme="minorHAnsi"/>
                <w:sz w:val="24"/>
                <w:szCs w:val="24"/>
              </w:rPr>
              <w:lastRenderedPageBreak/>
              <w:t xml:space="preserve">Prostřednictvím metodika </w:t>
            </w:r>
            <w:r w:rsidR="00CE775D">
              <w:rPr>
                <w:rFonts w:cstheme="minorHAnsi"/>
                <w:sz w:val="24"/>
                <w:szCs w:val="24"/>
              </w:rPr>
              <w:t xml:space="preserve">primární </w:t>
            </w:r>
            <w:r w:rsidRPr="002A3640">
              <w:rPr>
                <w:rFonts w:cstheme="minorHAnsi"/>
                <w:sz w:val="24"/>
                <w:szCs w:val="24"/>
              </w:rPr>
              <w:t>prevence PPP zajišťuje prevenci </w:t>
            </w:r>
          </w:p>
          <w:p w14:paraId="5AB44FCF" w14:textId="77777777" w:rsidR="002A3640" w:rsidRPr="002A3640" w:rsidRDefault="002A3640" w:rsidP="00B633B9">
            <w:pPr>
              <w:spacing w:after="0"/>
              <w:jc w:val="both"/>
              <w:rPr>
                <w:rFonts w:cstheme="minorHAnsi"/>
                <w:sz w:val="24"/>
                <w:szCs w:val="24"/>
              </w:rPr>
            </w:pPr>
            <w:r w:rsidRPr="002A3640">
              <w:rPr>
                <w:rFonts w:cstheme="minorHAnsi"/>
                <w:sz w:val="24"/>
                <w:szCs w:val="24"/>
              </w:rPr>
              <w:t>rizikového chování, realizaci preventivních opatření a koordinaci </w:t>
            </w:r>
          </w:p>
          <w:p w14:paraId="5266A24C" w14:textId="5E06F016" w:rsidR="002A3640" w:rsidRPr="002A3640" w:rsidRDefault="002A3640" w:rsidP="00B633B9">
            <w:pPr>
              <w:spacing w:after="0"/>
              <w:jc w:val="both"/>
              <w:rPr>
                <w:rFonts w:cstheme="minorHAnsi"/>
                <w:sz w:val="24"/>
                <w:szCs w:val="24"/>
              </w:rPr>
            </w:pPr>
            <w:r w:rsidRPr="002A3640">
              <w:rPr>
                <w:rFonts w:cstheme="minorHAnsi"/>
                <w:sz w:val="24"/>
                <w:szCs w:val="24"/>
              </w:rPr>
              <w:t>školních metodiků prevence. Mezi hlavní činnosti metodika prevence patří realizace preventivních programů, realizace adaptačních programů, realizace intervenčních programů, diagnostika sociálního klimatu a rizikového chování v</w:t>
            </w:r>
            <w:r w:rsidR="009D609E">
              <w:rPr>
                <w:rFonts w:cstheme="minorHAnsi"/>
                <w:sz w:val="24"/>
                <w:szCs w:val="24"/>
              </w:rPr>
              <w:t> </w:t>
            </w:r>
            <w:r w:rsidRPr="002A3640">
              <w:rPr>
                <w:rFonts w:cstheme="minorHAnsi"/>
                <w:sz w:val="24"/>
                <w:szCs w:val="24"/>
              </w:rPr>
              <w:t xml:space="preserve">třídních </w:t>
            </w:r>
            <w:r w:rsidR="006D4ADD" w:rsidRPr="002A3640">
              <w:rPr>
                <w:rFonts w:cstheme="minorHAnsi"/>
                <w:sz w:val="24"/>
                <w:szCs w:val="24"/>
              </w:rPr>
              <w:t>kolektivech, metodická</w:t>
            </w:r>
            <w:r w:rsidRPr="002A3640">
              <w:rPr>
                <w:rFonts w:cstheme="minorHAnsi"/>
                <w:sz w:val="24"/>
                <w:szCs w:val="24"/>
              </w:rPr>
              <w:t xml:space="preserve"> podpora a vzdělávání pedagogů, pravidelná setkání školních metodiků prevence (3 x ročně</w:t>
            </w:r>
            <w:r w:rsidR="006D4ADD" w:rsidRPr="002A3640">
              <w:rPr>
                <w:rFonts w:cstheme="minorHAnsi"/>
                <w:sz w:val="24"/>
                <w:szCs w:val="24"/>
              </w:rPr>
              <w:t>), tvorba</w:t>
            </w:r>
            <w:r w:rsidRPr="002A3640">
              <w:rPr>
                <w:rFonts w:cstheme="minorHAnsi"/>
                <w:sz w:val="24"/>
                <w:szCs w:val="24"/>
              </w:rPr>
              <w:t xml:space="preserve"> metodických materiálů, vyhodnocování realizovaných preventivních programů škol atd.</w:t>
            </w:r>
          </w:p>
          <w:p w14:paraId="466D1F3E" w14:textId="77777777" w:rsidR="002A3640" w:rsidRPr="002A3640" w:rsidRDefault="002A3640" w:rsidP="00B633B9">
            <w:pPr>
              <w:spacing w:after="0"/>
              <w:jc w:val="both"/>
              <w:rPr>
                <w:rFonts w:cstheme="minorHAnsi"/>
                <w:sz w:val="24"/>
                <w:szCs w:val="24"/>
              </w:rPr>
            </w:pPr>
            <w:r w:rsidRPr="002A3640">
              <w:rPr>
                <w:rFonts w:cstheme="minorHAnsi"/>
                <w:sz w:val="24"/>
                <w:szCs w:val="24"/>
              </w:rPr>
              <w:t>Podmínkou úspěšného řešení obtíží a problémů je vždy důležitá </w:t>
            </w:r>
          </w:p>
          <w:p w14:paraId="63545AFF" w14:textId="77777777" w:rsidR="002A3640" w:rsidRPr="002A3640" w:rsidRDefault="002A3640" w:rsidP="00B633B9">
            <w:pPr>
              <w:spacing w:after="0"/>
              <w:jc w:val="both"/>
              <w:rPr>
                <w:rFonts w:cstheme="minorHAnsi"/>
                <w:sz w:val="24"/>
                <w:szCs w:val="24"/>
              </w:rPr>
            </w:pPr>
            <w:r w:rsidRPr="002A3640">
              <w:rPr>
                <w:rFonts w:cstheme="minorHAnsi"/>
                <w:sz w:val="24"/>
                <w:szCs w:val="24"/>
              </w:rPr>
              <w:t>vzájemná spolupráce poradenského zařízení, rodiny, školy a </w:t>
            </w:r>
          </w:p>
          <w:p w14:paraId="3633E1CC" w14:textId="77777777" w:rsidR="002A3640" w:rsidRPr="002A3640" w:rsidRDefault="002A3640" w:rsidP="00B633B9">
            <w:pPr>
              <w:spacing w:after="0"/>
              <w:jc w:val="both"/>
              <w:rPr>
                <w:rFonts w:cstheme="minorHAnsi"/>
                <w:sz w:val="24"/>
                <w:szCs w:val="24"/>
              </w:rPr>
            </w:pPr>
            <w:r w:rsidRPr="002A3640">
              <w:rPr>
                <w:rFonts w:cstheme="minorHAnsi"/>
                <w:sz w:val="24"/>
                <w:szCs w:val="24"/>
              </w:rPr>
              <w:t>popřípadě dalších institucí. Cílem je zajistit a využívat činnost </w:t>
            </w:r>
          </w:p>
          <w:p w14:paraId="7F6A1DEE" w14:textId="77777777" w:rsidR="002A3640" w:rsidRPr="002A3640" w:rsidRDefault="002A3640" w:rsidP="00B633B9">
            <w:pPr>
              <w:spacing w:after="0"/>
              <w:jc w:val="both"/>
              <w:rPr>
                <w:rFonts w:cstheme="minorHAnsi"/>
                <w:sz w:val="24"/>
                <w:szCs w:val="24"/>
              </w:rPr>
            </w:pPr>
            <w:r w:rsidRPr="002A3640">
              <w:rPr>
                <w:rFonts w:cstheme="minorHAnsi"/>
                <w:sz w:val="24"/>
                <w:szCs w:val="24"/>
              </w:rPr>
              <w:t>pedagogicko-psychologické poradny tak, aby byl plně rozvinut </w:t>
            </w:r>
          </w:p>
          <w:p w14:paraId="250B36F6" w14:textId="77777777" w:rsidR="002A3640" w:rsidRPr="002A3640" w:rsidRDefault="002A3640" w:rsidP="00B633B9">
            <w:pPr>
              <w:spacing w:after="0"/>
              <w:jc w:val="both"/>
              <w:rPr>
                <w:rFonts w:cstheme="minorHAnsi"/>
                <w:sz w:val="24"/>
                <w:szCs w:val="24"/>
              </w:rPr>
            </w:pPr>
            <w:r w:rsidRPr="002A3640">
              <w:rPr>
                <w:rFonts w:cstheme="minorHAnsi"/>
                <w:sz w:val="24"/>
                <w:szCs w:val="24"/>
              </w:rPr>
              <w:t>potenciál každého dítěte/žáka/studenta. </w:t>
            </w:r>
          </w:p>
          <w:p w14:paraId="3A484CD1"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w:t>
            </w:r>
          </w:p>
          <w:p w14:paraId="02B7B26A"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PPP Plzeň se potýká s problematikou nestability v personální oblasti, zejména nedostatkem odborných poradenských pracovníků. </w:t>
            </w:r>
          </w:p>
          <w:p w14:paraId="5C4440BB"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V Plzeňském kraji zcela chybí vysokoškolský obor jednooborové </w:t>
            </w:r>
          </w:p>
          <w:p w14:paraId="417436EE"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speciální pedagogiky a jednooborové psychologie.   </w:t>
            </w:r>
          </w:p>
        </w:tc>
      </w:tr>
      <w:tr w:rsidR="002A3640" w:rsidRPr="002A3640" w14:paraId="29530C9E" w14:textId="77777777" w:rsidTr="002B690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26A0F5D9"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637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804558F" w14:textId="77777777" w:rsidR="002A3640" w:rsidRPr="002A3640" w:rsidRDefault="008F336A" w:rsidP="00754402">
            <w:pPr>
              <w:jc w:val="both"/>
              <w:rPr>
                <w:rFonts w:cstheme="minorHAnsi"/>
                <w:sz w:val="24"/>
                <w:szCs w:val="24"/>
              </w:rPr>
            </w:pPr>
            <w:r w:rsidRPr="002A3640">
              <w:rPr>
                <w:rFonts w:cstheme="minorHAnsi"/>
                <w:sz w:val="24"/>
                <w:szCs w:val="24"/>
              </w:rPr>
              <w:t>20</w:t>
            </w:r>
            <w:r>
              <w:rPr>
                <w:rFonts w:cstheme="minorHAnsi"/>
                <w:sz w:val="24"/>
                <w:szCs w:val="24"/>
              </w:rPr>
              <w:t>23</w:t>
            </w:r>
            <w:r w:rsidRPr="002A3640">
              <w:rPr>
                <w:rFonts w:cstheme="minorHAnsi"/>
                <w:sz w:val="24"/>
                <w:szCs w:val="24"/>
              </w:rPr>
              <w:t>-202</w:t>
            </w:r>
            <w:r>
              <w:rPr>
                <w:rFonts w:cstheme="minorHAnsi"/>
                <w:sz w:val="24"/>
                <w:szCs w:val="24"/>
              </w:rPr>
              <w:t>4</w:t>
            </w:r>
            <w:r w:rsidR="002A3640" w:rsidRPr="002A3640">
              <w:rPr>
                <w:rFonts w:cstheme="minorHAnsi"/>
                <w:sz w:val="24"/>
                <w:szCs w:val="24"/>
              </w:rPr>
              <w:t>      </w:t>
            </w:r>
          </w:p>
        </w:tc>
      </w:tr>
      <w:tr w:rsidR="002A3640" w:rsidRPr="002A3640" w14:paraId="5B130B61" w14:textId="77777777" w:rsidTr="006B398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7217CFAE"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6374" w:type="dxa"/>
            <w:tcBorders>
              <w:top w:val="outset" w:sz="6" w:space="0" w:color="auto"/>
              <w:left w:val="outset" w:sz="6" w:space="0" w:color="auto"/>
              <w:bottom w:val="single" w:sz="6" w:space="0" w:color="000000"/>
              <w:right w:val="single" w:sz="6" w:space="0" w:color="000000"/>
            </w:tcBorders>
            <w:shd w:val="clear" w:color="auto" w:fill="auto"/>
            <w:vAlign w:val="center"/>
          </w:tcPr>
          <w:p w14:paraId="16872E97" w14:textId="77777777" w:rsidR="002A3640" w:rsidRPr="0096663A" w:rsidRDefault="006D4D39" w:rsidP="006D4D39">
            <w:pPr>
              <w:pStyle w:val="Odstavecseseznamem"/>
              <w:numPr>
                <w:ilvl w:val="4"/>
                <w:numId w:val="8"/>
              </w:numPr>
              <w:tabs>
                <w:tab w:val="clear" w:pos="3600"/>
              </w:tabs>
              <w:ind w:left="0" w:hanging="3635"/>
              <w:jc w:val="both"/>
              <w:rPr>
                <w:rFonts w:cstheme="minorHAnsi"/>
                <w:sz w:val="24"/>
                <w:szCs w:val="24"/>
              </w:rPr>
            </w:pPr>
            <w:r>
              <w:rPr>
                <w:rFonts w:cstheme="minorHAnsi"/>
                <w:sz w:val="24"/>
                <w:szCs w:val="24"/>
              </w:rPr>
              <w:t xml:space="preserve">1. </w:t>
            </w:r>
            <w:r w:rsidR="0096663A">
              <w:rPr>
                <w:rFonts w:cstheme="minorHAnsi"/>
                <w:sz w:val="24"/>
                <w:szCs w:val="24"/>
              </w:rPr>
              <w:t xml:space="preserve">ZŠ, </w:t>
            </w:r>
            <w:r w:rsidR="00DF6951" w:rsidRPr="0096663A">
              <w:rPr>
                <w:rFonts w:cstheme="minorHAnsi"/>
                <w:sz w:val="24"/>
                <w:szCs w:val="24"/>
              </w:rPr>
              <w:t>2.ZŠ</w:t>
            </w:r>
            <w:r w:rsidR="003264D3">
              <w:rPr>
                <w:rFonts w:cstheme="minorHAnsi"/>
                <w:sz w:val="24"/>
                <w:szCs w:val="24"/>
              </w:rPr>
              <w:t>, 4. ZŠ</w:t>
            </w:r>
            <w:r w:rsidR="00F932D0">
              <w:rPr>
                <w:rFonts w:cstheme="minorHAnsi"/>
                <w:sz w:val="24"/>
                <w:szCs w:val="24"/>
              </w:rPr>
              <w:t>, 7. ZŠ</w:t>
            </w:r>
            <w:r w:rsidR="00E8103A">
              <w:rPr>
                <w:rFonts w:cstheme="minorHAnsi"/>
                <w:sz w:val="24"/>
                <w:szCs w:val="24"/>
              </w:rPr>
              <w:t>, Benešova ZŠ</w:t>
            </w:r>
            <w:r w:rsidR="00126310">
              <w:rPr>
                <w:rFonts w:cstheme="minorHAnsi"/>
                <w:sz w:val="24"/>
                <w:szCs w:val="24"/>
              </w:rPr>
              <w:t>, 10. ZŠ</w:t>
            </w:r>
            <w:r w:rsidR="00935C4E">
              <w:rPr>
                <w:rFonts w:cstheme="minorHAnsi"/>
                <w:sz w:val="24"/>
                <w:szCs w:val="24"/>
              </w:rPr>
              <w:t>, 11. ZŠ</w:t>
            </w:r>
            <w:r w:rsidR="0049117F">
              <w:rPr>
                <w:rFonts w:cstheme="minorHAnsi"/>
                <w:sz w:val="24"/>
                <w:szCs w:val="24"/>
              </w:rPr>
              <w:t xml:space="preserve">, </w:t>
            </w:r>
            <w:r w:rsidR="0049117F" w:rsidRPr="006D4D39">
              <w:rPr>
                <w:rFonts w:cstheme="minorHAnsi"/>
                <w:sz w:val="24"/>
                <w:szCs w:val="24"/>
              </w:rPr>
              <w:t>M</w:t>
            </w:r>
            <w:r w:rsidRPr="006D4D39">
              <w:rPr>
                <w:rFonts w:cstheme="minorHAnsi"/>
                <w:sz w:val="24"/>
                <w:szCs w:val="24"/>
              </w:rPr>
              <w:t xml:space="preserve">asarykova </w:t>
            </w:r>
            <w:r w:rsidR="0049117F" w:rsidRPr="006D4D39">
              <w:rPr>
                <w:rFonts w:cstheme="minorHAnsi"/>
                <w:sz w:val="24"/>
                <w:szCs w:val="24"/>
              </w:rPr>
              <w:t>ZŠ</w:t>
            </w:r>
            <w:r w:rsidR="00B110DA" w:rsidRPr="006D4D39">
              <w:rPr>
                <w:rFonts w:cstheme="minorHAnsi"/>
                <w:sz w:val="24"/>
                <w:szCs w:val="24"/>
              </w:rPr>
              <w:t xml:space="preserve">, </w:t>
            </w:r>
            <w:r w:rsidR="007248B6">
              <w:rPr>
                <w:rFonts w:cstheme="minorHAnsi"/>
                <w:sz w:val="24"/>
                <w:szCs w:val="24"/>
              </w:rPr>
              <w:t xml:space="preserve">13. ZŠ, </w:t>
            </w:r>
            <w:r w:rsidR="00B110DA">
              <w:rPr>
                <w:rFonts w:cstheme="minorHAnsi"/>
                <w:sz w:val="24"/>
                <w:szCs w:val="24"/>
              </w:rPr>
              <w:t>14. ZŠ</w:t>
            </w:r>
            <w:r w:rsidR="00DE2B04">
              <w:rPr>
                <w:rFonts w:cstheme="minorHAnsi"/>
                <w:sz w:val="24"/>
                <w:szCs w:val="24"/>
              </w:rPr>
              <w:t>, 15. ZŠ</w:t>
            </w:r>
            <w:r w:rsidR="00B67648">
              <w:rPr>
                <w:rFonts w:cstheme="minorHAnsi"/>
                <w:sz w:val="24"/>
                <w:szCs w:val="24"/>
              </w:rPr>
              <w:t>, 16. ZŠ</w:t>
            </w:r>
            <w:r w:rsidR="00AB472D">
              <w:rPr>
                <w:rFonts w:cstheme="minorHAnsi"/>
                <w:sz w:val="24"/>
                <w:szCs w:val="24"/>
              </w:rPr>
              <w:t>, 20. ZŠ</w:t>
            </w:r>
            <w:r w:rsidR="00AD16E5">
              <w:rPr>
                <w:rFonts w:cstheme="minorHAnsi"/>
                <w:sz w:val="24"/>
                <w:szCs w:val="24"/>
              </w:rPr>
              <w:t>, 22. ZŠ</w:t>
            </w:r>
            <w:r w:rsidR="00162536">
              <w:rPr>
                <w:rFonts w:cstheme="minorHAnsi"/>
                <w:sz w:val="24"/>
                <w:szCs w:val="24"/>
              </w:rPr>
              <w:t>, 26. ZŠ</w:t>
            </w:r>
            <w:r w:rsidR="00546C5A">
              <w:rPr>
                <w:rFonts w:cstheme="minorHAnsi"/>
                <w:sz w:val="24"/>
                <w:szCs w:val="24"/>
              </w:rPr>
              <w:t>, 28. ZŠ</w:t>
            </w:r>
            <w:r w:rsidR="00D40E1A">
              <w:rPr>
                <w:rFonts w:cstheme="minorHAnsi"/>
                <w:sz w:val="24"/>
                <w:szCs w:val="24"/>
              </w:rPr>
              <w:t>, 31. ZŠ</w:t>
            </w:r>
            <w:r w:rsidR="00F8274E">
              <w:rPr>
                <w:rFonts w:cstheme="minorHAnsi"/>
                <w:sz w:val="24"/>
                <w:szCs w:val="24"/>
              </w:rPr>
              <w:t>, 34. ZŠ</w:t>
            </w:r>
            <w:r w:rsidR="00B061A4">
              <w:rPr>
                <w:rFonts w:cstheme="minorHAnsi"/>
                <w:sz w:val="24"/>
                <w:szCs w:val="24"/>
              </w:rPr>
              <w:t xml:space="preserve">, ZŠ </w:t>
            </w:r>
            <w:proofErr w:type="spellStart"/>
            <w:r w:rsidR="00B061A4">
              <w:rPr>
                <w:rFonts w:cstheme="minorHAnsi"/>
                <w:sz w:val="24"/>
                <w:szCs w:val="24"/>
              </w:rPr>
              <w:t>Božkov</w:t>
            </w:r>
            <w:proofErr w:type="spellEnd"/>
            <w:r w:rsidR="0017407B">
              <w:rPr>
                <w:rFonts w:cstheme="minorHAnsi"/>
                <w:sz w:val="24"/>
                <w:szCs w:val="24"/>
              </w:rPr>
              <w:t>, Tyršova ZŠ</w:t>
            </w:r>
            <w:r w:rsidR="009E48B2">
              <w:rPr>
                <w:rFonts w:cstheme="minorHAnsi"/>
                <w:sz w:val="24"/>
                <w:szCs w:val="24"/>
              </w:rPr>
              <w:t>, ZŠ speciální</w:t>
            </w:r>
            <w:r w:rsidR="00D3617E">
              <w:rPr>
                <w:rFonts w:cstheme="minorHAnsi"/>
                <w:sz w:val="24"/>
                <w:szCs w:val="24"/>
              </w:rPr>
              <w:t>, ZŠ Tymákov</w:t>
            </w:r>
            <w:r w:rsidR="00B845AC">
              <w:rPr>
                <w:rFonts w:cstheme="minorHAnsi"/>
                <w:sz w:val="24"/>
                <w:szCs w:val="24"/>
              </w:rPr>
              <w:t>, ZŠ pro sluchově postižené a vady řeči</w:t>
            </w:r>
            <w:r w:rsidR="00490C62">
              <w:rPr>
                <w:rFonts w:cstheme="minorHAnsi"/>
                <w:sz w:val="24"/>
                <w:szCs w:val="24"/>
              </w:rPr>
              <w:t xml:space="preserve">, </w:t>
            </w:r>
            <w:r w:rsidR="004631C3">
              <w:rPr>
                <w:rFonts w:cstheme="minorHAnsi"/>
                <w:sz w:val="24"/>
                <w:szCs w:val="24"/>
              </w:rPr>
              <w:t>ZŠ Podmostní</w:t>
            </w:r>
            <w:r w:rsidR="00D3621D">
              <w:rPr>
                <w:rFonts w:cstheme="minorHAnsi"/>
                <w:sz w:val="24"/>
                <w:szCs w:val="24"/>
              </w:rPr>
              <w:t>, ZŠ Chrást</w:t>
            </w:r>
            <w:r w:rsidR="00650D87">
              <w:rPr>
                <w:rFonts w:cstheme="minorHAnsi"/>
                <w:sz w:val="24"/>
                <w:szCs w:val="24"/>
              </w:rPr>
              <w:t>, ZŠ při FN</w:t>
            </w:r>
            <w:r w:rsidR="00911530">
              <w:rPr>
                <w:rFonts w:cstheme="minorHAnsi"/>
                <w:sz w:val="24"/>
                <w:szCs w:val="24"/>
              </w:rPr>
              <w:t>, ZŠML</w:t>
            </w:r>
            <w:r w:rsidR="00B45546">
              <w:rPr>
                <w:rFonts w:cstheme="minorHAnsi"/>
                <w:sz w:val="24"/>
                <w:szCs w:val="24"/>
              </w:rPr>
              <w:t>, ZŠ pro zrakově postižené</w:t>
            </w:r>
            <w:r w:rsidR="000147C0">
              <w:rPr>
                <w:rFonts w:cstheme="minorHAnsi"/>
                <w:sz w:val="24"/>
                <w:szCs w:val="24"/>
              </w:rPr>
              <w:t>, ZŠ Šťáhlavy</w:t>
            </w:r>
            <w:r w:rsidR="00727CE8">
              <w:rPr>
                <w:rFonts w:cstheme="minorHAnsi"/>
                <w:sz w:val="24"/>
                <w:szCs w:val="24"/>
              </w:rPr>
              <w:t>, ZŠ Starý Plzenec</w:t>
            </w:r>
            <w:r w:rsidR="00281812">
              <w:rPr>
                <w:rFonts w:cstheme="minorHAnsi"/>
                <w:sz w:val="24"/>
                <w:szCs w:val="24"/>
              </w:rPr>
              <w:t>, GFK a ZŠ</w:t>
            </w:r>
            <w:r w:rsidR="004A41AD">
              <w:rPr>
                <w:rFonts w:cstheme="minorHAnsi"/>
                <w:sz w:val="24"/>
                <w:szCs w:val="24"/>
              </w:rPr>
              <w:t>, Waldorfská ZŠ Dobromysl</w:t>
            </w:r>
            <w:r w:rsidR="003E43AA">
              <w:rPr>
                <w:rFonts w:cstheme="minorHAnsi"/>
                <w:sz w:val="24"/>
                <w:szCs w:val="24"/>
              </w:rPr>
              <w:t>, Církevní ZŠ</w:t>
            </w:r>
            <w:r w:rsidR="00ED0B25">
              <w:rPr>
                <w:rFonts w:cstheme="minorHAnsi"/>
                <w:sz w:val="24"/>
                <w:szCs w:val="24"/>
              </w:rPr>
              <w:t>, ZŠ Dýšina</w:t>
            </w:r>
          </w:p>
        </w:tc>
      </w:tr>
      <w:tr w:rsidR="002A3640" w:rsidRPr="002A3640" w14:paraId="2BDA3A1A" w14:textId="77777777" w:rsidTr="006B398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04A86EBE"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6374" w:type="dxa"/>
            <w:tcBorders>
              <w:top w:val="outset" w:sz="6" w:space="0" w:color="auto"/>
              <w:left w:val="outset" w:sz="6" w:space="0" w:color="auto"/>
              <w:bottom w:val="single" w:sz="6" w:space="0" w:color="000000"/>
              <w:right w:val="single" w:sz="6" w:space="0" w:color="000000"/>
            </w:tcBorders>
            <w:shd w:val="clear" w:color="auto" w:fill="auto"/>
            <w:vAlign w:val="center"/>
          </w:tcPr>
          <w:p w14:paraId="4CAD3515" w14:textId="77777777" w:rsidR="002A3640" w:rsidRPr="002A3640" w:rsidRDefault="00DF6951" w:rsidP="00B633B9">
            <w:pPr>
              <w:jc w:val="both"/>
              <w:rPr>
                <w:rFonts w:cstheme="minorHAnsi"/>
                <w:sz w:val="24"/>
                <w:szCs w:val="24"/>
              </w:rPr>
            </w:pPr>
            <w:r>
              <w:rPr>
                <w:rFonts w:cstheme="minorHAnsi"/>
                <w:sz w:val="24"/>
                <w:szCs w:val="24"/>
              </w:rPr>
              <w:t>PPP, SPC</w:t>
            </w:r>
            <w:r w:rsidR="003E43AA">
              <w:rPr>
                <w:rFonts w:cstheme="minorHAnsi"/>
                <w:sz w:val="24"/>
                <w:szCs w:val="24"/>
              </w:rPr>
              <w:t>, Křesťanská PPP</w:t>
            </w:r>
          </w:p>
        </w:tc>
      </w:tr>
      <w:tr w:rsidR="002A3640" w:rsidRPr="002A3640" w14:paraId="5E5F9CB5" w14:textId="77777777" w:rsidTr="006B398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6DF3B841"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374" w:type="dxa"/>
            <w:tcBorders>
              <w:top w:val="outset" w:sz="6" w:space="0" w:color="auto"/>
              <w:left w:val="outset" w:sz="6" w:space="0" w:color="auto"/>
              <w:bottom w:val="single" w:sz="6" w:space="0" w:color="000000"/>
              <w:right w:val="single" w:sz="6" w:space="0" w:color="000000"/>
            </w:tcBorders>
            <w:shd w:val="clear" w:color="auto" w:fill="auto"/>
            <w:vAlign w:val="center"/>
          </w:tcPr>
          <w:p w14:paraId="39F09A63" w14:textId="77777777" w:rsidR="002A3640" w:rsidRPr="002A3640" w:rsidRDefault="00DF6951" w:rsidP="00B633B9">
            <w:pPr>
              <w:jc w:val="both"/>
              <w:rPr>
                <w:rFonts w:cstheme="minorHAnsi"/>
                <w:sz w:val="24"/>
                <w:szCs w:val="24"/>
              </w:rPr>
            </w:pPr>
            <w:r>
              <w:rPr>
                <w:rFonts w:cstheme="minorHAnsi"/>
                <w:sz w:val="24"/>
                <w:szCs w:val="24"/>
              </w:rPr>
              <w:t>neurčeno</w:t>
            </w:r>
          </w:p>
        </w:tc>
      </w:tr>
      <w:tr w:rsidR="002A3640" w:rsidRPr="002A3640" w14:paraId="08F906D7" w14:textId="77777777" w:rsidTr="002B690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150BB64E"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637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D5D8D0C" w14:textId="77777777" w:rsidR="002A3640" w:rsidRPr="002A3640" w:rsidRDefault="002A3640" w:rsidP="00B633B9">
            <w:pPr>
              <w:jc w:val="both"/>
              <w:rPr>
                <w:rFonts w:cstheme="minorHAnsi"/>
                <w:sz w:val="24"/>
                <w:szCs w:val="24"/>
              </w:rPr>
            </w:pPr>
            <w:r w:rsidRPr="002A3640">
              <w:rPr>
                <w:rFonts w:cstheme="minorHAnsi"/>
                <w:sz w:val="24"/>
                <w:szCs w:val="24"/>
              </w:rPr>
              <w:t xml:space="preserve">OP </w:t>
            </w:r>
            <w:r w:rsidR="006B3987">
              <w:rPr>
                <w:rFonts w:cstheme="minorHAnsi"/>
                <w:sz w:val="24"/>
                <w:szCs w:val="24"/>
              </w:rPr>
              <w:t>VVV</w:t>
            </w:r>
            <w:r w:rsidRPr="002A3640">
              <w:rPr>
                <w:rFonts w:cstheme="minorHAnsi"/>
                <w:sz w:val="24"/>
                <w:szCs w:val="24"/>
              </w:rPr>
              <w:t>,</w:t>
            </w:r>
            <w:r w:rsidR="0096663A">
              <w:rPr>
                <w:rFonts w:cstheme="minorHAnsi"/>
                <w:sz w:val="24"/>
                <w:szCs w:val="24"/>
              </w:rPr>
              <w:t xml:space="preserve"> OP </w:t>
            </w:r>
            <w:r w:rsidR="006D4ADD">
              <w:rPr>
                <w:rFonts w:cstheme="minorHAnsi"/>
                <w:sz w:val="24"/>
                <w:szCs w:val="24"/>
              </w:rPr>
              <w:t xml:space="preserve">JAK, </w:t>
            </w:r>
            <w:r w:rsidR="006D4ADD" w:rsidRPr="002A3640">
              <w:rPr>
                <w:rFonts w:cstheme="minorHAnsi"/>
                <w:sz w:val="24"/>
                <w:szCs w:val="24"/>
              </w:rPr>
              <w:t>PK</w:t>
            </w:r>
            <w:r w:rsidRPr="002A3640">
              <w:rPr>
                <w:rFonts w:cstheme="minorHAnsi"/>
                <w:sz w:val="24"/>
                <w:szCs w:val="24"/>
              </w:rPr>
              <w:t>, vlastní zdroje  </w:t>
            </w:r>
          </w:p>
        </w:tc>
      </w:tr>
      <w:tr w:rsidR="002A3640" w:rsidRPr="002A3640" w14:paraId="1D242ADD" w14:textId="77777777" w:rsidTr="002B690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548814C9"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6374" w:type="dxa"/>
            <w:tcBorders>
              <w:top w:val="outset" w:sz="6" w:space="0" w:color="auto"/>
              <w:left w:val="outset" w:sz="6" w:space="0" w:color="auto"/>
              <w:bottom w:val="single" w:sz="6" w:space="0" w:color="000000"/>
              <w:right w:val="single" w:sz="6" w:space="0" w:color="000000"/>
            </w:tcBorders>
            <w:shd w:val="clear" w:color="auto" w:fill="auto"/>
            <w:hideMark/>
          </w:tcPr>
          <w:p w14:paraId="03924315"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30DA55EF" w14:textId="77777777" w:rsidTr="002B690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0F8D1689"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374" w:type="dxa"/>
            <w:tcBorders>
              <w:top w:val="outset" w:sz="6" w:space="0" w:color="auto"/>
              <w:left w:val="outset" w:sz="6" w:space="0" w:color="auto"/>
              <w:bottom w:val="single" w:sz="6" w:space="0" w:color="000000"/>
              <w:right w:val="single" w:sz="6" w:space="0" w:color="000000"/>
            </w:tcBorders>
            <w:shd w:val="clear" w:color="auto" w:fill="auto"/>
            <w:hideMark/>
          </w:tcPr>
          <w:p w14:paraId="32A64CBA" w14:textId="77777777" w:rsidR="002A3640" w:rsidRPr="002A3640" w:rsidRDefault="002A3640" w:rsidP="00B633B9">
            <w:pPr>
              <w:jc w:val="both"/>
              <w:rPr>
                <w:rFonts w:cstheme="minorHAnsi"/>
                <w:sz w:val="24"/>
                <w:szCs w:val="24"/>
              </w:rPr>
            </w:pPr>
            <w:r w:rsidRPr="002A3640">
              <w:rPr>
                <w:rFonts w:cstheme="minorHAnsi"/>
                <w:sz w:val="24"/>
                <w:szCs w:val="24"/>
              </w:rPr>
              <w:t>Počet spolupracujících škol   </w:t>
            </w:r>
          </w:p>
        </w:tc>
      </w:tr>
      <w:tr w:rsidR="002A3640" w:rsidRPr="002A3640" w14:paraId="45CC2012" w14:textId="77777777" w:rsidTr="002B690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431F8DE9" w14:textId="77777777" w:rsidR="002A3640" w:rsidRPr="002A3640" w:rsidRDefault="002A3640" w:rsidP="00B633B9">
            <w:pPr>
              <w:jc w:val="both"/>
              <w:rPr>
                <w:rFonts w:cstheme="minorHAnsi"/>
                <w:sz w:val="24"/>
                <w:szCs w:val="24"/>
              </w:rPr>
            </w:pPr>
            <w:r w:rsidRPr="002A3640">
              <w:rPr>
                <w:rFonts w:cstheme="minorHAnsi"/>
                <w:sz w:val="24"/>
                <w:szCs w:val="24"/>
              </w:rPr>
              <w:lastRenderedPageBreak/>
              <w:t>Měrná jednotka </w:t>
            </w:r>
          </w:p>
        </w:tc>
        <w:tc>
          <w:tcPr>
            <w:tcW w:w="6374" w:type="dxa"/>
            <w:tcBorders>
              <w:top w:val="outset" w:sz="6" w:space="0" w:color="auto"/>
              <w:left w:val="outset" w:sz="6" w:space="0" w:color="auto"/>
              <w:bottom w:val="single" w:sz="6" w:space="0" w:color="000000"/>
              <w:right w:val="single" w:sz="6" w:space="0" w:color="000000"/>
            </w:tcBorders>
            <w:shd w:val="clear" w:color="auto" w:fill="auto"/>
            <w:hideMark/>
          </w:tcPr>
          <w:p w14:paraId="2C94068D"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42F72C01" w14:textId="77777777" w:rsidR="00ED52E8" w:rsidRDefault="00ED52E8" w:rsidP="00B633B9">
      <w:pPr>
        <w:jc w:val="both"/>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4"/>
        <w:gridCol w:w="6312"/>
      </w:tblGrid>
      <w:tr w:rsidR="002B6907" w:rsidRPr="002A3640" w14:paraId="611D3F9E" w14:textId="77777777" w:rsidTr="002B6907">
        <w:tc>
          <w:tcPr>
            <w:tcW w:w="2754" w:type="dxa"/>
            <w:tcBorders>
              <w:top w:val="single" w:sz="6" w:space="0" w:color="000000"/>
              <w:left w:val="single" w:sz="6" w:space="0" w:color="000000"/>
              <w:bottom w:val="single" w:sz="6" w:space="0" w:color="000000"/>
              <w:right w:val="single" w:sz="6" w:space="0" w:color="000000"/>
            </w:tcBorders>
            <w:shd w:val="clear" w:color="auto" w:fill="DEEAF6"/>
            <w:hideMark/>
          </w:tcPr>
          <w:p w14:paraId="1F5FF78F" w14:textId="77777777" w:rsidR="002B6907" w:rsidRPr="002A3640" w:rsidRDefault="002B6907" w:rsidP="00B633B9">
            <w:pPr>
              <w:jc w:val="both"/>
              <w:rPr>
                <w:rFonts w:cstheme="minorHAnsi"/>
                <w:sz w:val="24"/>
                <w:szCs w:val="24"/>
              </w:rPr>
            </w:pPr>
            <w:bookmarkStart w:id="57" w:name="_Hlk115695252"/>
            <w:r w:rsidRPr="002A3640">
              <w:rPr>
                <w:rFonts w:cstheme="minorHAnsi"/>
                <w:sz w:val="24"/>
                <w:szCs w:val="24"/>
              </w:rPr>
              <w:t> </w:t>
            </w:r>
          </w:p>
          <w:p w14:paraId="3FA8F095" w14:textId="77777777" w:rsidR="002B6907" w:rsidRPr="002A3640" w:rsidRDefault="002B6907" w:rsidP="00B633B9">
            <w:pPr>
              <w:jc w:val="both"/>
              <w:rPr>
                <w:rFonts w:cstheme="minorHAnsi"/>
                <w:sz w:val="24"/>
                <w:szCs w:val="24"/>
              </w:rPr>
            </w:pPr>
            <w:r w:rsidRPr="002A3640">
              <w:rPr>
                <w:rFonts w:cstheme="minorHAnsi"/>
                <w:sz w:val="24"/>
                <w:szCs w:val="24"/>
              </w:rPr>
              <w:t>Číslo a název aktivity </w:t>
            </w:r>
          </w:p>
          <w:p w14:paraId="4F22507B" w14:textId="77777777" w:rsidR="002B6907" w:rsidRPr="002A3640" w:rsidRDefault="002B6907" w:rsidP="00B633B9">
            <w:pPr>
              <w:jc w:val="both"/>
              <w:rPr>
                <w:rFonts w:cstheme="minorHAnsi"/>
                <w:sz w:val="24"/>
                <w:szCs w:val="24"/>
              </w:rPr>
            </w:pPr>
            <w:r w:rsidRPr="002A3640">
              <w:rPr>
                <w:rFonts w:cstheme="minorHAnsi"/>
                <w:sz w:val="24"/>
                <w:szCs w:val="24"/>
              </w:rPr>
              <w:t> </w:t>
            </w:r>
          </w:p>
        </w:tc>
        <w:tc>
          <w:tcPr>
            <w:tcW w:w="6348" w:type="dxa"/>
            <w:tcBorders>
              <w:top w:val="single" w:sz="6" w:space="0" w:color="000000"/>
              <w:left w:val="outset" w:sz="6" w:space="0" w:color="auto"/>
              <w:bottom w:val="single" w:sz="6" w:space="0" w:color="000000"/>
              <w:right w:val="single" w:sz="6" w:space="0" w:color="000000"/>
            </w:tcBorders>
            <w:shd w:val="clear" w:color="auto" w:fill="DEEAF6"/>
            <w:hideMark/>
          </w:tcPr>
          <w:p w14:paraId="72765C0B" w14:textId="77777777" w:rsidR="002B6907" w:rsidRPr="002A3640" w:rsidRDefault="002B6907" w:rsidP="00B633B9">
            <w:pPr>
              <w:jc w:val="both"/>
              <w:rPr>
                <w:rFonts w:cstheme="minorHAnsi"/>
                <w:sz w:val="24"/>
                <w:szCs w:val="24"/>
              </w:rPr>
            </w:pPr>
            <w:r w:rsidRPr="002A3640">
              <w:rPr>
                <w:rFonts w:cstheme="minorHAnsi"/>
                <w:sz w:val="24"/>
                <w:szCs w:val="24"/>
              </w:rPr>
              <w:t> </w:t>
            </w:r>
          </w:p>
          <w:p w14:paraId="41B5F846" w14:textId="77777777" w:rsidR="002B6907" w:rsidRPr="00C12930" w:rsidRDefault="002B6907" w:rsidP="00B633B9">
            <w:pPr>
              <w:jc w:val="both"/>
              <w:rPr>
                <w:rFonts w:cstheme="minorHAnsi"/>
                <w:sz w:val="24"/>
                <w:szCs w:val="24"/>
              </w:rPr>
            </w:pPr>
            <w:r w:rsidRPr="00C12930">
              <w:rPr>
                <w:rFonts w:cstheme="minorHAnsi"/>
                <w:sz w:val="24"/>
                <w:szCs w:val="24"/>
              </w:rPr>
              <w:t>7 Školní psycholog </w:t>
            </w:r>
          </w:p>
          <w:p w14:paraId="7D026D04" w14:textId="77777777" w:rsidR="002B6907" w:rsidRPr="002A3640" w:rsidRDefault="002B6907" w:rsidP="00B633B9">
            <w:pPr>
              <w:jc w:val="both"/>
              <w:rPr>
                <w:rFonts w:cstheme="minorHAnsi"/>
                <w:sz w:val="24"/>
                <w:szCs w:val="24"/>
              </w:rPr>
            </w:pPr>
            <w:r w:rsidRPr="002A3640">
              <w:rPr>
                <w:rFonts w:cstheme="minorHAnsi"/>
                <w:sz w:val="24"/>
                <w:szCs w:val="24"/>
              </w:rPr>
              <w:t>  </w:t>
            </w:r>
          </w:p>
        </w:tc>
      </w:tr>
      <w:tr w:rsidR="002B6907" w:rsidRPr="002A3640" w14:paraId="3F235560" w14:textId="77777777" w:rsidTr="002B6907">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3A1E7255" w14:textId="77777777" w:rsidR="002B6907" w:rsidRPr="002A3640" w:rsidRDefault="002B6907" w:rsidP="00B633B9">
            <w:pPr>
              <w:jc w:val="both"/>
              <w:rPr>
                <w:rFonts w:cstheme="minorHAnsi"/>
                <w:sz w:val="24"/>
                <w:szCs w:val="24"/>
              </w:rPr>
            </w:pPr>
            <w:r w:rsidRPr="002A3640">
              <w:rPr>
                <w:rFonts w:cstheme="minorHAnsi"/>
                <w:sz w:val="24"/>
                <w:szCs w:val="24"/>
              </w:rPr>
              <w:t>Vazba na cíl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3D14E9DE" w14:textId="77777777" w:rsidR="002B6907" w:rsidRPr="002A3640" w:rsidRDefault="002B6907" w:rsidP="00B633B9">
            <w:pPr>
              <w:jc w:val="both"/>
              <w:rPr>
                <w:rFonts w:cstheme="minorHAnsi"/>
                <w:sz w:val="24"/>
                <w:szCs w:val="24"/>
              </w:rPr>
            </w:pPr>
            <w:r w:rsidRPr="002A3640">
              <w:rPr>
                <w:rFonts w:cstheme="minorHAnsi"/>
                <w:sz w:val="24"/>
                <w:szCs w:val="24"/>
              </w:rPr>
              <w:t>2.1.2 Podpora rovných příležitostí ve vzdělávání žáků a oborových a didaktických kompetencí pedagogických pracovníků základních škol  </w:t>
            </w:r>
          </w:p>
          <w:p w14:paraId="665CABF5" w14:textId="77777777" w:rsidR="002B6907" w:rsidRPr="002A3640" w:rsidRDefault="002B6907" w:rsidP="00B633B9">
            <w:pPr>
              <w:jc w:val="both"/>
              <w:rPr>
                <w:rFonts w:cstheme="minorHAnsi"/>
                <w:sz w:val="24"/>
                <w:szCs w:val="24"/>
              </w:rPr>
            </w:pPr>
            <w:r w:rsidRPr="002A3640">
              <w:rPr>
                <w:rFonts w:cstheme="minorHAnsi"/>
                <w:sz w:val="24"/>
                <w:szCs w:val="24"/>
              </w:rPr>
              <w:t>1.4.1 Podpora rozvoje pedagogicko-psychologického poradenství </w:t>
            </w:r>
          </w:p>
          <w:p w14:paraId="0C3DCCB2" w14:textId="77777777" w:rsidR="002B6907" w:rsidRPr="002A3640" w:rsidRDefault="002B6907" w:rsidP="00B633B9">
            <w:pPr>
              <w:jc w:val="both"/>
              <w:rPr>
                <w:rFonts w:cstheme="minorHAnsi"/>
                <w:sz w:val="24"/>
                <w:szCs w:val="24"/>
              </w:rPr>
            </w:pPr>
            <w:r w:rsidRPr="002A3640">
              <w:rPr>
                <w:rFonts w:cstheme="minorHAnsi"/>
                <w:sz w:val="24"/>
                <w:szCs w:val="24"/>
              </w:rPr>
              <w:t>1.4.2 Podpora školního poradenského pracoviště </w:t>
            </w:r>
          </w:p>
          <w:p w14:paraId="39E2715A" w14:textId="77777777" w:rsidR="002B6907" w:rsidRPr="002A3640" w:rsidRDefault="002B6907" w:rsidP="00B633B9">
            <w:pPr>
              <w:jc w:val="both"/>
              <w:rPr>
                <w:rFonts w:cstheme="minorHAnsi"/>
                <w:sz w:val="24"/>
                <w:szCs w:val="24"/>
              </w:rPr>
            </w:pPr>
            <w:r w:rsidRPr="002A3640">
              <w:rPr>
                <w:rFonts w:cstheme="minorHAnsi"/>
                <w:sz w:val="24"/>
                <w:szCs w:val="24"/>
              </w:rPr>
              <w:t> </w:t>
            </w:r>
          </w:p>
        </w:tc>
      </w:tr>
      <w:tr w:rsidR="002B6907" w:rsidRPr="002A3640" w14:paraId="3E34FEF4" w14:textId="77777777" w:rsidTr="002B6907">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498F08E2" w14:textId="77777777" w:rsidR="002B6907" w:rsidRPr="002A3640" w:rsidRDefault="002B6907" w:rsidP="00B633B9">
            <w:pPr>
              <w:jc w:val="both"/>
              <w:rPr>
                <w:rFonts w:cstheme="minorHAnsi"/>
                <w:sz w:val="24"/>
                <w:szCs w:val="24"/>
              </w:rPr>
            </w:pPr>
            <w:r w:rsidRPr="002A3640">
              <w:rPr>
                <w:rFonts w:cstheme="minorHAnsi"/>
                <w:sz w:val="24"/>
                <w:szCs w:val="24"/>
              </w:rPr>
              <w:t>Vazba na téma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0F54AB1C" w14:textId="77777777" w:rsidR="002B6907" w:rsidRPr="002A3640" w:rsidRDefault="002B6907"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tc>
      </w:tr>
      <w:tr w:rsidR="002B6907" w:rsidRPr="002A3640" w14:paraId="1B02336F" w14:textId="77777777" w:rsidTr="002B6907">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1225AFCF" w14:textId="77777777" w:rsidR="002B6907" w:rsidRPr="002A3640" w:rsidRDefault="002B6907" w:rsidP="00B633B9">
            <w:pPr>
              <w:jc w:val="both"/>
              <w:rPr>
                <w:rFonts w:cstheme="minorHAnsi"/>
                <w:sz w:val="24"/>
                <w:szCs w:val="24"/>
              </w:rPr>
            </w:pPr>
            <w:r w:rsidRPr="002A3640">
              <w:rPr>
                <w:rFonts w:cstheme="minorHAnsi"/>
                <w:sz w:val="24"/>
                <w:szCs w:val="24"/>
              </w:rPr>
              <w:t>Typ aktivity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4AD65185" w14:textId="77777777" w:rsidR="002B6907" w:rsidRPr="002A3640" w:rsidRDefault="002B6907" w:rsidP="00B633B9">
            <w:pPr>
              <w:jc w:val="both"/>
              <w:rPr>
                <w:rFonts w:cstheme="minorHAnsi"/>
                <w:sz w:val="24"/>
                <w:szCs w:val="24"/>
              </w:rPr>
            </w:pPr>
            <w:r w:rsidRPr="002A3640">
              <w:rPr>
                <w:rFonts w:cstheme="minorHAnsi"/>
                <w:sz w:val="24"/>
                <w:szCs w:val="24"/>
              </w:rPr>
              <w:t>Aktivity škol </w:t>
            </w:r>
          </w:p>
        </w:tc>
      </w:tr>
      <w:tr w:rsidR="002B6907" w:rsidRPr="002A3640" w14:paraId="581DB71F" w14:textId="77777777" w:rsidTr="002B6907">
        <w:trPr>
          <w:trHeight w:val="6565"/>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3E7BF42E" w14:textId="77777777" w:rsidR="002B6907" w:rsidRPr="002A3640" w:rsidRDefault="002B6907" w:rsidP="00B633B9">
            <w:pPr>
              <w:jc w:val="both"/>
              <w:rPr>
                <w:rFonts w:cstheme="minorHAnsi"/>
                <w:sz w:val="24"/>
                <w:szCs w:val="24"/>
              </w:rPr>
            </w:pPr>
            <w:r w:rsidRPr="002A3640">
              <w:rPr>
                <w:rFonts w:cstheme="minorHAnsi"/>
                <w:sz w:val="24"/>
                <w:szCs w:val="24"/>
              </w:rPr>
              <w:lastRenderedPageBreak/>
              <w:t> </w:t>
            </w:r>
          </w:p>
          <w:p w14:paraId="34534DCC" w14:textId="77777777" w:rsidR="002B6907" w:rsidRPr="002A3640" w:rsidRDefault="002B6907" w:rsidP="00B633B9">
            <w:pPr>
              <w:jc w:val="both"/>
              <w:rPr>
                <w:rFonts w:cstheme="minorHAnsi"/>
                <w:sz w:val="24"/>
                <w:szCs w:val="24"/>
              </w:rPr>
            </w:pPr>
            <w:r w:rsidRPr="002A3640">
              <w:rPr>
                <w:rFonts w:cstheme="minorHAnsi"/>
                <w:sz w:val="24"/>
                <w:szCs w:val="24"/>
              </w:rPr>
              <w:t>Popis aktivity  </w:t>
            </w:r>
          </w:p>
          <w:p w14:paraId="7ADC50B7" w14:textId="77777777" w:rsidR="002B6907" w:rsidRPr="002A3640" w:rsidRDefault="002B6907" w:rsidP="00B633B9">
            <w:pPr>
              <w:jc w:val="both"/>
              <w:rPr>
                <w:rFonts w:cstheme="minorHAnsi"/>
                <w:sz w:val="24"/>
                <w:szCs w:val="24"/>
              </w:rPr>
            </w:pPr>
            <w:r w:rsidRPr="002A3640">
              <w:rPr>
                <w:rFonts w:cstheme="minorHAnsi"/>
                <w:sz w:val="24"/>
                <w:szCs w:val="24"/>
              </w:rPr>
              <w:t>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11172DD" w14:textId="77777777" w:rsidR="002B6907" w:rsidRDefault="002B6907" w:rsidP="00B633B9">
            <w:pPr>
              <w:jc w:val="both"/>
              <w:rPr>
                <w:rFonts w:cstheme="minorHAnsi"/>
                <w:sz w:val="24"/>
                <w:szCs w:val="24"/>
              </w:rPr>
            </w:pPr>
            <w:r w:rsidRPr="002B6907">
              <w:rPr>
                <w:rFonts w:cstheme="minorHAnsi"/>
                <w:sz w:val="24"/>
                <w:szCs w:val="24"/>
              </w:rPr>
              <w:t>Cílem této aktivity je poskytnout dočasnou personální podporu – školního psychologa základním školám, které začleňují do kolektivu minimálně tři žáky s potřebou podpůrných opatření prvního stupně podpory. Minimálně tři žáci s potřebou podpůrných opatření prvního stupně podpory musí být ve škole identifikováni po celou dobu realizace aktivity. Podmínka těchto tří žáků platí vždy až do výše úvazku 1,0. Zajištění personální podpory vyrovná šance na maximální rozvoj potenciálu každého žáka základní školy.</w:t>
            </w:r>
          </w:p>
          <w:p w14:paraId="45708830" w14:textId="77777777" w:rsidR="002B6907" w:rsidRDefault="002B6907" w:rsidP="00B633B9">
            <w:pPr>
              <w:jc w:val="both"/>
              <w:rPr>
                <w:rFonts w:cstheme="minorHAnsi"/>
                <w:sz w:val="24"/>
                <w:szCs w:val="24"/>
              </w:rPr>
            </w:pPr>
            <w:r w:rsidRPr="002B6907">
              <w:rPr>
                <w:rFonts w:cstheme="minorHAnsi"/>
                <w:sz w:val="24"/>
                <w:szCs w:val="24"/>
              </w:rPr>
              <w:t>Školní psycholog zkoumá klima ve třídách, chování žáků, vytváří diagnostiku a poskytuje konzultace pro žáky, pedagogy a rodiče ve škole (pokud jsou pod RED_IZO školy zřízeny, i ve školní družině, nebo školním klubu) nebo mimo školu. Školní psycholog spolupracuje také se zdravotnickými a jinými organizacemi mimo školní zařízení.</w:t>
            </w:r>
          </w:p>
          <w:p w14:paraId="092575AE" w14:textId="77777777" w:rsidR="002B6907" w:rsidRDefault="002B6907" w:rsidP="00B633B9">
            <w:pPr>
              <w:jc w:val="both"/>
              <w:rPr>
                <w:rFonts w:cstheme="minorHAnsi"/>
                <w:sz w:val="24"/>
                <w:szCs w:val="24"/>
              </w:rPr>
            </w:pPr>
            <w:r w:rsidRPr="002B6907">
              <w:rPr>
                <w:rFonts w:cstheme="minorHAnsi"/>
                <w:sz w:val="24"/>
                <w:szCs w:val="24"/>
              </w:rPr>
              <w:t>Konkrétní náplň práce, rozsah a rozpis jednotlivých činností stanoví ředitel školy na základě skutečných potřeb žáka</w:t>
            </w:r>
          </w:p>
          <w:p w14:paraId="7D203853" w14:textId="77777777" w:rsidR="002B6907" w:rsidRPr="002A3640" w:rsidRDefault="000F2238" w:rsidP="00B633B9">
            <w:pPr>
              <w:jc w:val="both"/>
              <w:rPr>
                <w:rFonts w:cstheme="minorHAnsi"/>
                <w:sz w:val="24"/>
                <w:szCs w:val="24"/>
              </w:rPr>
            </w:pPr>
            <w:r w:rsidRPr="000F2238">
              <w:rPr>
                <w:rFonts w:cstheme="minorHAnsi"/>
                <w:sz w:val="24"/>
                <w:szCs w:val="24"/>
              </w:rPr>
              <w:t>Musí se jednat pouze o jednu osobu školního psychologa, není přípustné, aby byl úvazek dělen mezi více osob, a to i v případě úvazku vyššího než 0,5 na jeden měsíc.</w:t>
            </w:r>
            <w:r w:rsidR="002B6907" w:rsidRPr="002A3640">
              <w:rPr>
                <w:rFonts w:cstheme="minorHAnsi"/>
                <w:sz w:val="24"/>
                <w:szCs w:val="24"/>
              </w:rPr>
              <w:t xml:space="preserve"> </w:t>
            </w:r>
          </w:p>
        </w:tc>
      </w:tr>
      <w:tr w:rsidR="002B6907" w:rsidRPr="002A3640" w14:paraId="320098A2" w14:textId="77777777" w:rsidTr="002B6907">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0706FA8E" w14:textId="77777777" w:rsidR="002B6907" w:rsidRPr="002A3640" w:rsidRDefault="002B6907" w:rsidP="00B633B9">
            <w:pPr>
              <w:jc w:val="both"/>
              <w:rPr>
                <w:rFonts w:cstheme="minorHAnsi"/>
                <w:sz w:val="24"/>
                <w:szCs w:val="24"/>
              </w:rPr>
            </w:pPr>
            <w:r w:rsidRPr="002A3640">
              <w:rPr>
                <w:rFonts w:cstheme="minorHAnsi"/>
                <w:sz w:val="24"/>
                <w:szCs w:val="24"/>
              </w:rPr>
              <w:t>Termín realizace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1C6C858" w14:textId="77777777" w:rsidR="002B6907" w:rsidRPr="002A3640" w:rsidRDefault="008F336A" w:rsidP="00754402">
            <w:pPr>
              <w:jc w:val="both"/>
              <w:rPr>
                <w:rFonts w:cstheme="minorHAnsi"/>
                <w:sz w:val="24"/>
                <w:szCs w:val="24"/>
              </w:rPr>
            </w:pPr>
            <w:r w:rsidRPr="002A3640">
              <w:rPr>
                <w:rFonts w:cstheme="minorHAnsi"/>
                <w:sz w:val="24"/>
                <w:szCs w:val="24"/>
              </w:rPr>
              <w:t>20</w:t>
            </w:r>
            <w:r>
              <w:rPr>
                <w:rFonts w:cstheme="minorHAnsi"/>
                <w:sz w:val="24"/>
                <w:szCs w:val="24"/>
              </w:rPr>
              <w:t>23</w:t>
            </w:r>
            <w:r w:rsidRPr="002A3640">
              <w:rPr>
                <w:rFonts w:cstheme="minorHAnsi"/>
                <w:sz w:val="24"/>
                <w:szCs w:val="24"/>
              </w:rPr>
              <w:t>-202</w:t>
            </w:r>
            <w:r>
              <w:rPr>
                <w:rFonts w:cstheme="minorHAnsi"/>
                <w:sz w:val="24"/>
                <w:szCs w:val="24"/>
              </w:rPr>
              <w:t>4</w:t>
            </w:r>
            <w:r w:rsidR="002B6907" w:rsidRPr="002A3640">
              <w:rPr>
                <w:rFonts w:cstheme="minorHAnsi"/>
                <w:sz w:val="24"/>
                <w:szCs w:val="24"/>
              </w:rPr>
              <w:t>      </w:t>
            </w:r>
          </w:p>
        </w:tc>
      </w:tr>
      <w:tr w:rsidR="002B6907" w:rsidRPr="002A3640" w14:paraId="488E2883" w14:textId="77777777" w:rsidTr="00BA5339">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5BEC4F53" w14:textId="77777777" w:rsidR="002B6907" w:rsidRPr="002A3640" w:rsidRDefault="002B6907" w:rsidP="00B633B9">
            <w:pPr>
              <w:jc w:val="both"/>
              <w:rPr>
                <w:rFonts w:cstheme="minorHAnsi"/>
                <w:sz w:val="24"/>
                <w:szCs w:val="24"/>
              </w:rPr>
            </w:pPr>
            <w:r w:rsidRPr="002A3640">
              <w:rPr>
                <w:rFonts w:cstheme="minorHAnsi"/>
                <w:sz w:val="24"/>
                <w:szCs w:val="24"/>
              </w:rPr>
              <w:t>Realizátor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13AC0024" w14:textId="77777777" w:rsidR="002B6907" w:rsidRPr="0093585A" w:rsidRDefault="0093585A" w:rsidP="00232857">
            <w:pPr>
              <w:ind w:left="-50"/>
              <w:jc w:val="both"/>
              <w:rPr>
                <w:rFonts w:cstheme="minorHAnsi"/>
                <w:sz w:val="24"/>
                <w:szCs w:val="24"/>
              </w:rPr>
            </w:pPr>
            <w:r>
              <w:rPr>
                <w:rFonts w:cstheme="minorHAnsi"/>
                <w:sz w:val="24"/>
                <w:szCs w:val="24"/>
              </w:rPr>
              <w:t>7.</w:t>
            </w:r>
            <w:r w:rsidR="00F932D0" w:rsidRPr="0093585A">
              <w:rPr>
                <w:rFonts w:cstheme="minorHAnsi"/>
                <w:sz w:val="24"/>
                <w:szCs w:val="24"/>
              </w:rPr>
              <w:t>ZŠ</w:t>
            </w:r>
            <w:r w:rsidR="00E8103A">
              <w:rPr>
                <w:rFonts w:cstheme="minorHAnsi"/>
                <w:sz w:val="24"/>
                <w:szCs w:val="24"/>
              </w:rPr>
              <w:t>, Benešova ZŠ</w:t>
            </w:r>
            <w:r w:rsidR="00935C4E">
              <w:rPr>
                <w:rFonts w:cstheme="minorHAnsi"/>
                <w:sz w:val="24"/>
                <w:szCs w:val="24"/>
              </w:rPr>
              <w:t>, 11. ZŠ</w:t>
            </w:r>
            <w:r w:rsidR="00CD3914">
              <w:rPr>
                <w:rFonts w:cstheme="minorHAnsi"/>
                <w:sz w:val="24"/>
                <w:szCs w:val="24"/>
              </w:rPr>
              <w:t>, Bolevecká ZŠ</w:t>
            </w:r>
            <w:r w:rsidR="0072571D">
              <w:rPr>
                <w:rFonts w:cstheme="minorHAnsi"/>
                <w:sz w:val="24"/>
                <w:szCs w:val="24"/>
              </w:rPr>
              <w:t>, 21. ZŠ</w:t>
            </w:r>
            <w:r w:rsidR="00E46AE5">
              <w:rPr>
                <w:rFonts w:cstheme="minorHAnsi"/>
                <w:sz w:val="24"/>
                <w:szCs w:val="24"/>
              </w:rPr>
              <w:t xml:space="preserve">, </w:t>
            </w:r>
            <w:r w:rsidR="00546C5A">
              <w:rPr>
                <w:rFonts w:cstheme="minorHAnsi"/>
                <w:sz w:val="24"/>
                <w:szCs w:val="24"/>
              </w:rPr>
              <w:t>28. ZŠ</w:t>
            </w:r>
            <w:r w:rsidR="002E78D2">
              <w:rPr>
                <w:rFonts w:cstheme="minorHAnsi"/>
                <w:sz w:val="24"/>
                <w:szCs w:val="24"/>
              </w:rPr>
              <w:t>, GFK a ZŠ</w:t>
            </w:r>
            <w:r w:rsidR="004A41AD">
              <w:rPr>
                <w:rFonts w:cstheme="minorHAnsi"/>
                <w:sz w:val="24"/>
                <w:szCs w:val="24"/>
              </w:rPr>
              <w:t>, Waldorfská ZŠ Dobromysl</w:t>
            </w:r>
          </w:p>
        </w:tc>
      </w:tr>
      <w:tr w:rsidR="002B6907" w:rsidRPr="002A3640" w14:paraId="67AB6190" w14:textId="77777777" w:rsidTr="00BA5339">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10B515B7" w14:textId="77777777" w:rsidR="002B6907" w:rsidRPr="002A3640" w:rsidRDefault="002B6907" w:rsidP="00B633B9">
            <w:pPr>
              <w:jc w:val="both"/>
              <w:rPr>
                <w:rFonts w:cstheme="minorHAnsi"/>
                <w:sz w:val="24"/>
                <w:szCs w:val="24"/>
              </w:rPr>
            </w:pPr>
            <w:r w:rsidRPr="002A3640">
              <w:rPr>
                <w:rFonts w:cstheme="minorHAnsi"/>
                <w:sz w:val="24"/>
                <w:szCs w:val="24"/>
              </w:rPr>
              <w:t>Spolupráce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0E0EC515" w14:textId="77777777" w:rsidR="002B6907" w:rsidRPr="002A3640" w:rsidRDefault="002B6907" w:rsidP="00B633B9">
            <w:pPr>
              <w:jc w:val="both"/>
              <w:rPr>
                <w:rFonts w:cstheme="minorHAnsi"/>
                <w:sz w:val="24"/>
                <w:szCs w:val="24"/>
              </w:rPr>
            </w:pPr>
          </w:p>
        </w:tc>
      </w:tr>
      <w:tr w:rsidR="002B6907" w:rsidRPr="002A3640" w14:paraId="07B0AF04" w14:textId="77777777" w:rsidTr="00BA5339">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34CAAE39" w14:textId="77777777" w:rsidR="002B6907" w:rsidRPr="002A3640" w:rsidRDefault="002B6907" w:rsidP="00B633B9">
            <w:pPr>
              <w:jc w:val="both"/>
              <w:rPr>
                <w:rFonts w:cstheme="minorHAnsi"/>
                <w:sz w:val="24"/>
                <w:szCs w:val="24"/>
              </w:rPr>
            </w:pPr>
            <w:r w:rsidRPr="002A3640">
              <w:rPr>
                <w:rFonts w:cstheme="minorHAnsi"/>
                <w:sz w:val="24"/>
                <w:szCs w:val="24"/>
              </w:rPr>
              <w:t>Předpokládané náklady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5E8AA389" w14:textId="77777777" w:rsidR="002B6907" w:rsidRPr="002A3640" w:rsidRDefault="00232857" w:rsidP="00B633B9">
            <w:pPr>
              <w:jc w:val="both"/>
              <w:rPr>
                <w:rFonts w:cstheme="minorHAnsi"/>
                <w:sz w:val="24"/>
                <w:szCs w:val="24"/>
              </w:rPr>
            </w:pPr>
            <w:r>
              <w:rPr>
                <w:rFonts w:cstheme="minorHAnsi"/>
                <w:sz w:val="24"/>
                <w:szCs w:val="24"/>
              </w:rPr>
              <w:t>1 825 000 Kč</w:t>
            </w:r>
          </w:p>
        </w:tc>
      </w:tr>
      <w:tr w:rsidR="002B6907" w:rsidRPr="002A3640" w14:paraId="668FC346" w14:textId="77777777" w:rsidTr="002B6907">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2036E3AD" w14:textId="77777777" w:rsidR="002B6907" w:rsidRPr="002A3640" w:rsidRDefault="002B6907"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4C938AA" w14:textId="77777777" w:rsidR="002B6907" w:rsidRPr="002A3640" w:rsidRDefault="002B6907" w:rsidP="00B633B9">
            <w:pPr>
              <w:jc w:val="both"/>
              <w:rPr>
                <w:rFonts w:cstheme="minorHAnsi"/>
                <w:sz w:val="24"/>
                <w:szCs w:val="24"/>
              </w:rPr>
            </w:pPr>
            <w:r w:rsidRPr="002A3640">
              <w:rPr>
                <w:rFonts w:cstheme="minorHAnsi"/>
                <w:sz w:val="24"/>
                <w:szCs w:val="24"/>
              </w:rPr>
              <w:t xml:space="preserve">OP </w:t>
            </w:r>
            <w:r w:rsidR="003C53A4">
              <w:rPr>
                <w:rFonts w:cstheme="minorHAnsi"/>
                <w:sz w:val="24"/>
                <w:szCs w:val="24"/>
              </w:rPr>
              <w:t>VVV, OP JAK</w:t>
            </w:r>
            <w:r w:rsidRPr="002A3640">
              <w:rPr>
                <w:rFonts w:cstheme="minorHAnsi"/>
                <w:sz w:val="24"/>
                <w:szCs w:val="24"/>
              </w:rPr>
              <w:t>, vlastní zdroje</w:t>
            </w:r>
            <w:r w:rsidR="00232857">
              <w:rPr>
                <w:rFonts w:cstheme="minorHAnsi"/>
                <w:sz w:val="24"/>
                <w:szCs w:val="24"/>
              </w:rPr>
              <w:t>, zřizovatel</w:t>
            </w:r>
            <w:r w:rsidRPr="002A3640">
              <w:rPr>
                <w:rFonts w:cstheme="minorHAnsi"/>
                <w:sz w:val="24"/>
                <w:szCs w:val="24"/>
              </w:rPr>
              <w:t> </w:t>
            </w:r>
          </w:p>
        </w:tc>
      </w:tr>
      <w:tr w:rsidR="002B6907" w:rsidRPr="002A3640" w14:paraId="309F878E" w14:textId="77777777" w:rsidTr="002B6907">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34433576" w14:textId="77777777" w:rsidR="002B6907" w:rsidRPr="002A3640" w:rsidRDefault="002B6907" w:rsidP="00B633B9">
            <w:pPr>
              <w:jc w:val="both"/>
              <w:rPr>
                <w:rFonts w:cstheme="minorHAnsi"/>
                <w:sz w:val="24"/>
                <w:szCs w:val="24"/>
              </w:rPr>
            </w:pPr>
            <w:r w:rsidRPr="002A3640">
              <w:rPr>
                <w:rFonts w:cstheme="minorHAnsi"/>
                <w:sz w:val="24"/>
                <w:szCs w:val="24"/>
              </w:rPr>
              <w:t>Navazující investice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1166D253" w14:textId="77777777" w:rsidR="002B6907" w:rsidRPr="002A3640" w:rsidRDefault="002B6907" w:rsidP="00B633B9">
            <w:pPr>
              <w:jc w:val="both"/>
              <w:rPr>
                <w:rFonts w:cstheme="minorHAnsi"/>
                <w:sz w:val="24"/>
                <w:szCs w:val="24"/>
              </w:rPr>
            </w:pPr>
            <w:r w:rsidRPr="002A3640">
              <w:rPr>
                <w:rFonts w:cstheme="minorHAnsi"/>
                <w:sz w:val="24"/>
                <w:szCs w:val="24"/>
              </w:rPr>
              <w:t>-    </w:t>
            </w:r>
          </w:p>
        </w:tc>
      </w:tr>
      <w:tr w:rsidR="002B6907" w:rsidRPr="002A3640" w14:paraId="33C78DFA" w14:textId="77777777" w:rsidTr="002B6907">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73201E69" w14:textId="77777777" w:rsidR="002B6907" w:rsidRPr="002A3640" w:rsidRDefault="002B6907" w:rsidP="00B633B9">
            <w:pPr>
              <w:jc w:val="both"/>
              <w:rPr>
                <w:rFonts w:cstheme="minorHAnsi"/>
                <w:sz w:val="24"/>
                <w:szCs w:val="24"/>
              </w:rPr>
            </w:pPr>
            <w:r w:rsidRPr="002A3640">
              <w:rPr>
                <w:rFonts w:cstheme="minorHAnsi"/>
                <w:sz w:val="24"/>
                <w:szCs w:val="24"/>
              </w:rPr>
              <w:t>Indikátor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323B9B74" w14:textId="77777777" w:rsidR="002B6907" w:rsidRPr="002A3640" w:rsidRDefault="002B6907" w:rsidP="00B633B9">
            <w:pPr>
              <w:jc w:val="both"/>
              <w:rPr>
                <w:rFonts w:cstheme="minorHAnsi"/>
                <w:sz w:val="24"/>
                <w:szCs w:val="24"/>
              </w:rPr>
            </w:pPr>
            <w:r w:rsidRPr="002A3640">
              <w:rPr>
                <w:rFonts w:cstheme="minorHAnsi"/>
                <w:sz w:val="24"/>
                <w:szCs w:val="24"/>
              </w:rPr>
              <w:t xml:space="preserve">Celkový počet </w:t>
            </w:r>
            <w:r w:rsidR="006D4ADD" w:rsidRPr="002A3640">
              <w:rPr>
                <w:rFonts w:cstheme="minorHAnsi"/>
                <w:sz w:val="24"/>
                <w:szCs w:val="24"/>
              </w:rPr>
              <w:t>škol realizujících</w:t>
            </w:r>
            <w:r w:rsidRPr="002A3640">
              <w:rPr>
                <w:rFonts w:cstheme="minorHAnsi"/>
                <w:sz w:val="24"/>
                <w:szCs w:val="24"/>
              </w:rPr>
              <w:t xml:space="preserve"> aktivitu  </w:t>
            </w:r>
          </w:p>
        </w:tc>
      </w:tr>
      <w:tr w:rsidR="002B6907" w:rsidRPr="002A3640" w14:paraId="1274929E" w14:textId="77777777" w:rsidTr="002B6907">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099E8BB0" w14:textId="77777777" w:rsidR="002B6907" w:rsidRPr="002A3640" w:rsidRDefault="002B6907" w:rsidP="00B633B9">
            <w:pPr>
              <w:jc w:val="both"/>
              <w:rPr>
                <w:rFonts w:cstheme="minorHAnsi"/>
                <w:sz w:val="24"/>
                <w:szCs w:val="24"/>
              </w:rPr>
            </w:pPr>
            <w:r w:rsidRPr="002A3640">
              <w:rPr>
                <w:rFonts w:cstheme="minorHAnsi"/>
                <w:sz w:val="24"/>
                <w:szCs w:val="24"/>
              </w:rPr>
              <w:t>Měrná jednotka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22618694" w14:textId="77777777" w:rsidR="002B6907" w:rsidRPr="002A3640" w:rsidRDefault="002B6907" w:rsidP="00B633B9">
            <w:pPr>
              <w:jc w:val="both"/>
              <w:rPr>
                <w:rFonts w:cstheme="minorHAnsi"/>
                <w:sz w:val="24"/>
                <w:szCs w:val="24"/>
              </w:rPr>
            </w:pPr>
            <w:r w:rsidRPr="002A3640">
              <w:rPr>
                <w:rFonts w:cstheme="minorHAnsi"/>
                <w:sz w:val="24"/>
                <w:szCs w:val="24"/>
              </w:rPr>
              <w:t>Počet škol   </w:t>
            </w:r>
          </w:p>
        </w:tc>
      </w:tr>
      <w:bookmarkEnd w:id="57"/>
    </w:tbl>
    <w:p w14:paraId="1D296961" w14:textId="77777777" w:rsidR="002B6907" w:rsidRDefault="002B6907" w:rsidP="00B633B9">
      <w:pPr>
        <w:jc w:val="both"/>
      </w:pPr>
    </w:p>
    <w:p w14:paraId="58BC67A2" w14:textId="77777777" w:rsidR="005735DD" w:rsidRDefault="005735DD" w:rsidP="00B633B9">
      <w:pPr>
        <w:jc w:val="both"/>
        <w:rPr>
          <w:rFonts w:cstheme="minorHAnsi"/>
          <w:b/>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4"/>
        <w:gridCol w:w="6312"/>
      </w:tblGrid>
      <w:tr w:rsidR="005735DD" w:rsidRPr="00D87B5B" w14:paraId="17E20758" w14:textId="77777777" w:rsidTr="00523D21">
        <w:tc>
          <w:tcPr>
            <w:tcW w:w="2754" w:type="dxa"/>
            <w:tcBorders>
              <w:top w:val="single" w:sz="6" w:space="0" w:color="000000"/>
              <w:left w:val="single" w:sz="6" w:space="0" w:color="000000"/>
              <w:bottom w:val="single" w:sz="6" w:space="0" w:color="000000"/>
              <w:right w:val="single" w:sz="6" w:space="0" w:color="000000"/>
            </w:tcBorders>
            <w:shd w:val="clear" w:color="auto" w:fill="DEEAF6"/>
            <w:hideMark/>
          </w:tcPr>
          <w:p w14:paraId="4EE090EF" w14:textId="77777777" w:rsidR="005735DD" w:rsidRPr="00D87B5B" w:rsidRDefault="005735DD" w:rsidP="00523D21">
            <w:pPr>
              <w:jc w:val="both"/>
              <w:rPr>
                <w:rFonts w:cstheme="minorHAnsi"/>
                <w:sz w:val="24"/>
                <w:szCs w:val="24"/>
              </w:rPr>
            </w:pPr>
            <w:r w:rsidRPr="00D87B5B">
              <w:rPr>
                <w:rFonts w:cstheme="minorHAnsi"/>
                <w:sz w:val="24"/>
                <w:szCs w:val="24"/>
              </w:rPr>
              <w:lastRenderedPageBreak/>
              <w:t> </w:t>
            </w:r>
          </w:p>
          <w:p w14:paraId="18250DEC" w14:textId="77777777" w:rsidR="005735DD" w:rsidRPr="00D87B5B" w:rsidRDefault="005735DD" w:rsidP="00523D21">
            <w:pPr>
              <w:jc w:val="both"/>
              <w:rPr>
                <w:rFonts w:cstheme="minorHAnsi"/>
                <w:sz w:val="24"/>
                <w:szCs w:val="24"/>
              </w:rPr>
            </w:pPr>
            <w:r w:rsidRPr="00D87B5B">
              <w:rPr>
                <w:rFonts w:cstheme="minorHAnsi"/>
                <w:sz w:val="24"/>
                <w:szCs w:val="24"/>
              </w:rPr>
              <w:t>Číslo a název aktivity </w:t>
            </w:r>
          </w:p>
          <w:p w14:paraId="6093DC31" w14:textId="77777777" w:rsidR="005735DD" w:rsidRPr="00D87B5B" w:rsidRDefault="005735DD" w:rsidP="00523D21">
            <w:pPr>
              <w:jc w:val="both"/>
              <w:rPr>
                <w:rFonts w:cstheme="minorHAnsi"/>
                <w:sz w:val="24"/>
                <w:szCs w:val="24"/>
              </w:rPr>
            </w:pPr>
            <w:r w:rsidRPr="00D87B5B">
              <w:rPr>
                <w:rFonts w:cstheme="minorHAnsi"/>
                <w:sz w:val="24"/>
                <w:szCs w:val="24"/>
              </w:rPr>
              <w:t> </w:t>
            </w:r>
          </w:p>
        </w:tc>
        <w:tc>
          <w:tcPr>
            <w:tcW w:w="6348" w:type="dxa"/>
            <w:tcBorders>
              <w:top w:val="single" w:sz="6" w:space="0" w:color="000000"/>
              <w:left w:val="outset" w:sz="6" w:space="0" w:color="auto"/>
              <w:bottom w:val="single" w:sz="6" w:space="0" w:color="000000"/>
              <w:right w:val="single" w:sz="6" w:space="0" w:color="000000"/>
            </w:tcBorders>
            <w:shd w:val="clear" w:color="auto" w:fill="DEEAF6"/>
            <w:hideMark/>
          </w:tcPr>
          <w:p w14:paraId="23732C41" w14:textId="77777777" w:rsidR="005735DD" w:rsidRPr="00D87B5B" w:rsidRDefault="005735DD" w:rsidP="00523D21">
            <w:pPr>
              <w:jc w:val="both"/>
              <w:rPr>
                <w:rFonts w:cstheme="minorHAnsi"/>
                <w:sz w:val="24"/>
                <w:szCs w:val="24"/>
              </w:rPr>
            </w:pPr>
            <w:r w:rsidRPr="00D87B5B">
              <w:rPr>
                <w:rFonts w:cstheme="minorHAnsi"/>
                <w:sz w:val="24"/>
                <w:szCs w:val="24"/>
              </w:rPr>
              <w:t> </w:t>
            </w:r>
          </w:p>
          <w:p w14:paraId="14757509" w14:textId="77777777" w:rsidR="005735DD" w:rsidRPr="00D87B5B" w:rsidRDefault="008E3EC0" w:rsidP="00523D21">
            <w:pPr>
              <w:jc w:val="both"/>
              <w:rPr>
                <w:rFonts w:cstheme="minorHAnsi"/>
                <w:sz w:val="24"/>
                <w:szCs w:val="24"/>
              </w:rPr>
            </w:pPr>
            <w:r w:rsidRPr="00D87B5B">
              <w:rPr>
                <w:rFonts w:cstheme="minorHAnsi"/>
                <w:sz w:val="24"/>
                <w:szCs w:val="24"/>
              </w:rPr>
              <w:t>8</w:t>
            </w:r>
            <w:r w:rsidR="005735DD" w:rsidRPr="00D87B5B">
              <w:rPr>
                <w:rFonts w:cstheme="minorHAnsi"/>
                <w:sz w:val="24"/>
                <w:szCs w:val="24"/>
              </w:rPr>
              <w:t xml:space="preserve"> </w:t>
            </w:r>
            <w:r w:rsidRPr="00D87B5B">
              <w:rPr>
                <w:rFonts w:cstheme="minorHAnsi"/>
                <w:sz w:val="24"/>
                <w:szCs w:val="24"/>
              </w:rPr>
              <w:t>Sociální pedagog</w:t>
            </w:r>
            <w:r w:rsidR="005735DD" w:rsidRPr="00D87B5B">
              <w:rPr>
                <w:rFonts w:cstheme="minorHAnsi"/>
                <w:sz w:val="24"/>
                <w:szCs w:val="24"/>
              </w:rPr>
              <w:t> </w:t>
            </w:r>
          </w:p>
          <w:p w14:paraId="79178F51" w14:textId="77777777" w:rsidR="005735DD" w:rsidRPr="00D87B5B" w:rsidRDefault="005735DD" w:rsidP="00523D21">
            <w:pPr>
              <w:jc w:val="both"/>
              <w:rPr>
                <w:rFonts w:cstheme="minorHAnsi"/>
                <w:sz w:val="24"/>
                <w:szCs w:val="24"/>
              </w:rPr>
            </w:pPr>
            <w:r w:rsidRPr="00D87B5B">
              <w:rPr>
                <w:rFonts w:cstheme="minorHAnsi"/>
                <w:sz w:val="24"/>
                <w:szCs w:val="24"/>
              </w:rPr>
              <w:t>  </w:t>
            </w:r>
          </w:p>
        </w:tc>
      </w:tr>
      <w:tr w:rsidR="005735DD" w:rsidRPr="00D87B5B" w14:paraId="74CC315D"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55408A9E" w14:textId="77777777" w:rsidR="005735DD" w:rsidRPr="00D87B5B" w:rsidRDefault="005735DD" w:rsidP="00523D21">
            <w:pPr>
              <w:jc w:val="both"/>
              <w:rPr>
                <w:rFonts w:cstheme="minorHAnsi"/>
                <w:sz w:val="24"/>
                <w:szCs w:val="24"/>
              </w:rPr>
            </w:pPr>
            <w:r w:rsidRPr="00D87B5B">
              <w:rPr>
                <w:rFonts w:cstheme="minorHAnsi"/>
                <w:sz w:val="24"/>
                <w:szCs w:val="24"/>
              </w:rPr>
              <w:t>Vazba na cíl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2812AC76" w14:textId="5AFEFD76" w:rsidR="005735DD" w:rsidRPr="00D87B5B" w:rsidRDefault="005735DD" w:rsidP="00523D21">
            <w:pPr>
              <w:jc w:val="both"/>
              <w:rPr>
                <w:rFonts w:cstheme="minorHAnsi"/>
                <w:sz w:val="24"/>
                <w:szCs w:val="24"/>
              </w:rPr>
            </w:pPr>
            <w:r w:rsidRPr="00D87B5B">
              <w:rPr>
                <w:rFonts w:cstheme="minorHAnsi"/>
                <w:sz w:val="24"/>
                <w:szCs w:val="24"/>
              </w:rPr>
              <w:t>2.1.2 Podpora rovných příležitostí ve vzdělávání žáků a</w:t>
            </w:r>
            <w:r w:rsidR="009D609E">
              <w:rPr>
                <w:rFonts w:cstheme="minorHAnsi"/>
                <w:sz w:val="24"/>
                <w:szCs w:val="24"/>
              </w:rPr>
              <w:t> </w:t>
            </w:r>
            <w:r w:rsidRPr="00D87B5B">
              <w:rPr>
                <w:rFonts w:cstheme="minorHAnsi"/>
                <w:sz w:val="24"/>
                <w:szCs w:val="24"/>
              </w:rPr>
              <w:t>oborových a didaktických kompetencí pedagogických pracovníků základních škol  </w:t>
            </w:r>
          </w:p>
          <w:p w14:paraId="6F6EF545" w14:textId="77777777" w:rsidR="005735DD" w:rsidRPr="00D87B5B" w:rsidRDefault="005735DD" w:rsidP="00523D21">
            <w:pPr>
              <w:jc w:val="both"/>
              <w:rPr>
                <w:rFonts w:cstheme="minorHAnsi"/>
                <w:sz w:val="24"/>
                <w:szCs w:val="24"/>
              </w:rPr>
            </w:pPr>
            <w:r w:rsidRPr="00D87B5B">
              <w:rPr>
                <w:rFonts w:cstheme="minorHAnsi"/>
                <w:sz w:val="24"/>
                <w:szCs w:val="24"/>
              </w:rPr>
              <w:t>1.4.1 Podpora rozvoje pedagogicko-psychologického poradenství </w:t>
            </w:r>
          </w:p>
          <w:p w14:paraId="0EC44012" w14:textId="77777777" w:rsidR="005735DD" w:rsidRPr="00D87B5B" w:rsidRDefault="005735DD" w:rsidP="00523D21">
            <w:pPr>
              <w:jc w:val="both"/>
              <w:rPr>
                <w:rFonts w:cstheme="minorHAnsi"/>
                <w:sz w:val="24"/>
                <w:szCs w:val="24"/>
              </w:rPr>
            </w:pPr>
            <w:r w:rsidRPr="00D87B5B">
              <w:rPr>
                <w:rFonts w:cstheme="minorHAnsi"/>
                <w:sz w:val="24"/>
                <w:szCs w:val="24"/>
              </w:rPr>
              <w:t>1.4.2 Podpora školního poradenského pracoviště </w:t>
            </w:r>
          </w:p>
          <w:p w14:paraId="19DAAA83" w14:textId="77777777" w:rsidR="005735DD" w:rsidRPr="00D87B5B" w:rsidRDefault="005735DD" w:rsidP="00523D21">
            <w:pPr>
              <w:jc w:val="both"/>
              <w:rPr>
                <w:rFonts w:cstheme="minorHAnsi"/>
                <w:sz w:val="24"/>
                <w:szCs w:val="24"/>
              </w:rPr>
            </w:pPr>
            <w:r w:rsidRPr="00D87B5B">
              <w:rPr>
                <w:rFonts w:cstheme="minorHAnsi"/>
                <w:sz w:val="24"/>
                <w:szCs w:val="24"/>
              </w:rPr>
              <w:t> </w:t>
            </w:r>
          </w:p>
        </w:tc>
      </w:tr>
      <w:tr w:rsidR="005735DD" w:rsidRPr="00D87B5B" w14:paraId="64D6CDF9"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588EAB74" w14:textId="77777777" w:rsidR="005735DD" w:rsidRPr="00D87B5B" w:rsidRDefault="005735DD" w:rsidP="00523D21">
            <w:pPr>
              <w:jc w:val="both"/>
              <w:rPr>
                <w:rFonts w:cstheme="minorHAnsi"/>
                <w:sz w:val="24"/>
                <w:szCs w:val="24"/>
              </w:rPr>
            </w:pPr>
            <w:r w:rsidRPr="00D87B5B">
              <w:rPr>
                <w:rFonts w:cstheme="minorHAnsi"/>
                <w:sz w:val="24"/>
                <w:szCs w:val="24"/>
              </w:rPr>
              <w:t>Vazba na téma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745465EB" w14:textId="77777777" w:rsidR="005735DD" w:rsidRPr="00D87B5B" w:rsidRDefault="005735DD" w:rsidP="00523D21">
            <w:pPr>
              <w:jc w:val="both"/>
              <w:rPr>
                <w:rFonts w:cstheme="minorHAnsi"/>
                <w:sz w:val="24"/>
                <w:szCs w:val="24"/>
              </w:rPr>
            </w:pPr>
            <w:r w:rsidRPr="00D87B5B">
              <w:rPr>
                <w:rFonts w:cstheme="minorHAnsi"/>
                <w:sz w:val="24"/>
                <w:szCs w:val="24"/>
              </w:rPr>
              <w:t>Rovné příležitosti ve vzdělávání a podpora dětí a žáků ohrožených školním neúspěchem </w:t>
            </w:r>
          </w:p>
        </w:tc>
      </w:tr>
      <w:tr w:rsidR="005735DD" w:rsidRPr="00D87B5B" w14:paraId="3668667D"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1FA8AEFD" w14:textId="77777777" w:rsidR="005735DD" w:rsidRPr="00D87B5B" w:rsidRDefault="005735DD" w:rsidP="00523D21">
            <w:pPr>
              <w:jc w:val="both"/>
              <w:rPr>
                <w:rFonts w:cstheme="minorHAnsi"/>
                <w:sz w:val="24"/>
                <w:szCs w:val="24"/>
              </w:rPr>
            </w:pPr>
            <w:r w:rsidRPr="00D87B5B">
              <w:rPr>
                <w:rFonts w:cstheme="minorHAnsi"/>
                <w:sz w:val="24"/>
                <w:szCs w:val="24"/>
              </w:rPr>
              <w:t>Typ aktivity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254DD81C" w14:textId="77777777" w:rsidR="005735DD" w:rsidRPr="00D87B5B" w:rsidRDefault="005735DD" w:rsidP="00523D21">
            <w:pPr>
              <w:jc w:val="both"/>
              <w:rPr>
                <w:rFonts w:cstheme="minorHAnsi"/>
                <w:sz w:val="24"/>
                <w:szCs w:val="24"/>
              </w:rPr>
            </w:pPr>
            <w:r w:rsidRPr="00D87B5B">
              <w:rPr>
                <w:rFonts w:cstheme="minorHAnsi"/>
                <w:sz w:val="24"/>
                <w:szCs w:val="24"/>
              </w:rPr>
              <w:t>Aktivity škol </w:t>
            </w:r>
          </w:p>
        </w:tc>
      </w:tr>
      <w:tr w:rsidR="005735DD" w:rsidRPr="00D87B5B" w14:paraId="2F6AB3D9" w14:textId="77777777" w:rsidTr="00523D21">
        <w:trPr>
          <w:trHeight w:val="6565"/>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5E30ABB7" w14:textId="77777777" w:rsidR="005735DD" w:rsidRPr="00D87B5B" w:rsidRDefault="005735DD" w:rsidP="00523D21">
            <w:pPr>
              <w:jc w:val="both"/>
              <w:rPr>
                <w:rFonts w:cstheme="minorHAnsi"/>
                <w:sz w:val="24"/>
                <w:szCs w:val="24"/>
              </w:rPr>
            </w:pPr>
            <w:r w:rsidRPr="00D87B5B">
              <w:rPr>
                <w:rFonts w:cstheme="minorHAnsi"/>
                <w:sz w:val="24"/>
                <w:szCs w:val="24"/>
              </w:rPr>
              <w:t> </w:t>
            </w:r>
          </w:p>
          <w:p w14:paraId="0C387150" w14:textId="77777777" w:rsidR="005735DD" w:rsidRPr="00D87B5B" w:rsidRDefault="005735DD" w:rsidP="00523D21">
            <w:pPr>
              <w:jc w:val="both"/>
              <w:rPr>
                <w:rFonts w:cstheme="minorHAnsi"/>
                <w:sz w:val="24"/>
                <w:szCs w:val="24"/>
              </w:rPr>
            </w:pPr>
            <w:r w:rsidRPr="00D87B5B">
              <w:rPr>
                <w:rFonts w:cstheme="minorHAnsi"/>
                <w:sz w:val="24"/>
                <w:szCs w:val="24"/>
              </w:rPr>
              <w:t>Popis aktivity  </w:t>
            </w:r>
          </w:p>
          <w:p w14:paraId="6C5FB7C4" w14:textId="77777777" w:rsidR="005735DD" w:rsidRPr="00D87B5B" w:rsidRDefault="005735DD" w:rsidP="00523D21">
            <w:pPr>
              <w:jc w:val="both"/>
              <w:rPr>
                <w:rFonts w:cstheme="minorHAnsi"/>
                <w:sz w:val="24"/>
                <w:szCs w:val="24"/>
              </w:rPr>
            </w:pPr>
            <w:r w:rsidRPr="00D87B5B">
              <w:rPr>
                <w:rFonts w:cstheme="minorHAnsi"/>
                <w:sz w:val="24"/>
                <w:szCs w:val="24"/>
              </w:rPr>
              <w:t>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F19D2C4" w14:textId="77777777" w:rsidR="008E3EC0" w:rsidRPr="00D87B5B" w:rsidRDefault="005735DD" w:rsidP="008E3EC0">
            <w:pPr>
              <w:jc w:val="both"/>
              <w:rPr>
                <w:rFonts w:cstheme="minorHAnsi"/>
                <w:sz w:val="24"/>
                <w:szCs w:val="24"/>
              </w:rPr>
            </w:pPr>
            <w:r w:rsidRPr="00D87B5B">
              <w:rPr>
                <w:rFonts w:cstheme="minorHAnsi"/>
                <w:sz w:val="24"/>
                <w:szCs w:val="24"/>
              </w:rPr>
              <w:t xml:space="preserve"> </w:t>
            </w:r>
            <w:r w:rsidR="008E3EC0" w:rsidRPr="00D87B5B">
              <w:rPr>
                <w:rFonts w:cstheme="minorHAnsi"/>
                <w:sz w:val="24"/>
                <w:szCs w:val="24"/>
              </w:rPr>
              <w:t>Cílem této aktivity je poskytnout personální podporu – sociálního pedagoga základním školám a podpořit žáky ohrožené školním neúspěchem.</w:t>
            </w:r>
          </w:p>
          <w:p w14:paraId="0CB766B9" w14:textId="77777777" w:rsidR="008E3EC0" w:rsidRPr="00D87B5B" w:rsidRDefault="008E3EC0" w:rsidP="00EB0B21">
            <w:pPr>
              <w:spacing w:after="0" w:line="240" w:lineRule="auto"/>
              <w:jc w:val="both"/>
              <w:rPr>
                <w:rFonts w:cstheme="minorHAnsi"/>
                <w:sz w:val="24"/>
                <w:szCs w:val="24"/>
              </w:rPr>
            </w:pPr>
            <w:r w:rsidRPr="00D87B5B">
              <w:rPr>
                <w:rFonts w:cstheme="minorHAnsi"/>
                <w:sz w:val="24"/>
                <w:szCs w:val="24"/>
              </w:rPr>
              <w:t>Škola musí identifikovat alespoň tři žáky ohrožené školním neúspěchem. Při identifikaci žáků ohrožených školním neúspěchem je možné sledovat následující oblasti:</w:t>
            </w:r>
          </w:p>
          <w:p w14:paraId="72EC7F8D" w14:textId="77777777" w:rsidR="008E3EC0" w:rsidRPr="00D87B5B" w:rsidRDefault="008E3EC0" w:rsidP="00EB0B21">
            <w:pPr>
              <w:spacing w:after="0" w:line="240" w:lineRule="auto"/>
              <w:jc w:val="both"/>
              <w:rPr>
                <w:rFonts w:cstheme="minorHAnsi"/>
                <w:sz w:val="24"/>
                <w:szCs w:val="24"/>
              </w:rPr>
            </w:pPr>
            <w:r w:rsidRPr="00D87B5B">
              <w:rPr>
                <w:rFonts w:cstheme="minorHAnsi"/>
                <w:sz w:val="24"/>
                <w:szCs w:val="24"/>
              </w:rPr>
              <w:t>• nízká motivace ke vzdělávání;</w:t>
            </w:r>
          </w:p>
          <w:p w14:paraId="75E634D6" w14:textId="77777777" w:rsidR="008E3EC0" w:rsidRPr="00D87B5B" w:rsidRDefault="008E3EC0" w:rsidP="00EB0B21">
            <w:pPr>
              <w:spacing w:after="0" w:line="240" w:lineRule="auto"/>
              <w:jc w:val="both"/>
              <w:rPr>
                <w:rFonts w:cstheme="minorHAnsi"/>
                <w:sz w:val="24"/>
                <w:szCs w:val="24"/>
              </w:rPr>
            </w:pPr>
            <w:r w:rsidRPr="00D87B5B">
              <w:rPr>
                <w:rFonts w:cstheme="minorHAnsi"/>
                <w:sz w:val="24"/>
                <w:szCs w:val="24"/>
              </w:rPr>
              <w:t>• nedostatek možností pro identifikaci a rozvoj nadání/talentu žáka;</w:t>
            </w:r>
          </w:p>
          <w:p w14:paraId="1B85F63F" w14:textId="77777777" w:rsidR="008E3EC0" w:rsidRPr="00D87B5B" w:rsidRDefault="008E3EC0" w:rsidP="00EB0B21">
            <w:pPr>
              <w:spacing w:after="0" w:line="240" w:lineRule="auto"/>
              <w:jc w:val="both"/>
              <w:rPr>
                <w:rFonts w:cstheme="minorHAnsi"/>
                <w:sz w:val="24"/>
                <w:szCs w:val="24"/>
              </w:rPr>
            </w:pPr>
            <w:r w:rsidRPr="00D87B5B">
              <w:rPr>
                <w:rFonts w:cstheme="minorHAnsi"/>
                <w:sz w:val="24"/>
                <w:szCs w:val="24"/>
              </w:rPr>
              <w:t>• dlouhodobá a opakovaná prospěchová neúspěšnost;</w:t>
            </w:r>
          </w:p>
          <w:p w14:paraId="7D449624" w14:textId="77777777" w:rsidR="008E3EC0" w:rsidRPr="00D87B5B" w:rsidRDefault="008E3EC0" w:rsidP="00EB0B21">
            <w:pPr>
              <w:spacing w:after="0" w:line="240" w:lineRule="auto"/>
              <w:jc w:val="both"/>
              <w:rPr>
                <w:rFonts w:cstheme="minorHAnsi"/>
                <w:sz w:val="24"/>
                <w:szCs w:val="24"/>
              </w:rPr>
            </w:pPr>
            <w:r w:rsidRPr="00D87B5B">
              <w:rPr>
                <w:rFonts w:cstheme="minorHAnsi"/>
                <w:sz w:val="24"/>
                <w:szCs w:val="24"/>
              </w:rPr>
              <w:t>• nedůslednost ve školní přípravě;</w:t>
            </w:r>
          </w:p>
          <w:p w14:paraId="4B40D951" w14:textId="77777777" w:rsidR="008E3EC0" w:rsidRPr="00D87B5B" w:rsidRDefault="008E3EC0" w:rsidP="00EB0B21">
            <w:pPr>
              <w:spacing w:after="0" w:line="240" w:lineRule="auto"/>
              <w:jc w:val="both"/>
              <w:rPr>
                <w:rFonts w:cstheme="minorHAnsi"/>
                <w:sz w:val="24"/>
                <w:szCs w:val="24"/>
              </w:rPr>
            </w:pPr>
            <w:r w:rsidRPr="00D87B5B">
              <w:rPr>
                <w:rFonts w:cstheme="minorHAnsi"/>
                <w:sz w:val="24"/>
                <w:szCs w:val="24"/>
              </w:rPr>
              <w:t>• kázeňské přestupky;</w:t>
            </w:r>
          </w:p>
          <w:p w14:paraId="11DDC42E" w14:textId="77777777" w:rsidR="008E3EC0" w:rsidRPr="00D87B5B" w:rsidRDefault="008E3EC0" w:rsidP="00EB0B21">
            <w:pPr>
              <w:spacing w:after="0" w:line="240" w:lineRule="auto"/>
              <w:jc w:val="both"/>
              <w:rPr>
                <w:rFonts w:cstheme="minorHAnsi"/>
                <w:sz w:val="24"/>
                <w:szCs w:val="24"/>
              </w:rPr>
            </w:pPr>
            <w:r w:rsidRPr="00D87B5B">
              <w:rPr>
                <w:rFonts w:cstheme="minorHAnsi"/>
                <w:sz w:val="24"/>
                <w:szCs w:val="24"/>
              </w:rPr>
              <w:t>• nedůsledné rodičovské vedení;</w:t>
            </w:r>
          </w:p>
          <w:p w14:paraId="03BBE4B1" w14:textId="77777777" w:rsidR="00EB0B21" w:rsidRPr="00D87B5B" w:rsidRDefault="008E3EC0" w:rsidP="00EB0B21">
            <w:pPr>
              <w:spacing w:after="0" w:line="240" w:lineRule="auto"/>
              <w:jc w:val="both"/>
              <w:rPr>
                <w:rFonts w:cstheme="minorHAnsi"/>
                <w:sz w:val="24"/>
                <w:szCs w:val="24"/>
              </w:rPr>
            </w:pPr>
            <w:r w:rsidRPr="00D87B5B">
              <w:rPr>
                <w:rFonts w:cstheme="minorHAnsi"/>
                <w:sz w:val="24"/>
                <w:szCs w:val="24"/>
              </w:rPr>
              <w:t xml:space="preserve">• </w:t>
            </w:r>
            <w:proofErr w:type="spellStart"/>
            <w:r w:rsidRPr="00D87B5B">
              <w:rPr>
                <w:rFonts w:cstheme="minorHAnsi"/>
                <w:sz w:val="24"/>
                <w:szCs w:val="24"/>
              </w:rPr>
              <w:t>sociokulturně</w:t>
            </w:r>
            <w:proofErr w:type="spellEnd"/>
            <w:r w:rsidRPr="00D87B5B">
              <w:rPr>
                <w:rFonts w:cstheme="minorHAnsi"/>
                <w:sz w:val="24"/>
                <w:szCs w:val="24"/>
              </w:rPr>
              <w:t xml:space="preserve"> znevýhodněné prostředí.</w:t>
            </w:r>
          </w:p>
          <w:p w14:paraId="5A4114D2" w14:textId="72F443DB" w:rsidR="008E3EC0" w:rsidRPr="00D87B5B" w:rsidRDefault="008E3EC0" w:rsidP="008E3EC0">
            <w:pPr>
              <w:jc w:val="both"/>
              <w:rPr>
                <w:rFonts w:cstheme="minorHAnsi"/>
                <w:sz w:val="24"/>
                <w:szCs w:val="24"/>
              </w:rPr>
            </w:pPr>
            <w:r w:rsidRPr="00D87B5B">
              <w:t xml:space="preserve"> </w:t>
            </w:r>
            <w:r w:rsidRPr="00D87B5B">
              <w:rPr>
                <w:rFonts w:cstheme="minorHAnsi"/>
                <w:sz w:val="24"/>
                <w:szCs w:val="24"/>
              </w:rPr>
              <w:t>Výběr žáků je zcela v kompetenci ředitele školy. Žáky vybírá ředitel školy ve spolupráci s pedagogy na základě prospěchu v</w:t>
            </w:r>
            <w:r w:rsidR="009D609E">
              <w:rPr>
                <w:rFonts w:cstheme="minorHAnsi"/>
                <w:sz w:val="24"/>
                <w:szCs w:val="24"/>
              </w:rPr>
              <w:t> </w:t>
            </w:r>
            <w:r w:rsidRPr="00D87B5B">
              <w:rPr>
                <w:rFonts w:cstheme="minorHAnsi"/>
                <w:sz w:val="24"/>
                <w:szCs w:val="24"/>
              </w:rPr>
              <w:t>uplynulém období (školní rok/pololetí). Minimálně tři žáci ohrožení školním neúspěchem musí být ve škole identifikováni po celou dobu realizace aktivity. Podmínka tří žáků ohrožených školním neúspěchem platí vždy až do výše úvazku 1,0.</w:t>
            </w:r>
          </w:p>
          <w:p w14:paraId="0DC890D0" w14:textId="77777777" w:rsidR="008E3EC0" w:rsidRPr="00D87B5B" w:rsidRDefault="008E3EC0" w:rsidP="008E3EC0">
            <w:pPr>
              <w:jc w:val="both"/>
              <w:rPr>
                <w:rFonts w:cstheme="minorHAnsi"/>
                <w:sz w:val="24"/>
                <w:szCs w:val="24"/>
              </w:rPr>
            </w:pPr>
            <w:r w:rsidRPr="00D87B5B">
              <w:rPr>
                <w:rFonts w:cstheme="minorHAnsi"/>
                <w:sz w:val="24"/>
                <w:szCs w:val="24"/>
              </w:rPr>
              <w:t xml:space="preserve">Sociální pedagog není pedagogický pracovník, jeho náplní práce je vytvářet propojení mezi školou a jinými subjekty, např. obcí, </w:t>
            </w:r>
            <w:r w:rsidRPr="00D87B5B">
              <w:rPr>
                <w:rFonts w:cstheme="minorHAnsi"/>
                <w:sz w:val="24"/>
                <w:szCs w:val="24"/>
              </w:rPr>
              <w:lastRenderedPageBreak/>
              <w:t>policií, státním zástupcem a zdravotnickým zařízení. Součástí práce je poskytování mediace mezi školou, rodiči a uvedenými institucemi a pomoc s právními a sociálními otázkami.</w:t>
            </w:r>
          </w:p>
          <w:p w14:paraId="62682AD7" w14:textId="5934CA9F" w:rsidR="008E3EC0" w:rsidRPr="00D87B5B" w:rsidRDefault="008E3EC0" w:rsidP="008E3EC0">
            <w:pPr>
              <w:jc w:val="both"/>
              <w:rPr>
                <w:rFonts w:cstheme="minorHAnsi"/>
                <w:sz w:val="24"/>
                <w:szCs w:val="24"/>
              </w:rPr>
            </w:pPr>
            <w:r w:rsidRPr="00D87B5B">
              <w:rPr>
                <w:rFonts w:cstheme="minorHAnsi"/>
                <w:sz w:val="24"/>
                <w:szCs w:val="24"/>
              </w:rPr>
              <w:t>Sociální pedagog bude působit jako prostředník mezi základní školou a rodinou. Účinně pomůže žákům, jejichž rodiny nemají dostatečnou kapacitu pomoci s přípravou do školy a s motivací ke studiu. Poskytne pedagogům informace týkající se zázemí žáků a</w:t>
            </w:r>
            <w:r w:rsidR="009D609E">
              <w:rPr>
                <w:rFonts w:cstheme="minorHAnsi"/>
                <w:sz w:val="24"/>
                <w:szCs w:val="24"/>
              </w:rPr>
              <w:t> </w:t>
            </w:r>
            <w:r w:rsidRPr="00D87B5B">
              <w:rPr>
                <w:rFonts w:cstheme="minorHAnsi"/>
                <w:sz w:val="24"/>
                <w:szCs w:val="24"/>
              </w:rPr>
              <w:t>problémů, což následně pedagogům pomůže zvolit vhodný přístup k žákovi.</w:t>
            </w:r>
          </w:p>
          <w:p w14:paraId="51406B8C" w14:textId="77777777" w:rsidR="005735DD" w:rsidRPr="00D87B5B" w:rsidRDefault="008E3EC0" w:rsidP="008E3EC0">
            <w:pPr>
              <w:jc w:val="both"/>
              <w:rPr>
                <w:rFonts w:cstheme="minorHAnsi"/>
                <w:sz w:val="24"/>
                <w:szCs w:val="24"/>
              </w:rPr>
            </w:pPr>
            <w:r w:rsidRPr="00D87B5B">
              <w:rPr>
                <w:rFonts w:cstheme="minorHAnsi"/>
                <w:sz w:val="24"/>
                <w:szCs w:val="24"/>
              </w:rPr>
              <w:t>Podmínkou výkonu činnosti sociálního pedagoga je získání odborné způsobilosti vysokoškolským vzděláním v oborech zaměřených na sociální pedagogiku, nebo vysokoškolským vzděláním, nebo vyšším odborným vzděláním v oborech zaměřených na sociální práci, obdobně jako např. sociální pracovník uvedený v zákoně č. 108/2006 Sb., o sociálních službách, ve znění pozdějších předpisů.</w:t>
            </w:r>
          </w:p>
        </w:tc>
      </w:tr>
      <w:tr w:rsidR="005735DD" w:rsidRPr="00D87B5B" w14:paraId="26C83681"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2B826B71" w14:textId="77777777" w:rsidR="005735DD" w:rsidRPr="00D87B5B" w:rsidRDefault="005735DD" w:rsidP="00523D21">
            <w:pPr>
              <w:jc w:val="both"/>
              <w:rPr>
                <w:rFonts w:cstheme="minorHAnsi"/>
                <w:sz w:val="24"/>
                <w:szCs w:val="24"/>
              </w:rPr>
            </w:pPr>
            <w:r w:rsidRPr="00D87B5B">
              <w:rPr>
                <w:rFonts w:cstheme="minorHAnsi"/>
                <w:sz w:val="24"/>
                <w:szCs w:val="24"/>
              </w:rPr>
              <w:lastRenderedPageBreak/>
              <w:t>Termín realizace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5609F33" w14:textId="77777777" w:rsidR="005735DD" w:rsidRPr="00D87B5B" w:rsidRDefault="008C5E5E" w:rsidP="00523D21">
            <w:pPr>
              <w:jc w:val="both"/>
              <w:rPr>
                <w:rFonts w:cstheme="minorHAnsi"/>
                <w:sz w:val="24"/>
                <w:szCs w:val="24"/>
              </w:rPr>
            </w:pPr>
            <w:r w:rsidRPr="00D87B5B">
              <w:rPr>
                <w:rFonts w:cstheme="minorHAnsi"/>
                <w:sz w:val="24"/>
                <w:szCs w:val="24"/>
              </w:rPr>
              <w:t>2023-2024</w:t>
            </w:r>
            <w:r w:rsidR="005735DD" w:rsidRPr="00D87B5B">
              <w:rPr>
                <w:rFonts w:cstheme="minorHAnsi"/>
                <w:sz w:val="24"/>
                <w:szCs w:val="24"/>
              </w:rPr>
              <w:t>      </w:t>
            </w:r>
          </w:p>
        </w:tc>
      </w:tr>
      <w:tr w:rsidR="005735DD" w:rsidRPr="00D87B5B" w14:paraId="75688508"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69DFB792" w14:textId="77777777" w:rsidR="005735DD" w:rsidRPr="00D87B5B" w:rsidRDefault="005735DD" w:rsidP="00523D21">
            <w:pPr>
              <w:jc w:val="both"/>
              <w:rPr>
                <w:rFonts w:cstheme="minorHAnsi"/>
                <w:sz w:val="24"/>
                <w:szCs w:val="24"/>
              </w:rPr>
            </w:pPr>
            <w:r w:rsidRPr="00D87B5B">
              <w:rPr>
                <w:rFonts w:cstheme="minorHAnsi"/>
                <w:sz w:val="24"/>
                <w:szCs w:val="24"/>
              </w:rPr>
              <w:t>Realizátor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46924B88" w14:textId="77777777" w:rsidR="005735DD" w:rsidRPr="00D87B5B" w:rsidRDefault="00160568" w:rsidP="00523D21">
            <w:pPr>
              <w:jc w:val="both"/>
              <w:rPr>
                <w:rFonts w:cstheme="minorHAnsi"/>
                <w:sz w:val="24"/>
                <w:szCs w:val="24"/>
              </w:rPr>
            </w:pPr>
            <w:r w:rsidRPr="00D87B5B">
              <w:rPr>
                <w:rFonts w:cstheme="minorHAnsi"/>
                <w:sz w:val="24"/>
                <w:szCs w:val="24"/>
              </w:rPr>
              <w:t>ZŠ dle potřeby</w:t>
            </w:r>
          </w:p>
        </w:tc>
      </w:tr>
      <w:tr w:rsidR="005735DD" w:rsidRPr="00D87B5B" w14:paraId="5198B3C5"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45C481F0" w14:textId="77777777" w:rsidR="005735DD" w:rsidRPr="00D87B5B" w:rsidRDefault="005735DD" w:rsidP="00523D21">
            <w:pPr>
              <w:jc w:val="both"/>
              <w:rPr>
                <w:rFonts w:cstheme="minorHAnsi"/>
                <w:sz w:val="24"/>
                <w:szCs w:val="24"/>
              </w:rPr>
            </w:pPr>
            <w:r w:rsidRPr="00D87B5B">
              <w:rPr>
                <w:rFonts w:cstheme="minorHAnsi"/>
                <w:sz w:val="24"/>
                <w:szCs w:val="24"/>
              </w:rPr>
              <w:t>Spolupráce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1EB99BBF" w14:textId="77777777" w:rsidR="005735DD" w:rsidRPr="00D87B5B" w:rsidRDefault="005735DD" w:rsidP="00523D21">
            <w:pPr>
              <w:jc w:val="both"/>
              <w:rPr>
                <w:rFonts w:cstheme="minorHAnsi"/>
                <w:sz w:val="24"/>
                <w:szCs w:val="24"/>
              </w:rPr>
            </w:pPr>
          </w:p>
        </w:tc>
      </w:tr>
      <w:tr w:rsidR="005735DD" w:rsidRPr="00D87B5B" w14:paraId="0602ED62"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6A356E0C" w14:textId="77777777" w:rsidR="005735DD" w:rsidRPr="00D87B5B" w:rsidRDefault="005735DD" w:rsidP="00523D21">
            <w:pPr>
              <w:jc w:val="both"/>
              <w:rPr>
                <w:rFonts w:cstheme="minorHAnsi"/>
                <w:sz w:val="24"/>
                <w:szCs w:val="24"/>
              </w:rPr>
            </w:pPr>
            <w:r w:rsidRPr="00D87B5B">
              <w:rPr>
                <w:rFonts w:cstheme="minorHAnsi"/>
                <w:sz w:val="24"/>
                <w:szCs w:val="24"/>
              </w:rPr>
              <w:t>Předpokládané náklady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1ECBA844" w14:textId="77777777" w:rsidR="005735DD" w:rsidRPr="00D87B5B" w:rsidRDefault="00160568" w:rsidP="00523D21">
            <w:pPr>
              <w:jc w:val="both"/>
              <w:rPr>
                <w:rFonts w:cstheme="minorHAnsi"/>
                <w:sz w:val="24"/>
                <w:szCs w:val="24"/>
              </w:rPr>
            </w:pPr>
            <w:r w:rsidRPr="00D87B5B">
              <w:rPr>
                <w:rFonts w:cstheme="minorHAnsi"/>
                <w:sz w:val="24"/>
                <w:szCs w:val="24"/>
              </w:rPr>
              <w:t>Neurčeno</w:t>
            </w:r>
          </w:p>
        </w:tc>
      </w:tr>
      <w:tr w:rsidR="005735DD" w:rsidRPr="00D87B5B" w14:paraId="436ECBBE"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39597050" w14:textId="77777777" w:rsidR="005735DD" w:rsidRPr="00D87B5B" w:rsidRDefault="005735DD" w:rsidP="00523D21">
            <w:pPr>
              <w:jc w:val="both"/>
              <w:rPr>
                <w:rFonts w:cstheme="minorHAnsi"/>
                <w:sz w:val="24"/>
                <w:szCs w:val="24"/>
              </w:rPr>
            </w:pPr>
            <w:r w:rsidRPr="00D87B5B">
              <w:rPr>
                <w:rFonts w:cstheme="minorHAnsi"/>
                <w:sz w:val="24"/>
                <w:szCs w:val="24"/>
              </w:rPr>
              <w:t xml:space="preserve">Předpokládané </w:t>
            </w:r>
            <w:proofErr w:type="spellStart"/>
            <w:r w:rsidRPr="00D87B5B">
              <w:rPr>
                <w:rFonts w:cstheme="minorHAnsi"/>
                <w:sz w:val="24"/>
                <w:szCs w:val="24"/>
              </w:rPr>
              <w:t>fin</w:t>
            </w:r>
            <w:proofErr w:type="spellEnd"/>
            <w:r w:rsidRPr="00D87B5B">
              <w:rPr>
                <w:rFonts w:cstheme="minorHAnsi"/>
                <w:sz w:val="24"/>
                <w:szCs w:val="24"/>
              </w:rPr>
              <w:t>. zdroje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36913E" w14:textId="77777777" w:rsidR="005735DD" w:rsidRPr="00D87B5B" w:rsidRDefault="005735DD" w:rsidP="00523D21">
            <w:pPr>
              <w:jc w:val="both"/>
              <w:rPr>
                <w:rFonts w:cstheme="minorHAnsi"/>
                <w:sz w:val="24"/>
                <w:szCs w:val="24"/>
              </w:rPr>
            </w:pPr>
            <w:r w:rsidRPr="00D87B5B">
              <w:rPr>
                <w:rFonts w:cstheme="minorHAnsi"/>
                <w:sz w:val="24"/>
                <w:szCs w:val="24"/>
              </w:rPr>
              <w:t>OP JAK</w:t>
            </w:r>
            <w:r w:rsidR="00553A9B">
              <w:rPr>
                <w:rFonts w:cstheme="minorHAnsi"/>
                <w:sz w:val="24"/>
                <w:szCs w:val="24"/>
              </w:rPr>
              <w:t xml:space="preserve">, </w:t>
            </w:r>
            <w:r w:rsidRPr="00D87B5B">
              <w:rPr>
                <w:rFonts w:cstheme="minorHAnsi"/>
                <w:sz w:val="24"/>
                <w:szCs w:val="24"/>
              </w:rPr>
              <w:t>vlastní zdroje </w:t>
            </w:r>
          </w:p>
        </w:tc>
      </w:tr>
      <w:tr w:rsidR="005735DD" w:rsidRPr="00D87B5B" w14:paraId="2F337B36"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0C8B1829" w14:textId="77777777" w:rsidR="005735DD" w:rsidRPr="00D87B5B" w:rsidRDefault="005735DD" w:rsidP="00523D21">
            <w:pPr>
              <w:jc w:val="both"/>
              <w:rPr>
                <w:rFonts w:cstheme="minorHAnsi"/>
                <w:sz w:val="24"/>
                <w:szCs w:val="24"/>
              </w:rPr>
            </w:pPr>
            <w:r w:rsidRPr="00D87B5B">
              <w:rPr>
                <w:rFonts w:cstheme="minorHAnsi"/>
                <w:sz w:val="24"/>
                <w:szCs w:val="24"/>
              </w:rPr>
              <w:t>Navazující investice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4F2A9218" w14:textId="77777777" w:rsidR="005735DD" w:rsidRPr="00D87B5B" w:rsidRDefault="005735DD" w:rsidP="00523D21">
            <w:pPr>
              <w:jc w:val="both"/>
              <w:rPr>
                <w:rFonts w:cstheme="minorHAnsi"/>
                <w:sz w:val="24"/>
                <w:szCs w:val="24"/>
              </w:rPr>
            </w:pPr>
            <w:r w:rsidRPr="00D87B5B">
              <w:rPr>
                <w:rFonts w:cstheme="minorHAnsi"/>
                <w:sz w:val="24"/>
                <w:szCs w:val="24"/>
              </w:rPr>
              <w:t>-    </w:t>
            </w:r>
          </w:p>
        </w:tc>
      </w:tr>
      <w:tr w:rsidR="005735DD" w:rsidRPr="00D87B5B" w14:paraId="1DFDBEBF"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650A8DF2" w14:textId="77777777" w:rsidR="005735DD" w:rsidRPr="00D87B5B" w:rsidRDefault="005735DD" w:rsidP="00523D21">
            <w:pPr>
              <w:jc w:val="both"/>
              <w:rPr>
                <w:rFonts w:cstheme="minorHAnsi"/>
                <w:sz w:val="24"/>
                <w:szCs w:val="24"/>
              </w:rPr>
            </w:pPr>
            <w:r w:rsidRPr="00D87B5B">
              <w:rPr>
                <w:rFonts w:cstheme="minorHAnsi"/>
                <w:sz w:val="24"/>
                <w:szCs w:val="24"/>
              </w:rPr>
              <w:t>Indikátor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60F47A1E" w14:textId="77777777" w:rsidR="005735DD" w:rsidRPr="00D87B5B" w:rsidRDefault="005735DD" w:rsidP="00523D21">
            <w:pPr>
              <w:jc w:val="both"/>
              <w:rPr>
                <w:rFonts w:cstheme="minorHAnsi"/>
                <w:sz w:val="24"/>
                <w:szCs w:val="24"/>
              </w:rPr>
            </w:pPr>
            <w:r w:rsidRPr="00D87B5B">
              <w:rPr>
                <w:rFonts w:cstheme="minorHAnsi"/>
                <w:sz w:val="24"/>
                <w:szCs w:val="24"/>
              </w:rPr>
              <w:t xml:space="preserve">Celkový počet </w:t>
            </w:r>
            <w:r w:rsidR="006D4ADD" w:rsidRPr="00D87B5B">
              <w:rPr>
                <w:rFonts w:cstheme="minorHAnsi"/>
                <w:sz w:val="24"/>
                <w:szCs w:val="24"/>
              </w:rPr>
              <w:t>škol realizujících</w:t>
            </w:r>
            <w:r w:rsidRPr="00D87B5B">
              <w:rPr>
                <w:rFonts w:cstheme="minorHAnsi"/>
                <w:sz w:val="24"/>
                <w:szCs w:val="24"/>
              </w:rPr>
              <w:t xml:space="preserve"> aktivitu  </w:t>
            </w:r>
          </w:p>
        </w:tc>
      </w:tr>
      <w:tr w:rsidR="005735DD" w:rsidRPr="00D87B5B" w14:paraId="1FE3DF6F"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2A8B63CE" w14:textId="77777777" w:rsidR="005735DD" w:rsidRPr="00D87B5B" w:rsidRDefault="005735DD" w:rsidP="00523D21">
            <w:pPr>
              <w:jc w:val="both"/>
              <w:rPr>
                <w:rFonts w:cstheme="minorHAnsi"/>
                <w:sz w:val="24"/>
                <w:szCs w:val="24"/>
              </w:rPr>
            </w:pPr>
            <w:r w:rsidRPr="00D87B5B">
              <w:rPr>
                <w:rFonts w:cstheme="minorHAnsi"/>
                <w:sz w:val="24"/>
                <w:szCs w:val="24"/>
              </w:rPr>
              <w:t>Měrná jednotka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40809513" w14:textId="77777777" w:rsidR="005735DD" w:rsidRPr="00D87B5B" w:rsidRDefault="005735DD" w:rsidP="00523D21">
            <w:pPr>
              <w:jc w:val="both"/>
              <w:rPr>
                <w:rFonts w:cstheme="minorHAnsi"/>
                <w:sz w:val="24"/>
                <w:szCs w:val="24"/>
              </w:rPr>
            </w:pPr>
            <w:r w:rsidRPr="00D87B5B">
              <w:rPr>
                <w:rFonts w:cstheme="minorHAnsi"/>
                <w:sz w:val="24"/>
                <w:szCs w:val="24"/>
              </w:rPr>
              <w:t>Počet škol   </w:t>
            </w:r>
          </w:p>
        </w:tc>
      </w:tr>
    </w:tbl>
    <w:p w14:paraId="03FF5D86" w14:textId="77777777" w:rsidR="008E3EC0" w:rsidRDefault="008E3EC0" w:rsidP="00B633B9">
      <w:pPr>
        <w:jc w:val="both"/>
        <w:rPr>
          <w:rFonts w:cstheme="minorHAnsi"/>
          <w:b/>
          <w:sz w:val="24"/>
          <w:szCs w:val="24"/>
        </w:rPr>
      </w:pPr>
    </w:p>
    <w:p w14:paraId="76B399FE" w14:textId="77777777" w:rsidR="002670A0" w:rsidRDefault="002670A0" w:rsidP="00B633B9">
      <w:pPr>
        <w:jc w:val="both"/>
        <w:rPr>
          <w:rFonts w:cstheme="minorHAnsi"/>
          <w:b/>
          <w:sz w:val="24"/>
          <w:szCs w:val="24"/>
        </w:rPr>
      </w:pPr>
    </w:p>
    <w:p w14:paraId="6327ADF1" w14:textId="77777777" w:rsidR="002670A0" w:rsidRDefault="002670A0" w:rsidP="00B633B9">
      <w:pPr>
        <w:jc w:val="both"/>
        <w:rPr>
          <w:rFonts w:cstheme="minorHAnsi"/>
          <w:b/>
          <w:sz w:val="24"/>
          <w:szCs w:val="24"/>
        </w:rPr>
      </w:pPr>
    </w:p>
    <w:p w14:paraId="0448DC62" w14:textId="77777777" w:rsidR="002670A0" w:rsidRPr="00D87B5B" w:rsidRDefault="002670A0" w:rsidP="00B633B9">
      <w:pPr>
        <w:jc w:val="both"/>
        <w:rPr>
          <w:rFonts w:cstheme="minorHAnsi"/>
          <w:b/>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4"/>
        <w:gridCol w:w="6312"/>
      </w:tblGrid>
      <w:tr w:rsidR="008E3EC0" w:rsidRPr="00D87B5B" w14:paraId="52A50CAC" w14:textId="77777777" w:rsidTr="00523D21">
        <w:tc>
          <w:tcPr>
            <w:tcW w:w="2754" w:type="dxa"/>
            <w:tcBorders>
              <w:top w:val="single" w:sz="6" w:space="0" w:color="000000"/>
              <w:left w:val="single" w:sz="6" w:space="0" w:color="000000"/>
              <w:bottom w:val="single" w:sz="6" w:space="0" w:color="000000"/>
              <w:right w:val="single" w:sz="6" w:space="0" w:color="000000"/>
            </w:tcBorders>
            <w:shd w:val="clear" w:color="auto" w:fill="DEEAF6"/>
            <w:hideMark/>
          </w:tcPr>
          <w:p w14:paraId="7A3B494E" w14:textId="77777777" w:rsidR="008E3EC0" w:rsidRPr="00D87B5B" w:rsidRDefault="008E3EC0" w:rsidP="00523D21">
            <w:pPr>
              <w:jc w:val="both"/>
              <w:rPr>
                <w:rFonts w:cstheme="minorHAnsi"/>
                <w:sz w:val="24"/>
                <w:szCs w:val="24"/>
              </w:rPr>
            </w:pPr>
            <w:r w:rsidRPr="00D87B5B">
              <w:rPr>
                <w:rFonts w:cstheme="minorHAnsi"/>
                <w:sz w:val="24"/>
                <w:szCs w:val="24"/>
              </w:rPr>
              <w:lastRenderedPageBreak/>
              <w:t> </w:t>
            </w:r>
          </w:p>
          <w:p w14:paraId="4F782DE5" w14:textId="77777777" w:rsidR="008E3EC0" w:rsidRPr="00D87B5B" w:rsidRDefault="008E3EC0" w:rsidP="00523D21">
            <w:pPr>
              <w:jc w:val="both"/>
              <w:rPr>
                <w:rFonts w:cstheme="minorHAnsi"/>
                <w:sz w:val="24"/>
                <w:szCs w:val="24"/>
              </w:rPr>
            </w:pPr>
            <w:r w:rsidRPr="00D87B5B">
              <w:rPr>
                <w:rFonts w:cstheme="minorHAnsi"/>
                <w:sz w:val="24"/>
                <w:szCs w:val="24"/>
              </w:rPr>
              <w:t>Číslo a název aktivity </w:t>
            </w:r>
          </w:p>
          <w:p w14:paraId="50858E12" w14:textId="77777777" w:rsidR="008E3EC0" w:rsidRPr="00D87B5B" w:rsidRDefault="008E3EC0" w:rsidP="00523D21">
            <w:pPr>
              <w:jc w:val="both"/>
              <w:rPr>
                <w:rFonts w:cstheme="minorHAnsi"/>
                <w:sz w:val="24"/>
                <w:szCs w:val="24"/>
              </w:rPr>
            </w:pPr>
            <w:r w:rsidRPr="00D87B5B">
              <w:rPr>
                <w:rFonts w:cstheme="minorHAnsi"/>
                <w:sz w:val="24"/>
                <w:szCs w:val="24"/>
              </w:rPr>
              <w:t> </w:t>
            </w:r>
          </w:p>
        </w:tc>
        <w:tc>
          <w:tcPr>
            <w:tcW w:w="6348" w:type="dxa"/>
            <w:tcBorders>
              <w:top w:val="single" w:sz="6" w:space="0" w:color="000000"/>
              <w:left w:val="outset" w:sz="6" w:space="0" w:color="auto"/>
              <w:bottom w:val="single" w:sz="6" w:space="0" w:color="000000"/>
              <w:right w:val="single" w:sz="6" w:space="0" w:color="000000"/>
            </w:tcBorders>
            <w:shd w:val="clear" w:color="auto" w:fill="DEEAF6"/>
            <w:hideMark/>
          </w:tcPr>
          <w:p w14:paraId="2EA82740" w14:textId="77777777" w:rsidR="008E3EC0" w:rsidRPr="00D87B5B" w:rsidRDefault="008E3EC0" w:rsidP="00523D21">
            <w:pPr>
              <w:jc w:val="both"/>
              <w:rPr>
                <w:rFonts w:cstheme="minorHAnsi"/>
                <w:sz w:val="24"/>
                <w:szCs w:val="24"/>
              </w:rPr>
            </w:pPr>
            <w:r w:rsidRPr="00D87B5B">
              <w:rPr>
                <w:rFonts w:cstheme="minorHAnsi"/>
                <w:sz w:val="24"/>
                <w:szCs w:val="24"/>
              </w:rPr>
              <w:t> </w:t>
            </w:r>
          </w:p>
          <w:p w14:paraId="03F68C82" w14:textId="77777777" w:rsidR="008E3EC0" w:rsidRPr="00D87B5B" w:rsidRDefault="00250FD4" w:rsidP="00523D21">
            <w:pPr>
              <w:jc w:val="both"/>
              <w:rPr>
                <w:rFonts w:cstheme="minorHAnsi"/>
                <w:sz w:val="24"/>
                <w:szCs w:val="24"/>
              </w:rPr>
            </w:pPr>
            <w:r w:rsidRPr="00D87B5B">
              <w:rPr>
                <w:rFonts w:cstheme="minorHAnsi"/>
                <w:sz w:val="24"/>
                <w:szCs w:val="24"/>
              </w:rPr>
              <w:t>9</w:t>
            </w:r>
            <w:r w:rsidR="008E3EC0" w:rsidRPr="00D87B5B">
              <w:rPr>
                <w:rFonts w:cstheme="minorHAnsi"/>
                <w:sz w:val="24"/>
                <w:szCs w:val="24"/>
              </w:rPr>
              <w:t xml:space="preserve"> </w:t>
            </w:r>
            <w:r w:rsidRPr="00D87B5B">
              <w:rPr>
                <w:rFonts w:cstheme="minorHAnsi"/>
                <w:sz w:val="24"/>
                <w:szCs w:val="24"/>
              </w:rPr>
              <w:t>Dvojjazyčný asistent v ZŠ</w:t>
            </w:r>
            <w:r w:rsidR="008E3EC0" w:rsidRPr="00D87B5B">
              <w:rPr>
                <w:rFonts w:cstheme="minorHAnsi"/>
                <w:sz w:val="24"/>
                <w:szCs w:val="24"/>
              </w:rPr>
              <w:t> </w:t>
            </w:r>
          </w:p>
          <w:p w14:paraId="24790AEE" w14:textId="77777777" w:rsidR="008E3EC0" w:rsidRPr="00D87B5B" w:rsidRDefault="008E3EC0" w:rsidP="00523D21">
            <w:pPr>
              <w:jc w:val="both"/>
              <w:rPr>
                <w:rFonts w:cstheme="minorHAnsi"/>
                <w:sz w:val="24"/>
                <w:szCs w:val="24"/>
              </w:rPr>
            </w:pPr>
            <w:r w:rsidRPr="00D87B5B">
              <w:rPr>
                <w:rFonts w:cstheme="minorHAnsi"/>
                <w:sz w:val="24"/>
                <w:szCs w:val="24"/>
              </w:rPr>
              <w:t>  </w:t>
            </w:r>
          </w:p>
        </w:tc>
      </w:tr>
      <w:tr w:rsidR="008E3EC0" w:rsidRPr="00D87B5B" w14:paraId="415AA0F1"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20E415E0" w14:textId="77777777" w:rsidR="008E3EC0" w:rsidRPr="00D87B5B" w:rsidRDefault="008E3EC0" w:rsidP="00523D21">
            <w:pPr>
              <w:jc w:val="both"/>
              <w:rPr>
                <w:rFonts w:cstheme="minorHAnsi"/>
                <w:sz w:val="24"/>
                <w:szCs w:val="24"/>
              </w:rPr>
            </w:pPr>
            <w:r w:rsidRPr="00D87B5B">
              <w:rPr>
                <w:rFonts w:cstheme="minorHAnsi"/>
                <w:sz w:val="24"/>
                <w:szCs w:val="24"/>
              </w:rPr>
              <w:t>Vazba na cíl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692801B9" w14:textId="242C27F0" w:rsidR="008E3EC0" w:rsidRPr="00D87B5B" w:rsidRDefault="008E3EC0" w:rsidP="00523D21">
            <w:pPr>
              <w:jc w:val="both"/>
              <w:rPr>
                <w:rFonts w:cstheme="minorHAnsi"/>
                <w:sz w:val="24"/>
                <w:szCs w:val="24"/>
              </w:rPr>
            </w:pPr>
            <w:r w:rsidRPr="00D87B5B">
              <w:rPr>
                <w:rFonts w:cstheme="minorHAnsi"/>
                <w:sz w:val="24"/>
                <w:szCs w:val="24"/>
              </w:rPr>
              <w:t>2.1.2 Podpora rovných příležitostí ve vzdělávání žáků a</w:t>
            </w:r>
            <w:r w:rsidR="009D609E">
              <w:rPr>
                <w:rFonts w:cstheme="minorHAnsi"/>
                <w:sz w:val="24"/>
                <w:szCs w:val="24"/>
              </w:rPr>
              <w:t> </w:t>
            </w:r>
            <w:r w:rsidRPr="00D87B5B">
              <w:rPr>
                <w:rFonts w:cstheme="minorHAnsi"/>
                <w:sz w:val="24"/>
                <w:szCs w:val="24"/>
              </w:rPr>
              <w:t>oborových a didaktických kompetencí pedagogických pracovníků základních škol  </w:t>
            </w:r>
          </w:p>
          <w:p w14:paraId="3ED6FDC2" w14:textId="77777777" w:rsidR="008E3EC0" w:rsidRPr="00D87B5B" w:rsidRDefault="008E3EC0" w:rsidP="00523D21">
            <w:pPr>
              <w:jc w:val="both"/>
              <w:rPr>
                <w:rFonts w:cstheme="minorHAnsi"/>
                <w:sz w:val="24"/>
                <w:szCs w:val="24"/>
              </w:rPr>
            </w:pPr>
            <w:r w:rsidRPr="00D87B5B">
              <w:rPr>
                <w:rFonts w:cstheme="minorHAnsi"/>
                <w:sz w:val="24"/>
                <w:szCs w:val="24"/>
              </w:rPr>
              <w:t>1.4.1 Podpora rozvoje pedagogicko-psychologického poradenství </w:t>
            </w:r>
          </w:p>
          <w:p w14:paraId="58D1D65D" w14:textId="77777777" w:rsidR="008E3EC0" w:rsidRPr="00D87B5B" w:rsidRDefault="008E3EC0" w:rsidP="00523D21">
            <w:pPr>
              <w:jc w:val="both"/>
              <w:rPr>
                <w:rFonts w:cstheme="minorHAnsi"/>
                <w:sz w:val="24"/>
                <w:szCs w:val="24"/>
              </w:rPr>
            </w:pPr>
            <w:r w:rsidRPr="00D87B5B">
              <w:rPr>
                <w:rFonts w:cstheme="minorHAnsi"/>
                <w:sz w:val="24"/>
                <w:szCs w:val="24"/>
              </w:rPr>
              <w:t>1.4.2 Podpora školního poradenského pracoviště </w:t>
            </w:r>
          </w:p>
          <w:p w14:paraId="0519944A" w14:textId="77777777" w:rsidR="008E3EC0" w:rsidRPr="00D87B5B" w:rsidRDefault="008E3EC0" w:rsidP="00523D21">
            <w:pPr>
              <w:jc w:val="both"/>
              <w:rPr>
                <w:rFonts w:cstheme="minorHAnsi"/>
                <w:sz w:val="24"/>
                <w:szCs w:val="24"/>
              </w:rPr>
            </w:pPr>
            <w:r w:rsidRPr="00D87B5B">
              <w:rPr>
                <w:rFonts w:cstheme="minorHAnsi"/>
                <w:sz w:val="24"/>
                <w:szCs w:val="24"/>
              </w:rPr>
              <w:t> </w:t>
            </w:r>
          </w:p>
        </w:tc>
      </w:tr>
      <w:tr w:rsidR="008E3EC0" w:rsidRPr="00D87B5B" w14:paraId="33EB95AF"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4CDD1105" w14:textId="77777777" w:rsidR="008E3EC0" w:rsidRPr="00D87B5B" w:rsidRDefault="008E3EC0" w:rsidP="00523D21">
            <w:pPr>
              <w:jc w:val="both"/>
              <w:rPr>
                <w:rFonts w:cstheme="minorHAnsi"/>
                <w:sz w:val="24"/>
                <w:szCs w:val="24"/>
              </w:rPr>
            </w:pPr>
            <w:r w:rsidRPr="00D87B5B">
              <w:rPr>
                <w:rFonts w:cstheme="minorHAnsi"/>
                <w:sz w:val="24"/>
                <w:szCs w:val="24"/>
              </w:rPr>
              <w:t>Vazba na téma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57E2D3FE" w14:textId="77777777" w:rsidR="008E3EC0" w:rsidRPr="00D87B5B" w:rsidRDefault="008E3EC0" w:rsidP="00523D21">
            <w:pPr>
              <w:jc w:val="both"/>
              <w:rPr>
                <w:rFonts w:cstheme="minorHAnsi"/>
                <w:sz w:val="24"/>
                <w:szCs w:val="24"/>
              </w:rPr>
            </w:pPr>
            <w:r w:rsidRPr="00D87B5B">
              <w:rPr>
                <w:rFonts w:cstheme="minorHAnsi"/>
                <w:sz w:val="24"/>
                <w:szCs w:val="24"/>
              </w:rPr>
              <w:t>Rovné příležitosti ve vzdělávání a podpora dětí a žáků ohrožených školním neúspěchem </w:t>
            </w:r>
          </w:p>
        </w:tc>
      </w:tr>
      <w:tr w:rsidR="008E3EC0" w:rsidRPr="00D87B5B" w14:paraId="233BD5B0"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6FDA2F51" w14:textId="77777777" w:rsidR="008E3EC0" w:rsidRPr="00D87B5B" w:rsidRDefault="008E3EC0" w:rsidP="00523D21">
            <w:pPr>
              <w:jc w:val="both"/>
              <w:rPr>
                <w:rFonts w:cstheme="minorHAnsi"/>
                <w:sz w:val="24"/>
                <w:szCs w:val="24"/>
              </w:rPr>
            </w:pPr>
            <w:r w:rsidRPr="00D87B5B">
              <w:rPr>
                <w:rFonts w:cstheme="minorHAnsi"/>
                <w:sz w:val="24"/>
                <w:szCs w:val="24"/>
              </w:rPr>
              <w:t>Typ aktivity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205620FA" w14:textId="77777777" w:rsidR="008E3EC0" w:rsidRPr="00D87B5B" w:rsidRDefault="008E3EC0" w:rsidP="00523D21">
            <w:pPr>
              <w:jc w:val="both"/>
              <w:rPr>
                <w:rFonts w:cstheme="minorHAnsi"/>
                <w:sz w:val="24"/>
                <w:szCs w:val="24"/>
              </w:rPr>
            </w:pPr>
            <w:r w:rsidRPr="00D87B5B">
              <w:rPr>
                <w:rFonts w:cstheme="minorHAnsi"/>
                <w:sz w:val="24"/>
                <w:szCs w:val="24"/>
              </w:rPr>
              <w:t>Aktivity škol </w:t>
            </w:r>
          </w:p>
        </w:tc>
      </w:tr>
      <w:tr w:rsidR="008E3EC0" w:rsidRPr="00D87B5B" w14:paraId="2F058E0E" w14:textId="77777777" w:rsidTr="002670A0">
        <w:trPr>
          <w:trHeight w:val="263"/>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498183A0" w14:textId="77777777" w:rsidR="008E3EC0" w:rsidRPr="00D87B5B" w:rsidRDefault="008E3EC0" w:rsidP="00523D21">
            <w:pPr>
              <w:jc w:val="both"/>
              <w:rPr>
                <w:rFonts w:cstheme="minorHAnsi"/>
                <w:sz w:val="24"/>
                <w:szCs w:val="24"/>
              </w:rPr>
            </w:pPr>
            <w:r w:rsidRPr="00D87B5B">
              <w:rPr>
                <w:rFonts w:cstheme="minorHAnsi"/>
                <w:sz w:val="24"/>
                <w:szCs w:val="24"/>
              </w:rPr>
              <w:t> </w:t>
            </w:r>
          </w:p>
          <w:p w14:paraId="08A35DEE" w14:textId="77777777" w:rsidR="008E3EC0" w:rsidRPr="00D87B5B" w:rsidRDefault="008E3EC0" w:rsidP="00523D21">
            <w:pPr>
              <w:jc w:val="both"/>
              <w:rPr>
                <w:rFonts w:cstheme="minorHAnsi"/>
                <w:sz w:val="24"/>
                <w:szCs w:val="24"/>
              </w:rPr>
            </w:pPr>
            <w:r w:rsidRPr="00D87B5B">
              <w:rPr>
                <w:rFonts w:cstheme="minorHAnsi"/>
                <w:sz w:val="24"/>
                <w:szCs w:val="24"/>
              </w:rPr>
              <w:t>Popis aktivity  </w:t>
            </w:r>
          </w:p>
          <w:p w14:paraId="7E572DE7" w14:textId="77777777" w:rsidR="008E3EC0" w:rsidRPr="00D87B5B" w:rsidRDefault="008E3EC0" w:rsidP="00523D21">
            <w:pPr>
              <w:jc w:val="both"/>
              <w:rPr>
                <w:rFonts w:cstheme="minorHAnsi"/>
                <w:sz w:val="24"/>
                <w:szCs w:val="24"/>
              </w:rPr>
            </w:pPr>
            <w:r w:rsidRPr="00D87B5B">
              <w:rPr>
                <w:rFonts w:cstheme="minorHAnsi"/>
                <w:sz w:val="24"/>
                <w:szCs w:val="24"/>
              </w:rPr>
              <w:t>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7188EAD4" w14:textId="77777777" w:rsidR="00250FD4" w:rsidRPr="00D87B5B" w:rsidRDefault="00250FD4" w:rsidP="002D7D85">
            <w:pPr>
              <w:spacing w:after="0" w:line="240" w:lineRule="auto"/>
              <w:jc w:val="both"/>
              <w:rPr>
                <w:rFonts w:cstheme="minorHAnsi"/>
                <w:sz w:val="24"/>
                <w:szCs w:val="24"/>
              </w:rPr>
            </w:pPr>
            <w:r w:rsidRPr="00D87B5B">
              <w:rPr>
                <w:rFonts w:cstheme="minorHAnsi"/>
                <w:sz w:val="24"/>
                <w:szCs w:val="24"/>
              </w:rPr>
              <w:t>Cílem této aktivity je poskytnout základní škole personální podporu dvojjazyčného asistenta (dále také „dvojjazyčný asistent“, „DA“) pro žáky s odlišným mateřským jazykem (OMJ).</w:t>
            </w:r>
          </w:p>
          <w:p w14:paraId="2CA5C738" w14:textId="77777777" w:rsidR="00250FD4" w:rsidRPr="00D87B5B" w:rsidRDefault="00250FD4" w:rsidP="002D7D85">
            <w:pPr>
              <w:spacing w:after="0" w:line="240" w:lineRule="auto"/>
              <w:jc w:val="both"/>
              <w:rPr>
                <w:rFonts w:cstheme="minorHAnsi"/>
                <w:sz w:val="24"/>
                <w:szCs w:val="24"/>
              </w:rPr>
            </w:pPr>
            <w:r w:rsidRPr="00D87B5B">
              <w:rPr>
                <w:rFonts w:cstheme="minorHAnsi"/>
                <w:sz w:val="24"/>
                <w:szCs w:val="24"/>
              </w:rPr>
              <w:t>Cílová skupina žáků s OMJ je definována jako:</w:t>
            </w:r>
          </w:p>
          <w:p w14:paraId="6ED88117" w14:textId="77777777" w:rsidR="00250FD4" w:rsidRPr="00D87B5B" w:rsidRDefault="00250FD4" w:rsidP="002D7D85">
            <w:pPr>
              <w:spacing w:after="0" w:line="240" w:lineRule="auto"/>
              <w:jc w:val="both"/>
              <w:rPr>
                <w:rFonts w:cstheme="minorHAnsi"/>
                <w:sz w:val="24"/>
                <w:szCs w:val="24"/>
              </w:rPr>
            </w:pPr>
            <w:r w:rsidRPr="00D87B5B">
              <w:rPr>
                <w:rFonts w:cstheme="minorHAnsi"/>
                <w:sz w:val="24"/>
                <w:szCs w:val="24"/>
              </w:rPr>
              <w:t>• děti, jejichž alespoň jeden rodič má státní příslušnost jiného státu nebo je bez státní příslušnosti;</w:t>
            </w:r>
          </w:p>
          <w:p w14:paraId="02DD2FB8" w14:textId="77777777" w:rsidR="00250FD4" w:rsidRPr="00D87B5B" w:rsidRDefault="00250FD4" w:rsidP="002D7D85">
            <w:pPr>
              <w:spacing w:after="0" w:line="240" w:lineRule="auto"/>
              <w:jc w:val="both"/>
              <w:rPr>
                <w:rFonts w:cstheme="minorHAnsi"/>
                <w:sz w:val="24"/>
                <w:szCs w:val="24"/>
              </w:rPr>
            </w:pPr>
            <w:r w:rsidRPr="00D87B5B">
              <w:rPr>
                <w:rFonts w:cstheme="minorHAnsi"/>
                <w:sz w:val="24"/>
                <w:szCs w:val="24"/>
              </w:rPr>
              <w:t>• děti z rodin migrantů s českým občanstvím;</w:t>
            </w:r>
          </w:p>
          <w:p w14:paraId="7A7C49BB" w14:textId="77777777" w:rsidR="00250FD4" w:rsidRPr="00D87B5B" w:rsidRDefault="00250FD4" w:rsidP="002D7D85">
            <w:pPr>
              <w:spacing w:after="0" w:line="240" w:lineRule="auto"/>
              <w:jc w:val="both"/>
              <w:rPr>
                <w:rFonts w:cstheme="minorHAnsi"/>
                <w:sz w:val="24"/>
                <w:szCs w:val="24"/>
              </w:rPr>
            </w:pPr>
            <w:r w:rsidRPr="00D87B5B">
              <w:rPr>
                <w:rFonts w:cstheme="minorHAnsi"/>
                <w:sz w:val="24"/>
                <w:szCs w:val="24"/>
              </w:rPr>
              <w:t>• děti emigrantů, kteří se vracejí zpět do České republiky po dlouhodobém pobytu v zahraničí;</w:t>
            </w:r>
          </w:p>
          <w:p w14:paraId="0D258B5E" w14:textId="77777777" w:rsidR="00250FD4" w:rsidRPr="00D87B5B" w:rsidRDefault="00250FD4" w:rsidP="002D7D85">
            <w:pPr>
              <w:spacing w:after="0" w:line="240" w:lineRule="auto"/>
              <w:jc w:val="both"/>
              <w:rPr>
                <w:rFonts w:cstheme="minorHAnsi"/>
                <w:sz w:val="24"/>
                <w:szCs w:val="24"/>
              </w:rPr>
            </w:pPr>
            <w:r w:rsidRPr="00D87B5B">
              <w:rPr>
                <w:rFonts w:cstheme="minorHAnsi"/>
                <w:sz w:val="24"/>
                <w:szCs w:val="24"/>
              </w:rPr>
              <w:t>• děti z dvojjazyčných rodin, kde převažuje jiný jazyk než čeština;</w:t>
            </w:r>
          </w:p>
          <w:p w14:paraId="74604613" w14:textId="77777777" w:rsidR="00250FD4" w:rsidRPr="00D87B5B" w:rsidRDefault="00250FD4" w:rsidP="002D7D85">
            <w:pPr>
              <w:spacing w:after="0" w:line="240" w:lineRule="auto"/>
              <w:jc w:val="both"/>
              <w:rPr>
                <w:rFonts w:cstheme="minorHAnsi"/>
                <w:sz w:val="24"/>
                <w:szCs w:val="24"/>
              </w:rPr>
            </w:pPr>
            <w:r w:rsidRPr="00D87B5B">
              <w:rPr>
                <w:rFonts w:cstheme="minorHAnsi"/>
                <w:sz w:val="24"/>
                <w:szCs w:val="24"/>
              </w:rPr>
              <w:t>• romské děti, pokud splňují některé z předchozích kritérií.</w:t>
            </w:r>
          </w:p>
          <w:p w14:paraId="2C6D3832" w14:textId="77777777" w:rsidR="00250FD4" w:rsidRPr="00D87B5B" w:rsidRDefault="00250FD4" w:rsidP="002D7D85">
            <w:pPr>
              <w:spacing w:after="0" w:line="240" w:lineRule="auto"/>
              <w:jc w:val="both"/>
              <w:rPr>
                <w:rFonts w:cstheme="minorHAnsi"/>
                <w:sz w:val="24"/>
                <w:szCs w:val="24"/>
              </w:rPr>
            </w:pPr>
            <w:r w:rsidRPr="00D87B5B">
              <w:rPr>
                <w:rFonts w:cstheme="minorHAnsi"/>
                <w:sz w:val="24"/>
                <w:szCs w:val="24"/>
              </w:rPr>
              <w:t>Dvojjazyčný asistent je v rámci aktivity angažován pro kontinuální práci v kolektivu, kde se vyskytuje minimálně jeden žák s OMJ.</w:t>
            </w:r>
          </w:p>
          <w:p w14:paraId="7511A237" w14:textId="77777777" w:rsidR="00250FD4" w:rsidRPr="00D87B5B" w:rsidRDefault="00250FD4" w:rsidP="002D7D85">
            <w:pPr>
              <w:spacing w:after="0" w:line="240" w:lineRule="auto"/>
              <w:jc w:val="both"/>
              <w:rPr>
                <w:rFonts w:cstheme="minorHAnsi"/>
                <w:sz w:val="24"/>
                <w:szCs w:val="24"/>
              </w:rPr>
            </w:pPr>
            <w:r w:rsidRPr="00D87B5B">
              <w:rPr>
                <w:rFonts w:cstheme="minorHAnsi"/>
                <w:sz w:val="24"/>
                <w:szCs w:val="24"/>
              </w:rPr>
              <w:t>Výběr žáků, u kterých bude působit dvojjazyčný asistent, je plně v kompetenci ředitele školy. Žáky vybírá ve spolupráci s pedagogy na základě identifikovaných individuálních potřeb žáků s OMJ. Minimálně jeden žák s OMJ musí být ve škole identifikován po celou dobu realizace aktivity. Podmínka jednoho žáka s OMJ platí vždy až do výše úvazku 1,0.</w:t>
            </w:r>
          </w:p>
          <w:p w14:paraId="4088FFD5" w14:textId="77777777" w:rsidR="002D7D85" w:rsidRPr="00D87B5B" w:rsidRDefault="00250FD4" w:rsidP="002D7D85">
            <w:pPr>
              <w:spacing w:after="0" w:line="240" w:lineRule="auto"/>
              <w:jc w:val="both"/>
              <w:rPr>
                <w:rFonts w:cstheme="minorHAnsi"/>
                <w:sz w:val="24"/>
                <w:szCs w:val="24"/>
              </w:rPr>
            </w:pPr>
            <w:r w:rsidRPr="00D87B5B">
              <w:rPr>
                <w:rFonts w:cstheme="minorHAnsi"/>
                <w:sz w:val="24"/>
                <w:szCs w:val="24"/>
              </w:rPr>
              <w:t>Podmínkou výkonu práce DA v rámci projektu je splnění kvalifikace určené pro pozici asistenta pedagoga tak, jak je definováno v zákoně č. 563/2004 Sb.</w:t>
            </w:r>
            <w:r w:rsidR="006719A4">
              <w:rPr>
                <w:rFonts w:cstheme="minorHAnsi"/>
                <w:sz w:val="24"/>
                <w:szCs w:val="24"/>
              </w:rPr>
              <w:t xml:space="preserve">, o pedagogických pracovnících. </w:t>
            </w:r>
            <w:r w:rsidRPr="00D87B5B">
              <w:rPr>
                <w:rFonts w:cstheme="minorHAnsi"/>
                <w:sz w:val="24"/>
                <w:szCs w:val="24"/>
              </w:rPr>
              <w:t>Nedílnou součástí jeho kvalifikace mimo ustanovení uvedeného zákona je znalost cizího jazyka na komunikativní úrovni</w:t>
            </w:r>
            <w:r w:rsidR="002D7D85" w:rsidRPr="00D87B5B">
              <w:rPr>
                <w:rFonts w:cstheme="minorHAnsi"/>
                <w:sz w:val="24"/>
                <w:szCs w:val="24"/>
              </w:rPr>
              <w:t>.</w:t>
            </w:r>
          </w:p>
          <w:p w14:paraId="62CB5EED" w14:textId="77777777" w:rsidR="008E3EC0" w:rsidRPr="00D87B5B" w:rsidRDefault="008E3EC0" w:rsidP="002D7D85">
            <w:pPr>
              <w:spacing w:after="0" w:line="240" w:lineRule="auto"/>
              <w:jc w:val="both"/>
              <w:rPr>
                <w:rFonts w:cstheme="minorHAnsi"/>
                <w:sz w:val="24"/>
                <w:szCs w:val="24"/>
              </w:rPr>
            </w:pPr>
          </w:p>
        </w:tc>
      </w:tr>
      <w:tr w:rsidR="008E3EC0" w:rsidRPr="00D87B5B" w14:paraId="4C6A9AAA"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03276E68" w14:textId="77777777" w:rsidR="008E3EC0" w:rsidRPr="00D87B5B" w:rsidRDefault="008E3EC0" w:rsidP="00523D21">
            <w:pPr>
              <w:jc w:val="both"/>
              <w:rPr>
                <w:rFonts w:cstheme="minorHAnsi"/>
                <w:sz w:val="24"/>
                <w:szCs w:val="24"/>
              </w:rPr>
            </w:pPr>
            <w:r w:rsidRPr="00D87B5B">
              <w:rPr>
                <w:rFonts w:cstheme="minorHAnsi"/>
                <w:sz w:val="24"/>
                <w:szCs w:val="24"/>
              </w:rPr>
              <w:lastRenderedPageBreak/>
              <w:t>Termín realizace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AC32B8E" w14:textId="77777777" w:rsidR="008E3EC0" w:rsidRPr="00D87B5B" w:rsidRDefault="008C5E5E" w:rsidP="00523D21">
            <w:pPr>
              <w:jc w:val="both"/>
              <w:rPr>
                <w:rFonts w:cstheme="minorHAnsi"/>
                <w:sz w:val="24"/>
                <w:szCs w:val="24"/>
              </w:rPr>
            </w:pPr>
            <w:r w:rsidRPr="00D87B5B">
              <w:rPr>
                <w:rFonts w:cstheme="minorHAnsi"/>
                <w:sz w:val="24"/>
                <w:szCs w:val="24"/>
              </w:rPr>
              <w:t>2023-2024</w:t>
            </w:r>
            <w:r w:rsidR="008E3EC0" w:rsidRPr="00D87B5B">
              <w:rPr>
                <w:rFonts w:cstheme="minorHAnsi"/>
                <w:sz w:val="24"/>
                <w:szCs w:val="24"/>
              </w:rPr>
              <w:t>      </w:t>
            </w:r>
          </w:p>
        </w:tc>
      </w:tr>
      <w:tr w:rsidR="008E3EC0" w:rsidRPr="00D87B5B" w14:paraId="30A23BF8"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30BC3F74" w14:textId="77777777" w:rsidR="008E3EC0" w:rsidRPr="00D87B5B" w:rsidRDefault="008E3EC0" w:rsidP="00523D21">
            <w:pPr>
              <w:jc w:val="both"/>
              <w:rPr>
                <w:rFonts w:cstheme="minorHAnsi"/>
                <w:sz w:val="24"/>
                <w:szCs w:val="24"/>
              </w:rPr>
            </w:pPr>
            <w:r w:rsidRPr="00D87B5B">
              <w:rPr>
                <w:rFonts w:cstheme="minorHAnsi"/>
                <w:sz w:val="24"/>
                <w:szCs w:val="24"/>
              </w:rPr>
              <w:t>Realizátor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40DB1ADC" w14:textId="77777777" w:rsidR="008E3EC0" w:rsidRPr="00D87B5B" w:rsidRDefault="00160568" w:rsidP="00523D21">
            <w:pPr>
              <w:jc w:val="both"/>
              <w:rPr>
                <w:rFonts w:cstheme="minorHAnsi"/>
                <w:sz w:val="24"/>
                <w:szCs w:val="24"/>
              </w:rPr>
            </w:pPr>
            <w:r w:rsidRPr="00D87B5B">
              <w:rPr>
                <w:rFonts w:cstheme="minorHAnsi"/>
                <w:sz w:val="24"/>
                <w:szCs w:val="24"/>
              </w:rPr>
              <w:t>ZŠ dle potřeby</w:t>
            </w:r>
          </w:p>
        </w:tc>
      </w:tr>
      <w:tr w:rsidR="008E3EC0" w:rsidRPr="00D87B5B" w14:paraId="35015152"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5AE36EF6" w14:textId="77777777" w:rsidR="008E3EC0" w:rsidRPr="00D87B5B" w:rsidRDefault="008E3EC0" w:rsidP="00523D21">
            <w:pPr>
              <w:jc w:val="both"/>
              <w:rPr>
                <w:rFonts w:cstheme="minorHAnsi"/>
                <w:sz w:val="24"/>
                <w:szCs w:val="24"/>
              </w:rPr>
            </w:pPr>
            <w:r w:rsidRPr="00D87B5B">
              <w:rPr>
                <w:rFonts w:cstheme="minorHAnsi"/>
                <w:sz w:val="24"/>
                <w:szCs w:val="24"/>
              </w:rPr>
              <w:t>Spolupráce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6224B359" w14:textId="77777777" w:rsidR="008E3EC0" w:rsidRPr="00D87B5B" w:rsidRDefault="008E3EC0" w:rsidP="00523D21">
            <w:pPr>
              <w:jc w:val="both"/>
              <w:rPr>
                <w:rFonts w:cstheme="minorHAnsi"/>
                <w:sz w:val="24"/>
                <w:szCs w:val="24"/>
              </w:rPr>
            </w:pPr>
          </w:p>
        </w:tc>
      </w:tr>
      <w:tr w:rsidR="008E3EC0" w:rsidRPr="00D87B5B" w14:paraId="5A9B0639"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0E999786" w14:textId="77777777" w:rsidR="008E3EC0" w:rsidRPr="00D87B5B" w:rsidRDefault="008E3EC0" w:rsidP="00523D21">
            <w:pPr>
              <w:jc w:val="both"/>
              <w:rPr>
                <w:rFonts w:cstheme="minorHAnsi"/>
                <w:sz w:val="24"/>
                <w:szCs w:val="24"/>
              </w:rPr>
            </w:pPr>
            <w:r w:rsidRPr="00D87B5B">
              <w:rPr>
                <w:rFonts w:cstheme="minorHAnsi"/>
                <w:sz w:val="24"/>
                <w:szCs w:val="24"/>
              </w:rPr>
              <w:t>Předpokládané náklady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3556B643" w14:textId="77777777" w:rsidR="008E3EC0" w:rsidRPr="00D87B5B" w:rsidRDefault="00160568" w:rsidP="00523D21">
            <w:pPr>
              <w:jc w:val="both"/>
              <w:rPr>
                <w:rFonts w:cstheme="minorHAnsi"/>
                <w:sz w:val="24"/>
                <w:szCs w:val="24"/>
              </w:rPr>
            </w:pPr>
            <w:r w:rsidRPr="00D87B5B">
              <w:rPr>
                <w:rFonts w:cstheme="minorHAnsi"/>
                <w:sz w:val="24"/>
                <w:szCs w:val="24"/>
              </w:rPr>
              <w:t>Neurčeno</w:t>
            </w:r>
          </w:p>
        </w:tc>
      </w:tr>
      <w:tr w:rsidR="008E3EC0" w:rsidRPr="00D87B5B" w14:paraId="5AEB2172"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084AA967" w14:textId="77777777" w:rsidR="008E3EC0" w:rsidRPr="00D87B5B" w:rsidRDefault="008E3EC0" w:rsidP="00523D21">
            <w:pPr>
              <w:jc w:val="both"/>
              <w:rPr>
                <w:rFonts w:cstheme="minorHAnsi"/>
                <w:sz w:val="24"/>
                <w:szCs w:val="24"/>
              </w:rPr>
            </w:pPr>
            <w:r w:rsidRPr="00D87B5B">
              <w:rPr>
                <w:rFonts w:cstheme="minorHAnsi"/>
                <w:sz w:val="24"/>
                <w:szCs w:val="24"/>
              </w:rPr>
              <w:t xml:space="preserve">Předpokládané </w:t>
            </w:r>
            <w:proofErr w:type="spellStart"/>
            <w:r w:rsidRPr="00D87B5B">
              <w:rPr>
                <w:rFonts w:cstheme="minorHAnsi"/>
                <w:sz w:val="24"/>
                <w:szCs w:val="24"/>
              </w:rPr>
              <w:t>fin</w:t>
            </w:r>
            <w:proofErr w:type="spellEnd"/>
            <w:r w:rsidRPr="00D87B5B">
              <w:rPr>
                <w:rFonts w:cstheme="minorHAnsi"/>
                <w:sz w:val="24"/>
                <w:szCs w:val="24"/>
              </w:rPr>
              <w:t>. zdroje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3518F17" w14:textId="77777777" w:rsidR="008E3EC0" w:rsidRPr="00D87B5B" w:rsidRDefault="008E3EC0" w:rsidP="00523D21">
            <w:pPr>
              <w:jc w:val="both"/>
              <w:rPr>
                <w:rFonts w:cstheme="minorHAnsi"/>
                <w:sz w:val="24"/>
                <w:szCs w:val="24"/>
              </w:rPr>
            </w:pPr>
            <w:r w:rsidRPr="00D87B5B">
              <w:rPr>
                <w:rFonts w:cstheme="minorHAnsi"/>
                <w:sz w:val="24"/>
                <w:szCs w:val="24"/>
              </w:rPr>
              <w:t>OP JAK - Šablony, vlastní zdroje </w:t>
            </w:r>
          </w:p>
        </w:tc>
      </w:tr>
      <w:tr w:rsidR="008E3EC0" w:rsidRPr="00D87B5B" w14:paraId="37022714"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096F062F" w14:textId="77777777" w:rsidR="008E3EC0" w:rsidRPr="00D87B5B" w:rsidRDefault="008E3EC0" w:rsidP="00523D21">
            <w:pPr>
              <w:jc w:val="both"/>
              <w:rPr>
                <w:rFonts w:cstheme="minorHAnsi"/>
                <w:sz w:val="24"/>
                <w:szCs w:val="24"/>
              </w:rPr>
            </w:pPr>
            <w:r w:rsidRPr="00D87B5B">
              <w:rPr>
                <w:rFonts w:cstheme="minorHAnsi"/>
                <w:sz w:val="24"/>
                <w:szCs w:val="24"/>
              </w:rPr>
              <w:t>Navazující investice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034CDE8B" w14:textId="77777777" w:rsidR="008E3EC0" w:rsidRPr="00D87B5B" w:rsidRDefault="008E3EC0" w:rsidP="00523D21">
            <w:pPr>
              <w:jc w:val="both"/>
              <w:rPr>
                <w:rFonts w:cstheme="minorHAnsi"/>
                <w:sz w:val="24"/>
                <w:szCs w:val="24"/>
              </w:rPr>
            </w:pPr>
            <w:r w:rsidRPr="00D87B5B">
              <w:rPr>
                <w:rFonts w:cstheme="minorHAnsi"/>
                <w:sz w:val="24"/>
                <w:szCs w:val="24"/>
              </w:rPr>
              <w:t>-    </w:t>
            </w:r>
          </w:p>
        </w:tc>
      </w:tr>
      <w:tr w:rsidR="008E3EC0" w:rsidRPr="00D87B5B" w14:paraId="01634F1C"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68A20707" w14:textId="77777777" w:rsidR="008E3EC0" w:rsidRPr="00D87B5B" w:rsidRDefault="008E3EC0" w:rsidP="00523D21">
            <w:pPr>
              <w:jc w:val="both"/>
              <w:rPr>
                <w:rFonts w:cstheme="minorHAnsi"/>
                <w:sz w:val="24"/>
                <w:szCs w:val="24"/>
              </w:rPr>
            </w:pPr>
            <w:r w:rsidRPr="00D87B5B">
              <w:rPr>
                <w:rFonts w:cstheme="minorHAnsi"/>
                <w:sz w:val="24"/>
                <w:szCs w:val="24"/>
              </w:rPr>
              <w:t>Indikátor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2AF48371" w14:textId="77777777" w:rsidR="008E3EC0" w:rsidRPr="00D87B5B" w:rsidRDefault="008E3EC0" w:rsidP="00523D21">
            <w:pPr>
              <w:jc w:val="both"/>
              <w:rPr>
                <w:rFonts w:cstheme="minorHAnsi"/>
                <w:sz w:val="24"/>
                <w:szCs w:val="24"/>
              </w:rPr>
            </w:pPr>
            <w:r w:rsidRPr="00D87B5B">
              <w:rPr>
                <w:rFonts w:cstheme="minorHAnsi"/>
                <w:sz w:val="24"/>
                <w:szCs w:val="24"/>
              </w:rPr>
              <w:t xml:space="preserve">Celkový počet </w:t>
            </w:r>
            <w:r w:rsidR="006D4ADD" w:rsidRPr="00D87B5B">
              <w:rPr>
                <w:rFonts w:cstheme="minorHAnsi"/>
                <w:sz w:val="24"/>
                <w:szCs w:val="24"/>
              </w:rPr>
              <w:t>škol realizujících</w:t>
            </w:r>
            <w:r w:rsidRPr="00D87B5B">
              <w:rPr>
                <w:rFonts w:cstheme="minorHAnsi"/>
                <w:sz w:val="24"/>
                <w:szCs w:val="24"/>
              </w:rPr>
              <w:t xml:space="preserve"> aktivitu  </w:t>
            </w:r>
          </w:p>
        </w:tc>
      </w:tr>
      <w:tr w:rsidR="008E3EC0" w:rsidRPr="00D87B5B" w14:paraId="562E1919"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59DE9C78" w14:textId="77777777" w:rsidR="008E3EC0" w:rsidRPr="00D87B5B" w:rsidRDefault="008E3EC0" w:rsidP="00523D21">
            <w:pPr>
              <w:jc w:val="both"/>
              <w:rPr>
                <w:rFonts w:cstheme="minorHAnsi"/>
                <w:sz w:val="24"/>
                <w:szCs w:val="24"/>
              </w:rPr>
            </w:pPr>
            <w:r w:rsidRPr="00D87B5B">
              <w:rPr>
                <w:rFonts w:cstheme="minorHAnsi"/>
                <w:sz w:val="24"/>
                <w:szCs w:val="24"/>
              </w:rPr>
              <w:t>Měrná jednotka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4C258362" w14:textId="77777777" w:rsidR="008E3EC0" w:rsidRPr="00D87B5B" w:rsidRDefault="008E3EC0" w:rsidP="00523D21">
            <w:pPr>
              <w:jc w:val="both"/>
              <w:rPr>
                <w:rFonts w:cstheme="minorHAnsi"/>
                <w:sz w:val="24"/>
                <w:szCs w:val="24"/>
              </w:rPr>
            </w:pPr>
            <w:r w:rsidRPr="00D87B5B">
              <w:rPr>
                <w:rFonts w:cstheme="minorHAnsi"/>
                <w:sz w:val="24"/>
                <w:szCs w:val="24"/>
              </w:rPr>
              <w:t>Počet škol   </w:t>
            </w:r>
          </w:p>
        </w:tc>
      </w:tr>
    </w:tbl>
    <w:p w14:paraId="4185AD66" w14:textId="77777777" w:rsidR="008E3EC0" w:rsidRPr="00D87B5B" w:rsidRDefault="008E3EC0" w:rsidP="00B633B9">
      <w:pPr>
        <w:jc w:val="both"/>
        <w:rPr>
          <w:rFonts w:cstheme="minorHAnsi"/>
          <w:b/>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4"/>
        <w:gridCol w:w="6312"/>
      </w:tblGrid>
      <w:tr w:rsidR="00E00A55" w:rsidRPr="00D87B5B" w14:paraId="2F258B4E" w14:textId="77777777" w:rsidTr="004D30CB">
        <w:tc>
          <w:tcPr>
            <w:tcW w:w="2754" w:type="dxa"/>
            <w:tcBorders>
              <w:top w:val="single" w:sz="6" w:space="0" w:color="000000"/>
              <w:left w:val="single" w:sz="6" w:space="0" w:color="000000"/>
              <w:bottom w:val="single" w:sz="6" w:space="0" w:color="000000"/>
              <w:right w:val="single" w:sz="6" w:space="0" w:color="000000"/>
            </w:tcBorders>
            <w:shd w:val="clear" w:color="auto" w:fill="DEEAF6"/>
            <w:hideMark/>
          </w:tcPr>
          <w:p w14:paraId="4059E950" w14:textId="77777777" w:rsidR="00E00A55" w:rsidRPr="00D87B5B" w:rsidRDefault="00E00A55" w:rsidP="004D30CB">
            <w:pPr>
              <w:jc w:val="both"/>
              <w:rPr>
                <w:rFonts w:cstheme="minorHAnsi"/>
                <w:sz w:val="24"/>
                <w:szCs w:val="24"/>
              </w:rPr>
            </w:pPr>
            <w:r w:rsidRPr="00D87B5B">
              <w:rPr>
                <w:rFonts w:cstheme="minorHAnsi"/>
                <w:sz w:val="24"/>
                <w:szCs w:val="24"/>
              </w:rPr>
              <w:t> </w:t>
            </w:r>
          </w:p>
          <w:p w14:paraId="545871EF" w14:textId="77777777" w:rsidR="00E00A55" w:rsidRPr="00D87B5B" w:rsidRDefault="00E00A55" w:rsidP="004D30CB">
            <w:pPr>
              <w:jc w:val="both"/>
              <w:rPr>
                <w:rFonts w:cstheme="minorHAnsi"/>
                <w:sz w:val="24"/>
                <w:szCs w:val="24"/>
              </w:rPr>
            </w:pPr>
            <w:r w:rsidRPr="00D87B5B">
              <w:rPr>
                <w:rFonts w:cstheme="minorHAnsi"/>
                <w:sz w:val="24"/>
                <w:szCs w:val="24"/>
              </w:rPr>
              <w:t>Číslo a název aktivity </w:t>
            </w:r>
          </w:p>
          <w:p w14:paraId="6017CFCA" w14:textId="77777777" w:rsidR="00E00A55" w:rsidRPr="00D87B5B" w:rsidRDefault="00E00A55" w:rsidP="004D30CB">
            <w:pPr>
              <w:jc w:val="both"/>
              <w:rPr>
                <w:rFonts w:cstheme="minorHAnsi"/>
                <w:sz w:val="24"/>
                <w:szCs w:val="24"/>
              </w:rPr>
            </w:pPr>
            <w:r w:rsidRPr="00D87B5B">
              <w:rPr>
                <w:rFonts w:cstheme="minorHAnsi"/>
                <w:sz w:val="24"/>
                <w:szCs w:val="24"/>
              </w:rPr>
              <w:t> </w:t>
            </w:r>
          </w:p>
        </w:tc>
        <w:tc>
          <w:tcPr>
            <w:tcW w:w="6348" w:type="dxa"/>
            <w:tcBorders>
              <w:top w:val="single" w:sz="6" w:space="0" w:color="000000"/>
              <w:left w:val="outset" w:sz="6" w:space="0" w:color="auto"/>
              <w:bottom w:val="single" w:sz="6" w:space="0" w:color="000000"/>
              <w:right w:val="single" w:sz="6" w:space="0" w:color="000000"/>
            </w:tcBorders>
            <w:shd w:val="clear" w:color="auto" w:fill="DEEAF6"/>
            <w:hideMark/>
          </w:tcPr>
          <w:p w14:paraId="0C8B5CCA" w14:textId="77777777" w:rsidR="00E00A55" w:rsidRPr="00D87B5B" w:rsidRDefault="00E00A55" w:rsidP="004D30CB">
            <w:pPr>
              <w:jc w:val="both"/>
              <w:rPr>
                <w:rFonts w:cstheme="minorHAnsi"/>
                <w:sz w:val="24"/>
                <w:szCs w:val="24"/>
              </w:rPr>
            </w:pPr>
            <w:r w:rsidRPr="00D87B5B">
              <w:rPr>
                <w:rFonts w:cstheme="minorHAnsi"/>
                <w:sz w:val="24"/>
                <w:szCs w:val="24"/>
              </w:rPr>
              <w:t> </w:t>
            </w:r>
          </w:p>
          <w:p w14:paraId="59737425" w14:textId="77777777" w:rsidR="00E00A55" w:rsidRPr="00D87B5B" w:rsidRDefault="00451714" w:rsidP="004D30CB">
            <w:pPr>
              <w:jc w:val="both"/>
              <w:rPr>
                <w:rFonts w:cstheme="minorHAnsi"/>
                <w:sz w:val="24"/>
                <w:szCs w:val="24"/>
              </w:rPr>
            </w:pPr>
            <w:r w:rsidRPr="00D87B5B">
              <w:rPr>
                <w:rFonts w:cstheme="minorHAnsi"/>
                <w:sz w:val="24"/>
                <w:szCs w:val="24"/>
              </w:rPr>
              <w:t>10 Inovativní vzdělávání žáků v ZŠ</w:t>
            </w:r>
            <w:r w:rsidR="00E00A55" w:rsidRPr="00D87B5B">
              <w:rPr>
                <w:rFonts w:cstheme="minorHAnsi"/>
                <w:sz w:val="24"/>
                <w:szCs w:val="24"/>
              </w:rPr>
              <w:t> </w:t>
            </w:r>
          </w:p>
          <w:p w14:paraId="3D3B8336" w14:textId="77777777" w:rsidR="00E00A55" w:rsidRPr="00D87B5B" w:rsidRDefault="00E00A55" w:rsidP="004D30CB">
            <w:pPr>
              <w:jc w:val="both"/>
              <w:rPr>
                <w:rFonts w:cstheme="minorHAnsi"/>
                <w:sz w:val="24"/>
                <w:szCs w:val="24"/>
              </w:rPr>
            </w:pPr>
            <w:r w:rsidRPr="00D87B5B">
              <w:rPr>
                <w:rFonts w:cstheme="minorHAnsi"/>
                <w:sz w:val="24"/>
                <w:szCs w:val="24"/>
              </w:rPr>
              <w:t>  </w:t>
            </w:r>
          </w:p>
        </w:tc>
      </w:tr>
      <w:tr w:rsidR="00E00A55" w:rsidRPr="00D87B5B" w14:paraId="2B39F18B"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4E5DFD43" w14:textId="77777777" w:rsidR="00E00A55" w:rsidRPr="00D87B5B" w:rsidRDefault="00E00A55" w:rsidP="004D30CB">
            <w:pPr>
              <w:jc w:val="both"/>
              <w:rPr>
                <w:rFonts w:cstheme="minorHAnsi"/>
                <w:sz w:val="24"/>
                <w:szCs w:val="24"/>
              </w:rPr>
            </w:pPr>
            <w:r w:rsidRPr="00D87B5B">
              <w:rPr>
                <w:rFonts w:cstheme="minorHAnsi"/>
                <w:sz w:val="24"/>
                <w:szCs w:val="24"/>
              </w:rPr>
              <w:t>Vazba na cíl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06C9C996" w14:textId="4E4643C4" w:rsidR="00E00A55" w:rsidRPr="00D87B5B" w:rsidRDefault="00E00A55" w:rsidP="004D30CB">
            <w:pPr>
              <w:jc w:val="both"/>
              <w:rPr>
                <w:rFonts w:cstheme="minorHAnsi"/>
                <w:sz w:val="24"/>
                <w:szCs w:val="24"/>
              </w:rPr>
            </w:pPr>
            <w:r w:rsidRPr="00D87B5B">
              <w:rPr>
                <w:rFonts w:cstheme="minorHAnsi"/>
                <w:sz w:val="24"/>
                <w:szCs w:val="24"/>
              </w:rPr>
              <w:t>2.1.2 Podpora rovných příležitostí ve vzdělávání žáků a</w:t>
            </w:r>
            <w:r w:rsidR="009D609E">
              <w:rPr>
                <w:rFonts w:cstheme="minorHAnsi"/>
                <w:sz w:val="24"/>
                <w:szCs w:val="24"/>
              </w:rPr>
              <w:t> </w:t>
            </w:r>
            <w:r w:rsidRPr="00D87B5B">
              <w:rPr>
                <w:rFonts w:cstheme="minorHAnsi"/>
                <w:sz w:val="24"/>
                <w:szCs w:val="24"/>
              </w:rPr>
              <w:t>oborových a didaktických kompetencí pedagogických pracovníků základních škol  </w:t>
            </w:r>
          </w:p>
          <w:p w14:paraId="06473598" w14:textId="77777777" w:rsidR="00E00A55" w:rsidRPr="00D87B5B" w:rsidRDefault="00E00A55" w:rsidP="004D30CB">
            <w:pPr>
              <w:jc w:val="both"/>
              <w:rPr>
                <w:rFonts w:cstheme="minorHAnsi"/>
                <w:sz w:val="24"/>
                <w:szCs w:val="24"/>
              </w:rPr>
            </w:pPr>
            <w:r w:rsidRPr="00D87B5B">
              <w:rPr>
                <w:rFonts w:cstheme="minorHAnsi"/>
                <w:sz w:val="24"/>
                <w:szCs w:val="24"/>
              </w:rPr>
              <w:t>1.4.1 Podpora rozvoje pedagogicko-psychologického poradenství </w:t>
            </w:r>
          </w:p>
          <w:p w14:paraId="74DFC13C" w14:textId="77777777" w:rsidR="00E00A55" w:rsidRPr="00D87B5B" w:rsidRDefault="00E00A55" w:rsidP="004D30CB">
            <w:pPr>
              <w:jc w:val="both"/>
              <w:rPr>
                <w:rFonts w:cstheme="minorHAnsi"/>
                <w:sz w:val="24"/>
                <w:szCs w:val="24"/>
              </w:rPr>
            </w:pPr>
            <w:r w:rsidRPr="00D87B5B">
              <w:rPr>
                <w:rFonts w:cstheme="minorHAnsi"/>
                <w:sz w:val="24"/>
                <w:szCs w:val="24"/>
              </w:rPr>
              <w:t>1.4.2 Podpora školního poradenského pracoviště </w:t>
            </w:r>
          </w:p>
          <w:p w14:paraId="470523C4" w14:textId="77777777" w:rsidR="00E00A55" w:rsidRPr="00D87B5B" w:rsidRDefault="00E00A55" w:rsidP="004D30CB">
            <w:pPr>
              <w:jc w:val="both"/>
              <w:rPr>
                <w:rFonts w:cstheme="minorHAnsi"/>
                <w:sz w:val="24"/>
                <w:szCs w:val="24"/>
              </w:rPr>
            </w:pPr>
            <w:r w:rsidRPr="00D87B5B">
              <w:rPr>
                <w:rFonts w:cstheme="minorHAnsi"/>
                <w:sz w:val="24"/>
                <w:szCs w:val="24"/>
              </w:rPr>
              <w:t> </w:t>
            </w:r>
          </w:p>
        </w:tc>
      </w:tr>
      <w:tr w:rsidR="00E00A55" w:rsidRPr="00D87B5B" w14:paraId="10DEC7E0"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68F42514" w14:textId="77777777" w:rsidR="00E00A55" w:rsidRPr="00D87B5B" w:rsidRDefault="00E00A55" w:rsidP="004D30CB">
            <w:pPr>
              <w:jc w:val="both"/>
              <w:rPr>
                <w:rFonts w:cstheme="minorHAnsi"/>
                <w:sz w:val="24"/>
                <w:szCs w:val="24"/>
              </w:rPr>
            </w:pPr>
            <w:r w:rsidRPr="00D87B5B">
              <w:rPr>
                <w:rFonts w:cstheme="minorHAnsi"/>
                <w:sz w:val="24"/>
                <w:szCs w:val="24"/>
              </w:rPr>
              <w:t>Vazba na téma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793F6A52" w14:textId="77777777" w:rsidR="00E00A55" w:rsidRPr="00D87B5B" w:rsidRDefault="00E00A55" w:rsidP="004D30CB">
            <w:pPr>
              <w:jc w:val="both"/>
              <w:rPr>
                <w:rFonts w:cstheme="minorHAnsi"/>
                <w:sz w:val="24"/>
                <w:szCs w:val="24"/>
              </w:rPr>
            </w:pPr>
            <w:r w:rsidRPr="00D87B5B">
              <w:rPr>
                <w:rFonts w:cstheme="minorHAnsi"/>
                <w:sz w:val="24"/>
                <w:szCs w:val="24"/>
              </w:rPr>
              <w:t>Rovné příležitosti ve vzdělávání a podpora dětí a žáků ohrožených školním neúspěchem </w:t>
            </w:r>
          </w:p>
        </w:tc>
      </w:tr>
      <w:tr w:rsidR="00E00A55" w:rsidRPr="00D87B5B" w14:paraId="0EDA6C6A"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4DA6880F" w14:textId="77777777" w:rsidR="00E00A55" w:rsidRPr="00D87B5B" w:rsidRDefault="00E00A55" w:rsidP="004D30CB">
            <w:pPr>
              <w:jc w:val="both"/>
              <w:rPr>
                <w:rFonts w:cstheme="minorHAnsi"/>
                <w:sz w:val="24"/>
                <w:szCs w:val="24"/>
              </w:rPr>
            </w:pPr>
            <w:r w:rsidRPr="00D87B5B">
              <w:rPr>
                <w:rFonts w:cstheme="minorHAnsi"/>
                <w:sz w:val="24"/>
                <w:szCs w:val="24"/>
              </w:rPr>
              <w:t>Typ aktivity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08BE7D52" w14:textId="77777777" w:rsidR="00E00A55" w:rsidRPr="00D87B5B" w:rsidRDefault="00E00A55" w:rsidP="004D30CB">
            <w:pPr>
              <w:jc w:val="both"/>
              <w:rPr>
                <w:rFonts w:cstheme="minorHAnsi"/>
                <w:sz w:val="24"/>
                <w:szCs w:val="24"/>
              </w:rPr>
            </w:pPr>
            <w:r w:rsidRPr="00D87B5B">
              <w:rPr>
                <w:rFonts w:cstheme="minorHAnsi"/>
                <w:sz w:val="24"/>
                <w:szCs w:val="24"/>
              </w:rPr>
              <w:t>Aktivity škol </w:t>
            </w:r>
          </w:p>
        </w:tc>
      </w:tr>
      <w:tr w:rsidR="00E00A55" w:rsidRPr="00D87B5B" w14:paraId="798140BD" w14:textId="77777777" w:rsidTr="004D30CB">
        <w:trPr>
          <w:trHeight w:val="6565"/>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6C7DC5C5" w14:textId="77777777" w:rsidR="00E00A55" w:rsidRPr="00D87B5B" w:rsidRDefault="00E00A55" w:rsidP="004D30CB">
            <w:pPr>
              <w:jc w:val="both"/>
              <w:rPr>
                <w:rFonts w:cstheme="minorHAnsi"/>
                <w:sz w:val="24"/>
                <w:szCs w:val="24"/>
              </w:rPr>
            </w:pPr>
            <w:r w:rsidRPr="00D87B5B">
              <w:rPr>
                <w:rFonts w:cstheme="minorHAnsi"/>
                <w:sz w:val="24"/>
                <w:szCs w:val="24"/>
              </w:rPr>
              <w:lastRenderedPageBreak/>
              <w:t> </w:t>
            </w:r>
          </w:p>
          <w:p w14:paraId="3018F74D" w14:textId="77777777" w:rsidR="00E00A55" w:rsidRPr="00D87B5B" w:rsidRDefault="00E00A55" w:rsidP="004D30CB">
            <w:pPr>
              <w:jc w:val="both"/>
              <w:rPr>
                <w:rFonts w:cstheme="minorHAnsi"/>
                <w:sz w:val="24"/>
                <w:szCs w:val="24"/>
              </w:rPr>
            </w:pPr>
            <w:r w:rsidRPr="00D87B5B">
              <w:rPr>
                <w:rFonts w:cstheme="minorHAnsi"/>
                <w:sz w:val="24"/>
                <w:szCs w:val="24"/>
              </w:rPr>
              <w:t>Popis aktivity  </w:t>
            </w:r>
          </w:p>
          <w:p w14:paraId="48D40BA1" w14:textId="77777777" w:rsidR="00E00A55" w:rsidRPr="00D87B5B" w:rsidRDefault="00E00A55" w:rsidP="004D30CB">
            <w:pPr>
              <w:jc w:val="both"/>
              <w:rPr>
                <w:rFonts w:cstheme="minorHAnsi"/>
                <w:sz w:val="24"/>
                <w:szCs w:val="24"/>
              </w:rPr>
            </w:pPr>
            <w:r w:rsidRPr="00D87B5B">
              <w:rPr>
                <w:rFonts w:cstheme="minorHAnsi"/>
                <w:sz w:val="24"/>
                <w:szCs w:val="24"/>
              </w:rPr>
              <w:t>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09CF0458" w14:textId="77777777" w:rsidR="00451714" w:rsidRPr="00D87B5B" w:rsidRDefault="00451714" w:rsidP="00451714">
            <w:pPr>
              <w:spacing w:after="0" w:line="240" w:lineRule="auto"/>
              <w:jc w:val="both"/>
              <w:rPr>
                <w:rFonts w:cstheme="minorHAnsi"/>
                <w:sz w:val="24"/>
                <w:szCs w:val="24"/>
              </w:rPr>
            </w:pPr>
            <w:r w:rsidRPr="00D87B5B">
              <w:rPr>
                <w:rFonts w:cstheme="minorHAnsi"/>
                <w:sz w:val="24"/>
                <w:szCs w:val="24"/>
              </w:rPr>
              <w:t>Cílem aktivity je osobnostní a sociální rozvoj žáků ZŠ a jejich podpora v rozvoji znalostí a dovedností s využitím inovativních forem výuky a vzdělávání prostřednictvím netradičních vzdělávacích metod a strategií, které vedou žáka k rozvoji kreativity, talentu a samostatnosti. Aktivita dále cílí na snižování předčasných odchodů ze vzdělávání.</w:t>
            </w:r>
          </w:p>
          <w:p w14:paraId="65E66A2D" w14:textId="0E493582" w:rsidR="00451714" w:rsidRPr="00D87B5B" w:rsidRDefault="00451714" w:rsidP="00451714">
            <w:pPr>
              <w:spacing w:after="0" w:line="240" w:lineRule="auto"/>
              <w:jc w:val="both"/>
              <w:rPr>
                <w:rFonts w:cstheme="minorHAnsi"/>
                <w:sz w:val="24"/>
                <w:szCs w:val="24"/>
              </w:rPr>
            </w:pPr>
            <w:r w:rsidRPr="00D87B5B">
              <w:rPr>
                <w:rFonts w:cstheme="minorHAnsi"/>
                <w:sz w:val="24"/>
                <w:szCs w:val="24"/>
              </w:rPr>
              <w:t>Aktivitu je možné realizovat přímo ve výuce nebo v rámci dalších hodin vzdělávání poskytovaných školou nad rámec běžné výuky (např. odpolední aktivity, letní školy apod.), a to některými z</w:t>
            </w:r>
            <w:r w:rsidR="009D609E">
              <w:rPr>
                <w:rFonts w:cstheme="minorHAnsi"/>
                <w:sz w:val="24"/>
                <w:szCs w:val="24"/>
              </w:rPr>
              <w:t> </w:t>
            </w:r>
            <w:r w:rsidRPr="00D87B5B">
              <w:rPr>
                <w:rFonts w:cstheme="minorHAnsi"/>
                <w:sz w:val="24"/>
                <w:szCs w:val="24"/>
              </w:rPr>
              <w:t>následujících inovativních forem výuky:</w:t>
            </w:r>
          </w:p>
          <w:p w14:paraId="538421C1" w14:textId="77777777" w:rsidR="00451714" w:rsidRPr="00D87B5B" w:rsidRDefault="00451714" w:rsidP="00451714">
            <w:pPr>
              <w:spacing w:after="0" w:line="240" w:lineRule="auto"/>
              <w:jc w:val="both"/>
              <w:rPr>
                <w:rFonts w:cstheme="minorHAnsi"/>
                <w:sz w:val="24"/>
                <w:szCs w:val="24"/>
              </w:rPr>
            </w:pPr>
            <w:r w:rsidRPr="00D87B5B">
              <w:rPr>
                <w:rFonts w:cstheme="minorHAnsi"/>
                <w:sz w:val="24"/>
                <w:szCs w:val="24"/>
              </w:rPr>
              <w:t>• projektová výuka (ve škole/mimo školu);</w:t>
            </w:r>
          </w:p>
          <w:p w14:paraId="0F0FC80D" w14:textId="77777777" w:rsidR="00451714" w:rsidRPr="00D87B5B" w:rsidRDefault="00451714" w:rsidP="00451714">
            <w:pPr>
              <w:spacing w:after="0" w:line="240" w:lineRule="auto"/>
              <w:jc w:val="both"/>
              <w:rPr>
                <w:rFonts w:cstheme="minorHAnsi"/>
                <w:sz w:val="24"/>
                <w:szCs w:val="24"/>
              </w:rPr>
            </w:pPr>
            <w:r w:rsidRPr="00D87B5B">
              <w:rPr>
                <w:rFonts w:cstheme="minorHAnsi"/>
                <w:sz w:val="24"/>
                <w:szCs w:val="24"/>
              </w:rPr>
              <w:t>• tandemová výuka;</w:t>
            </w:r>
          </w:p>
          <w:p w14:paraId="6B7A5384" w14:textId="77777777" w:rsidR="00451714" w:rsidRPr="00D87B5B" w:rsidRDefault="00451714" w:rsidP="00451714">
            <w:pPr>
              <w:spacing w:after="0" w:line="240" w:lineRule="auto"/>
              <w:jc w:val="both"/>
              <w:rPr>
                <w:rFonts w:cstheme="minorHAnsi"/>
                <w:sz w:val="24"/>
                <w:szCs w:val="24"/>
              </w:rPr>
            </w:pPr>
            <w:r w:rsidRPr="00D87B5B">
              <w:rPr>
                <w:rFonts w:cstheme="minorHAnsi"/>
                <w:sz w:val="24"/>
                <w:szCs w:val="24"/>
              </w:rPr>
              <w:t>• vzdělávání s využitím nových technologií;</w:t>
            </w:r>
          </w:p>
          <w:p w14:paraId="4EE2E304" w14:textId="77777777" w:rsidR="00451714" w:rsidRPr="00D87B5B" w:rsidRDefault="00451714" w:rsidP="00451714">
            <w:pPr>
              <w:spacing w:after="0" w:line="240" w:lineRule="auto"/>
              <w:jc w:val="both"/>
              <w:rPr>
                <w:rFonts w:cstheme="minorHAnsi"/>
                <w:sz w:val="24"/>
                <w:szCs w:val="24"/>
              </w:rPr>
            </w:pPr>
            <w:r w:rsidRPr="00D87B5B">
              <w:rPr>
                <w:rFonts w:cstheme="minorHAnsi"/>
                <w:sz w:val="24"/>
                <w:szCs w:val="24"/>
              </w:rPr>
              <w:t>• zážitková pedagogika;</w:t>
            </w:r>
          </w:p>
          <w:p w14:paraId="712BF83A" w14:textId="77777777" w:rsidR="00451714" w:rsidRPr="00D87B5B" w:rsidRDefault="00451714" w:rsidP="00451714">
            <w:pPr>
              <w:spacing w:after="0" w:line="240" w:lineRule="auto"/>
              <w:jc w:val="both"/>
              <w:rPr>
                <w:rFonts w:cstheme="minorHAnsi"/>
                <w:sz w:val="24"/>
                <w:szCs w:val="24"/>
              </w:rPr>
            </w:pPr>
            <w:r w:rsidRPr="00D87B5B">
              <w:rPr>
                <w:rFonts w:cstheme="minorHAnsi"/>
                <w:sz w:val="24"/>
                <w:szCs w:val="24"/>
              </w:rPr>
              <w:t>• propojování formálního a neformálního vzdělávání;</w:t>
            </w:r>
          </w:p>
          <w:p w14:paraId="3EDEB8DD" w14:textId="77777777" w:rsidR="00451714" w:rsidRPr="00D87B5B" w:rsidRDefault="00451714" w:rsidP="00451714">
            <w:pPr>
              <w:spacing w:after="0" w:line="240" w:lineRule="auto"/>
              <w:jc w:val="both"/>
              <w:rPr>
                <w:rFonts w:cstheme="minorHAnsi"/>
                <w:sz w:val="24"/>
                <w:szCs w:val="24"/>
              </w:rPr>
            </w:pPr>
            <w:r w:rsidRPr="00D87B5B">
              <w:rPr>
                <w:rFonts w:cstheme="minorHAnsi"/>
                <w:sz w:val="24"/>
                <w:szCs w:val="24"/>
              </w:rPr>
              <w:t>• aktivizující metody.</w:t>
            </w:r>
          </w:p>
          <w:p w14:paraId="0166D06E" w14:textId="0E10FDFE" w:rsidR="00451714" w:rsidRPr="00D87B5B" w:rsidRDefault="00451714" w:rsidP="00451714">
            <w:pPr>
              <w:spacing w:after="0" w:line="240" w:lineRule="auto"/>
              <w:jc w:val="both"/>
              <w:rPr>
                <w:rFonts w:cstheme="minorHAnsi"/>
                <w:sz w:val="24"/>
                <w:szCs w:val="24"/>
              </w:rPr>
            </w:pPr>
            <w:r w:rsidRPr="00D87B5B">
              <w:rPr>
                <w:rFonts w:cstheme="minorHAnsi"/>
                <w:sz w:val="24"/>
                <w:szCs w:val="24"/>
              </w:rPr>
              <w:t>Aktivita je určena pro skupinu žáků (velikost skupiny je v</w:t>
            </w:r>
            <w:r w:rsidR="009D609E">
              <w:rPr>
                <w:rFonts w:cstheme="minorHAnsi"/>
                <w:sz w:val="24"/>
                <w:szCs w:val="24"/>
              </w:rPr>
              <w:t> </w:t>
            </w:r>
            <w:r w:rsidRPr="00D87B5B">
              <w:rPr>
                <w:rFonts w:cstheme="minorHAnsi"/>
                <w:sz w:val="24"/>
                <w:szCs w:val="24"/>
              </w:rPr>
              <w:t xml:space="preserve">kompetenci ředitele školy). </w:t>
            </w:r>
          </w:p>
          <w:p w14:paraId="6056ACC7" w14:textId="77777777" w:rsidR="00451714" w:rsidRPr="00D87B5B" w:rsidRDefault="00451714" w:rsidP="00451714">
            <w:pPr>
              <w:spacing w:after="0" w:line="240" w:lineRule="auto"/>
              <w:jc w:val="both"/>
              <w:rPr>
                <w:rFonts w:cstheme="minorHAnsi"/>
                <w:sz w:val="24"/>
                <w:szCs w:val="24"/>
              </w:rPr>
            </w:pPr>
            <w:r w:rsidRPr="00D87B5B">
              <w:rPr>
                <w:rFonts w:cstheme="minorHAnsi"/>
                <w:sz w:val="24"/>
                <w:szCs w:val="24"/>
              </w:rPr>
              <w:t>Při identifikaci žáků ohrožených školním neúspěchem je možné sledovat následující oblasti:</w:t>
            </w:r>
          </w:p>
          <w:p w14:paraId="782F3D8F" w14:textId="77777777" w:rsidR="00451714" w:rsidRPr="00D87B5B" w:rsidRDefault="00451714" w:rsidP="00451714">
            <w:pPr>
              <w:spacing w:after="0" w:line="240" w:lineRule="auto"/>
              <w:jc w:val="both"/>
              <w:rPr>
                <w:rFonts w:cstheme="minorHAnsi"/>
                <w:sz w:val="24"/>
                <w:szCs w:val="24"/>
              </w:rPr>
            </w:pPr>
            <w:r w:rsidRPr="00D87B5B">
              <w:rPr>
                <w:rFonts w:cstheme="minorHAnsi"/>
                <w:sz w:val="24"/>
                <w:szCs w:val="24"/>
              </w:rPr>
              <w:t>• nízká motivace ke vzdělávání;</w:t>
            </w:r>
          </w:p>
          <w:p w14:paraId="47599880" w14:textId="77777777" w:rsidR="00451714" w:rsidRPr="00D87B5B" w:rsidRDefault="00451714" w:rsidP="00451714">
            <w:pPr>
              <w:spacing w:after="0" w:line="240" w:lineRule="auto"/>
              <w:jc w:val="both"/>
              <w:rPr>
                <w:rFonts w:cstheme="minorHAnsi"/>
                <w:sz w:val="24"/>
                <w:szCs w:val="24"/>
              </w:rPr>
            </w:pPr>
            <w:r w:rsidRPr="00D87B5B">
              <w:rPr>
                <w:rFonts w:cstheme="minorHAnsi"/>
                <w:sz w:val="24"/>
                <w:szCs w:val="24"/>
              </w:rPr>
              <w:t>• nedostatek možností pro identifikaci a rozvoj nadání/talentu žáka;</w:t>
            </w:r>
          </w:p>
          <w:p w14:paraId="533C4296" w14:textId="77777777" w:rsidR="00451714" w:rsidRPr="00D87B5B" w:rsidRDefault="00451714" w:rsidP="00451714">
            <w:pPr>
              <w:spacing w:after="0" w:line="240" w:lineRule="auto"/>
              <w:jc w:val="both"/>
              <w:rPr>
                <w:rFonts w:cstheme="minorHAnsi"/>
                <w:sz w:val="24"/>
                <w:szCs w:val="24"/>
              </w:rPr>
            </w:pPr>
            <w:r w:rsidRPr="00D87B5B">
              <w:rPr>
                <w:rFonts w:cstheme="minorHAnsi"/>
                <w:sz w:val="24"/>
                <w:szCs w:val="24"/>
              </w:rPr>
              <w:t>• dlouhodobá a opakovaná prospěchová neúspěšnost;</w:t>
            </w:r>
          </w:p>
          <w:p w14:paraId="49D35766" w14:textId="77777777" w:rsidR="00451714" w:rsidRPr="00D87B5B" w:rsidRDefault="00451714" w:rsidP="00451714">
            <w:pPr>
              <w:spacing w:after="0" w:line="240" w:lineRule="auto"/>
              <w:jc w:val="both"/>
              <w:rPr>
                <w:rFonts w:cstheme="minorHAnsi"/>
                <w:sz w:val="24"/>
                <w:szCs w:val="24"/>
              </w:rPr>
            </w:pPr>
            <w:r w:rsidRPr="00D87B5B">
              <w:rPr>
                <w:rFonts w:cstheme="minorHAnsi"/>
                <w:sz w:val="24"/>
                <w:szCs w:val="24"/>
              </w:rPr>
              <w:t>• nedůslednost ve školní přípravě;</w:t>
            </w:r>
          </w:p>
          <w:p w14:paraId="4BCCB4E7" w14:textId="77777777" w:rsidR="00451714" w:rsidRPr="00D87B5B" w:rsidRDefault="00451714" w:rsidP="00451714">
            <w:pPr>
              <w:spacing w:after="0" w:line="240" w:lineRule="auto"/>
              <w:jc w:val="both"/>
              <w:rPr>
                <w:rFonts w:cstheme="minorHAnsi"/>
                <w:sz w:val="24"/>
                <w:szCs w:val="24"/>
              </w:rPr>
            </w:pPr>
            <w:r w:rsidRPr="00D87B5B">
              <w:rPr>
                <w:rFonts w:cstheme="minorHAnsi"/>
                <w:sz w:val="24"/>
                <w:szCs w:val="24"/>
              </w:rPr>
              <w:t>• kázeňské přestupky;</w:t>
            </w:r>
          </w:p>
          <w:p w14:paraId="0744DB63" w14:textId="77777777" w:rsidR="00451714" w:rsidRPr="00D87B5B" w:rsidRDefault="00451714" w:rsidP="00451714">
            <w:pPr>
              <w:spacing w:after="0" w:line="240" w:lineRule="auto"/>
              <w:jc w:val="both"/>
              <w:rPr>
                <w:rFonts w:cstheme="minorHAnsi"/>
                <w:sz w:val="24"/>
                <w:szCs w:val="24"/>
              </w:rPr>
            </w:pPr>
            <w:r w:rsidRPr="00D87B5B">
              <w:rPr>
                <w:rFonts w:cstheme="minorHAnsi"/>
                <w:sz w:val="24"/>
                <w:szCs w:val="24"/>
              </w:rPr>
              <w:t>• nedůsledné rodičovské vedení;</w:t>
            </w:r>
          </w:p>
          <w:p w14:paraId="77A113CB" w14:textId="77777777" w:rsidR="00E00A55" w:rsidRPr="00D87B5B" w:rsidRDefault="00451714" w:rsidP="00451714">
            <w:pPr>
              <w:spacing w:after="0" w:line="240" w:lineRule="auto"/>
              <w:jc w:val="both"/>
              <w:rPr>
                <w:rFonts w:cstheme="minorHAnsi"/>
                <w:sz w:val="24"/>
                <w:szCs w:val="24"/>
              </w:rPr>
            </w:pPr>
            <w:r w:rsidRPr="00D87B5B">
              <w:rPr>
                <w:rFonts w:cstheme="minorHAnsi"/>
                <w:sz w:val="24"/>
                <w:szCs w:val="24"/>
              </w:rPr>
              <w:t xml:space="preserve">• </w:t>
            </w:r>
            <w:proofErr w:type="spellStart"/>
            <w:r w:rsidRPr="00D87B5B">
              <w:rPr>
                <w:rFonts w:cstheme="minorHAnsi"/>
                <w:sz w:val="24"/>
                <w:szCs w:val="24"/>
              </w:rPr>
              <w:t>sociokulturně</w:t>
            </w:r>
            <w:proofErr w:type="spellEnd"/>
            <w:r w:rsidRPr="00D87B5B">
              <w:rPr>
                <w:rFonts w:cstheme="minorHAnsi"/>
                <w:sz w:val="24"/>
                <w:szCs w:val="24"/>
              </w:rPr>
              <w:t xml:space="preserve"> znevýhodněné prostředí.</w:t>
            </w:r>
          </w:p>
        </w:tc>
      </w:tr>
      <w:tr w:rsidR="00E00A55" w:rsidRPr="00D87B5B" w14:paraId="5F5D7105"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6E9D855F" w14:textId="77777777" w:rsidR="00E00A55" w:rsidRPr="00D87B5B" w:rsidRDefault="00E00A55" w:rsidP="004D30CB">
            <w:pPr>
              <w:jc w:val="both"/>
              <w:rPr>
                <w:rFonts w:cstheme="minorHAnsi"/>
                <w:sz w:val="24"/>
                <w:szCs w:val="24"/>
              </w:rPr>
            </w:pPr>
            <w:r w:rsidRPr="00D87B5B">
              <w:rPr>
                <w:rFonts w:cstheme="minorHAnsi"/>
                <w:sz w:val="24"/>
                <w:szCs w:val="24"/>
              </w:rPr>
              <w:t>Termín realizace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C129150" w14:textId="77777777" w:rsidR="00E00A55" w:rsidRPr="00D87B5B" w:rsidRDefault="00E00A55" w:rsidP="004D30CB">
            <w:pPr>
              <w:jc w:val="both"/>
              <w:rPr>
                <w:rFonts w:cstheme="minorHAnsi"/>
                <w:sz w:val="24"/>
                <w:szCs w:val="24"/>
              </w:rPr>
            </w:pPr>
            <w:r w:rsidRPr="00D87B5B">
              <w:rPr>
                <w:rFonts w:cstheme="minorHAnsi"/>
                <w:sz w:val="24"/>
                <w:szCs w:val="24"/>
              </w:rPr>
              <w:t>2023 -202</w:t>
            </w:r>
            <w:r w:rsidR="0014056F" w:rsidRPr="00D87B5B">
              <w:rPr>
                <w:rFonts w:cstheme="minorHAnsi"/>
                <w:sz w:val="24"/>
                <w:szCs w:val="24"/>
              </w:rPr>
              <w:t>4</w:t>
            </w:r>
            <w:r w:rsidRPr="00D87B5B">
              <w:rPr>
                <w:rFonts w:cstheme="minorHAnsi"/>
                <w:sz w:val="24"/>
                <w:szCs w:val="24"/>
              </w:rPr>
              <w:t>      </w:t>
            </w:r>
          </w:p>
        </w:tc>
      </w:tr>
      <w:tr w:rsidR="00E00A55" w:rsidRPr="00D87B5B" w14:paraId="0E535405"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1EC5A72F" w14:textId="77777777" w:rsidR="00E00A55" w:rsidRPr="00D87B5B" w:rsidRDefault="00E00A55" w:rsidP="004D30CB">
            <w:pPr>
              <w:jc w:val="both"/>
              <w:rPr>
                <w:rFonts w:cstheme="minorHAnsi"/>
                <w:sz w:val="24"/>
                <w:szCs w:val="24"/>
              </w:rPr>
            </w:pPr>
            <w:r w:rsidRPr="00D87B5B">
              <w:rPr>
                <w:rFonts w:cstheme="minorHAnsi"/>
                <w:sz w:val="24"/>
                <w:szCs w:val="24"/>
              </w:rPr>
              <w:t>Realizátor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1FAB6BCD" w14:textId="77777777" w:rsidR="00E00A55" w:rsidRPr="00D87B5B" w:rsidRDefault="00985057" w:rsidP="004D30CB">
            <w:pPr>
              <w:jc w:val="both"/>
              <w:rPr>
                <w:rFonts w:cstheme="minorHAnsi"/>
                <w:sz w:val="24"/>
                <w:szCs w:val="24"/>
              </w:rPr>
            </w:pPr>
            <w:r w:rsidRPr="00D87B5B">
              <w:rPr>
                <w:rFonts w:cstheme="minorHAnsi"/>
                <w:sz w:val="24"/>
                <w:szCs w:val="24"/>
              </w:rPr>
              <w:t>17. ZŠ</w:t>
            </w:r>
            <w:r w:rsidR="00160568" w:rsidRPr="00D87B5B">
              <w:rPr>
                <w:rFonts w:cstheme="minorHAnsi"/>
                <w:sz w:val="24"/>
                <w:szCs w:val="24"/>
              </w:rPr>
              <w:t xml:space="preserve"> a další ZŠ dle potřeby</w:t>
            </w:r>
          </w:p>
        </w:tc>
      </w:tr>
      <w:tr w:rsidR="00E00A55" w:rsidRPr="00D87B5B" w14:paraId="69B672E1"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2DCAEE4D" w14:textId="77777777" w:rsidR="00E00A55" w:rsidRPr="00D87B5B" w:rsidRDefault="00E00A55" w:rsidP="004D30CB">
            <w:pPr>
              <w:jc w:val="both"/>
              <w:rPr>
                <w:rFonts w:cstheme="minorHAnsi"/>
                <w:sz w:val="24"/>
                <w:szCs w:val="24"/>
              </w:rPr>
            </w:pPr>
            <w:r w:rsidRPr="00D87B5B">
              <w:rPr>
                <w:rFonts w:cstheme="minorHAnsi"/>
                <w:sz w:val="24"/>
                <w:szCs w:val="24"/>
              </w:rPr>
              <w:t>Spolupráce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5D24D970" w14:textId="77777777" w:rsidR="00E00A55" w:rsidRPr="00D87B5B" w:rsidRDefault="00E76A9C" w:rsidP="004D30CB">
            <w:pPr>
              <w:jc w:val="both"/>
              <w:rPr>
                <w:rFonts w:cstheme="minorHAnsi"/>
                <w:sz w:val="24"/>
                <w:szCs w:val="24"/>
              </w:rPr>
            </w:pPr>
            <w:r w:rsidRPr="00D87B5B">
              <w:rPr>
                <w:rFonts w:cstheme="minorHAnsi"/>
                <w:sz w:val="24"/>
                <w:szCs w:val="24"/>
              </w:rPr>
              <w:t>Akademie nadání</w:t>
            </w:r>
          </w:p>
        </w:tc>
      </w:tr>
      <w:tr w:rsidR="00E00A55" w:rsidRPr="00D87B5B" w14:paraId="7FE89CA9"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17620FBC" w14:textId="77777777" w:rsidR="00E00A55" w:rsidRPr="00D87B5B" w:rsidRDefault="00E00A55" w:rsidP="004D30CB">
            <w:pPr>
              <w:jc w:val="both"/>
              <w:rPr>
                <w:rFonts w:cstheme="minorHAnsi"/>
                <w:sz w:val="24"/>
                <w:szCs w:val="24"/>
              </w:rPr>
            </w:pPr>
            <w:r w:rsidRPr="00D87B5B">
              <w:rPr>
                <w:rFonts w:cstheme="minorHAnsi"/>
                <w:sz w:val="24"/>
                <w:szCs w:val="24"/>
              </w:rPr>
              <w:t>Předpokládané náklady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28026BA7" w14:textId="77777777" w:rsidR="00E00A55" w:rsidRPr="00D87B5B" w:rsidRDefault="00E76A9C" w:rsidP="004D30CB">
            <w:pPr>
              <w:jc w:val="both"/>
              <w:rPr>
                <w:rFonts w:cstheme="minorHAnsi"/>
                <w:sz w:val="24"/>
                <w:szCs w:val="24"/>
              </w:rPr>
            </w:pPr>
            <w:r w:rsidRPr="00D87B5B">
              <w:rPr>
                <w:rFonts w:cstheme="minorHAnsi"/>
                <w:sz w:val="24"/>
                <w:szCs w:val="24"/>
              </w:rPr>
              <w:t>Neurčeno</w:t>
            </w:r>
          </w:p>
        </w:tc>
      </w:tr>
      <w:tr w:rsidR="00E00A55" w:rsidRPr="00D87B5B" w14:paraId="1DE1BABA"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19CF0C0A" w14:textId="77777777" w:rsidR="00E00A55" w:rsidRPr="00D87B5B" w:rsidRDefault="00E00A55" w:rsidP="004D30CB">
            <w:pPr>
              <w:jc w:val="both"/>
              <w:rPr>
                <w:rFonts w:cstheme="minorHAnsi"/>
                <w:sz w:val="24"/>
                <w:szCs w:val="24"/>
              </w:rPr>
            </w:pPr>
            <w:r w:rsidRPr="00D87B5B">
              <w:rPr>
                <w:rFonts w:cstheme="minorHAnsi"/>
                <w:sz w:val="24"/>
                <w:szCs w:val="24"/>
              </w:rPr>
              <w:t xml:space="preserve">Předpokládané </w:t>
            </w:r>
            <w:proofErr w:type="spellStart"/>
            <w:r w:rsidRPr="00D87B5B">
              <w:rPr>
                <w:rFonts w:cstheme="minorHAnsi"/>
                <w:sz w:val="24"/>
                <w:szCs w:val="24"/>
              </w:rPr>
              <w:t>fin</w:t>
            </w:r>
            <w:proofErr w:type="spellEnd"/>
            <w:r w:rsidRPr="00D87B5B">
              <w:rPr>
                <w:rFonts w:cstheme="minorHAnsi"/>
                <w:sz w:val="24"/>
                <w:szCs w:val="24"/>
              </w:rPr>
              <w:t>. zdroje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0D8CDD" w14:textId="77777777" w:rsidR="00E00A55" w:rsidRPr="00D87B5B" w:rsidRDefault="00E00A55" w:rsidP="004D30CB">
            <w:pPr>
              <w:jc w:val="both"/>
              <w:rPr>
                <w:rFonts w:cstheme="minorHAnsi"/>
                <w:sz w:val="24"/>
                <w:szCs w:val="24"/>
              </w:rPr>
            </w:pPr>
            <w:r w:rsidRPr="00D87B5B">
              <w:rPr>
                <w:rFonts w:cstheme="minorHAnsi"/>
                <w:sz w:val="24"/>
                <w:szCs w:val="24"/>
              </w:rPr>
              <w:t>OP JAK, vlastní zdroje </w:t>
            </w:r>
          </w:p>
        </w:tc>
      </w:tr>
      <w:tr w:rsidR="00E00A55" w:rsidRPr="00D87B5B" w14:paraId="51A12BA3"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77C52D23" w14:textId="77777777" w:rsidR="00E00A55" w:rsidRPr="00D87B5B" w:rsidRDefault="00E00A55" w:rsidP="004D30CB">
            <w:pPr>
              <w:jc w:val="both"/>
              <w:rPr>
                <w:rFonts w:cstheme="minorHAnsi"/>
                <w:sz w:val="24"/>
                <w:szCs w:val="24"/>
              </w:rPr>
            </w:pPr>
            <w:r w:rsidRPr="00D87B5B">
              <w:rPr>
                <w:rFonts w:cstheme="minorHAnsi"/>
                <w:sz w:val="24"/>
                <w:szCs w:val="24"/>
              </w:rPr>
              <w:t>Navazující investice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62618110" w14:textId="77777777" w:rsidR="00E00A55" w:rsidRPr="00D87B5B" w:rsidRDefault="00E00A55" w:rsidP="004D30CB">
            <w:pPr>
              <w:jc w:val="both"/>
              <w:rPr>
                <w:rFonts w:cstheme="minorHAnsi"/>
                <w:sz w:val="24"/>
                <w:szCs w:val="24"/>
              </w:rPr>
            </w:pPr>
            <w:r w:rsidRPr="00D87B5B">
              <w:rPr>
                <w:rFonts w:cstheme="minorHAnsi"/>
                <w:sz w:val="24"/>
                <w:szCs w:val="24"/>
              </w:rPr>
              <w:t>-    </w:t>
            </w:r>
          </w:p>
        </w:tc>
      </w:tr>
      <w:tr w:rsidR="00E00A55" w:rsidRPr="00D87B5B" w14:paraId="51F8EB6A"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2F13EA7A" w14:textId="77777777" w:rsidR="00E00A55" w:rsidRPr="00D87B5B" w:rsidRDefault="00E00A55" w:rsidP="004D30CB">
            <w:pPr>
              <w:jc w:val="both"/>
              <w:rPr>
                <w:rFonts w:cstheme="minorHAnsi"/>
                <w:sz w:val="24"/>
                <w:szCs w:val="24"/>
              </w:rPr>
            </w:pPr>
            <w:r w:rsidRPr="00D87B5B">
              <w:rPr>
                <w:rFonts w:cstheme="minorHAnsi"/>
                <w:sz w:val="24"/>
                <w:szCs w:val="24"/>
              </w:rPr>
              <w:t>Indikátor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2A171121" w14:textId="77777777" w:rsidR="00E00A55" w:rsidRPr="00D87B5B" w:rsidRDefault="00E00A55" w:rsidP="004D30CB">
            <w:pPr>
              <w:jc w:val="both"/>
              <w:rPr>
                <w:rFonts w:cstheme="minorHAnsi"/>
                <w:sz w:val="24"/>
                <w:szCs w:val="24"/>
              </w:rPr>
            </w:pPr>
            <w:r w:rsidRPr="00D87B5B">
              <w:rPr>
                <w:rFonts w:cstheme="minorHAnsi"/>
                <w:sz w:val="24"/>
                <w:szCs w:val="24"/>
              </w:rPr>
              <w:t xml:space="preserve">Celkový počet </w:t>
            </w:r>
            <w:r w:rsidR="006D4ADD" w:rsidRPr="00D87B5B">
              <w:rPr>
                <w:rFonts w:cstheme="minorHAnsi"/>
                <w:sz w:val="24"/>
                <w:szCs w:val="24"/>
              </w:rPr>
              <w:t>škol realizujících</w:t>
            </w:r>
            <w:r w:rsidRPr="00D87B5B">
              <w:rPr>
                <w:rFonts w:cstheme="minorHAnsi"/>
                <w:sz w:val="24"/>
                <w:szCs w:val="24"/>
              </w:rPr>
              <w:t xml:space="preserve"> aktivitu  </w:t>
            </w:r>
          </w:p>
        </w:tc>
      </w:tr>
      <w:tr w:rsidR="00E00A55" w:rsidRPr="00D87B5B" w14:paraId="2ACFA372"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556C25D6" w14:textId="77777777" w:rsidR="00E00A55" w:rsidRPr="00D87B5B" w:rsidRDefault="00E00A55" w:rsidP="004D30CB">
            <w:pPr>
              <w:jc w:val="both"/>
              <w:rPr>
                <w:rFonts w:cstheme="minorHAnsi"/>
                <w:sz w:val="24"/>
                <w:szCs w:val="24"/>
              </w:rPr>
            </w:pPr>
            <w:r w:rsidRPr="00D87B5B">
              <w:rPr>
                <w:rFonts w:cstheme="minorHAnsi"/>
                <w:sz w:val="24"/>
                <w:szCs w:val="24"/>
              </w:rPr>
              <w:t>Měrná jednotka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30F464E6" w14:textId="77777777" w:rsidR="00E00A55" w:rsidRPr="00D87B5B" w:rsidRDefault="00E00A55" w:rsidP="004D30CB">
            <w:pPr>
              <w:jc w:val="both"/>
              <w:rPr>
                <w:rFonts w:cstheme="minorHAnsi"/>
                <w:sz w:val="24"/>
                <w:szCs w:val="24"/>
              </w:rPr>
            </w:pPr>
            <w:r w:rsidRPr="00D87B5B">
              <w:rPr>
                <w:rFonts w:cstheme="minorHAnsi"/>
                <w:sz w:val="24"/>
                <w:szCs w:val="24"/>
              </w:rPr>
              <w:t>Počet škol   </w:t>
            </w:r>
          </w:p>
        </w:tc>
      </w:tr>
    </w:tbl>
    <w:p w14:paraId="7ABE28B9" w14:textId="77777777" w:rsidR="00E00A55" w:rsidRPr="00D87B5B" w:rsidRDefault="00E00A55" w:rsidP="00B633B9">
      <w:pPr>
        <w:jc w:val="both"/>
        <w:rPr>
          <w:rFonts w:cstheme="minorHAnsi"/>
          <w:b/>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4"/>
        <w:gridCol w:w="6312"/>
      </w:tblGrid>
      <w:tr w:rsidR="00451714" w:rsidRPr="00D87B5B" w14:paraId="1EE3C47A" w14:textId="77777777" w:rsidTr="004D30CB">
        <w:tc>
          <w:tcPr>
            <w:tcW w:w="2754" w:type="dxa"/>
            <w:tcBorders>
              <w:top w:val="single" w:sz="6" w:space="0" w:color="000000"/>
              <w:left w:val="single" w:sz="6" w:space="0" w:color="000000"/>
              <w:bottom w:val="single" w:sz="6" w:space="0" w:color="000000"/>
              <w:right w:val="single" w:sz="6" w:space="0" w:color="000000"/>
            </w:tcBorders>
            <w:shd w:val="clear" w:color="auto" w:fill="DEEAF6"/>
            <w:hideMark/>
          </w:tcPr>
          <w:p w14:paraId="6C2D3904" w14:textId="77777777" w:rsidR="00451714" w:rsidRPr="00D87B5B" w:rsidRDefault="00451714" w:rsidP="004D30CB">
            <w:pPr>
              <w:jc w:val="both"/>
              <w:rPr>
                <w:rFonts w:cstheme="minorHAnsi"/>
                <w:sz w:val="24"/>
                <w:szCs w:val="24"/>
              </w:rPr>
            </w:pPr>
            <w:r w:rsidRPr="00D87B5B">
              <w:rPr>
                <w:rFonts w:cstheme="minorHAnsi"/>
                <w:sz w:val="24"/>
                <w:szCs w:val="24"/>
              </w:rPr>
              <w:lastRenderedPageBreak/>
              <w:t> </w:t>
            </w:r>
          </w:p>
          <w:p w14:paraId="1DF13961" w14:textId="77777777" w:rsidR="00451714" w:rsidRPr="00D87B5B" w:rsidRDefault="00451714" w:rsidP="004D30CB">
            <w:pPr>
              <w:jc w:val="both"/>
              <w:rPr>
                <w:rFonts w:cstheme="minorHAnsi"/>
                <w:sz w:val="24"/>
                <w:szCs w:val="24"/>
              </w:rPr>
            </w:pPr>
            <w:r w:rsidRPr="00D87B5B">
              <w:rPr>
                <w:rFonts w:cstheme="minorHAnsi"/>
                <w:sz w:val="24"/>
                <w:szCs w:val="24"/>
              </w:rPr>
              <w:t>Číslo a název aktivity </w:t>
            </w:r>
          </w:p>
          <w:p w14:paraId="4A32F982" w14:textId="77777777" w:rsidR="00451714" w:rsidRPr="00D87B5B" w:rsidRDefault="00451714" w:rsidP="004D30CB">
            <w:pPr>
              <w:jc w:val="both"/>
              <w:rPr>
                <w:rFonts w:cstheme="minorHAnsi"/>
                <w:sz w:val="24"/>
                <w:szCs w:val="24"/>
              </w:rPr>
            </w:pPr>
            <w:r w:rsidRPr="00D87B5B">
              <w:rPr>
                <w:rFonts w:cstheme="minorHAnsi"/>
                <w:sz w:val="24"/>
                <w:szCs w:val="24"/>
              </w:rPr>
              <w:t> </w:t>
            </w:r>
          </w:p>
        </w:tc>
        <w:tc>
          <w:tcPr>
            <w:tcW w:w="6348" w:type="dxa"/>
            <w:tcBorders>
              <w:top w:val="single" w:sz="6" w:space="0" w:color="000000"/>
              <w:left w:val="outset" w:sz="6" w:space="0" w:color="auto"/>
              <w:bottom w:val="single" w:sz="6" w:space="0" w:color="000000"/>
              <w:right w:val="single" w:sz="6" w:space="0" w:color="000000"/>
            </w:tcBorders>
            <w:shd w:val="clear" w:color="auto" w:fill="DEEAF6"/>
            <w:hideMark/>
          </w:tcPr>
          <w:p w14:paraId="209ABDB4" w14:textId="77777777" w:rsidR="00451714" w:rsidRPr="00D87B5B" w:rsidRDefault="00451714" w:rsidP="004D30CB">
            <w:pPr>
              <w:jc w:val="both"/>
              <w:rPr>
                <w:rFonts w:cstheme="minorHAnsi"/>
                <w:sz w:val="24"/>
                <w:szCs w:val="24"/>
              </w:rPr>
            </w:pPr>
            <w:r w:rsidRPr="00D87B5B">
              <w:rPr>
                <w:rFonts w:cstheme="minorHAnsi"/>
                <w:sz w:val="24"/>
                <w:szCs w:val="24"/>
              </w:rPr>
              <w:t> </w:t>
            </w:r>
          </w:p>
          <w:p w14:paraId="6B6C752F" w14:textId="77777777" w:rsidR="00451714" w:rsidRPr="00D87B5B" w:rsidRDefault="00762834" w:rsidP="004D30CB">
            <w:pPr>
              <w:jc w:val="both"/>
              <w:rPr>
                <w:rFonts w:cstheme="minorHAnsi"/>
                <w:sz w:val="24"/>
                <w:szCs w:val="24"/>
              </w:rPr>
            </w:pPr>
            <w:r w:rsidRPr="00D87B5B">
              <w:rPr>
                <w:rFonts w:cstheme="minorHAnsi"/>
                <w:sz w:val="24"/>
                <w:szCs w:val="24"/>
              </w:rPr>
              <w:t>11 Podpora žáků s odlišným mateřským jazykem v ZŠ</w:t>
            </w:r>
            <w:r w:rsidR="00451714" w:rsidRPr="00D87B5B">
              <w:rPr>
                <w:rFonts w:cstheme="minorHAnsi"/>
                <w:sz w:val="24"/>
                <w:szCs w:val="24"/>
              </w:rPr>
              <w:t> </w:t>
            </w:r>
          </w:p>
          <w:p w14:paraId="3AD88143" w14:textId="77777777" w:rsidR="00451714" w:rsidRPr="00D87B5B" w:rsidRDefault="00451714" w:rsidP="004D30CB">
            <w:pPr>
              <w:jc w:val="both"/>
              <w:rPr>
                <w:rFonts w:cstheme="minorHAnsi"/>
                <w:sz w:val="24"/>
                <w:szCs w:val="24"/>
              </w:rPr>
            </w:pPr>
            <w:r w:rsidRPr="00D87B5B">
              <w:rPr>
                <w:rFonts w:cstheme="minorHAnsi"/>
                <w:sz w:val="24"/>
                <w:szCs w:val="24"/>
              </w:rPr>
              <w:t>  </w:t>
            </w:r>
          </w:p>
        </w:tc>
      </w:tr>
      <w:tr w:rsidR="00451714" w:rsidRPr="00D87B5B" w14:paraId="2B638B7D"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22F54DB2" w14:textId="77777777" w:rsidR="00451714" w:rsidRPr="00D87B5B" w:rsidRDefault="00451714" w:rsidP="004D30CB">
            <w:pPr>
              <w:jc w:val="both"/>
              <w:rPr>
                <w:rFonts w:cstheme="minorHAnsi"/>
                <w:sz w:val="24"/>
                <w:szCs w:val="24"/>
              </w:rPr>
            </w:pPr>
            <w:r w:rsidRPr="00D87B5B">
              <w:rPr>
                <w:rFonts w:cstheme="minorHAnsi"/>
                <w:sz w:val="24"/>
                <w:szCs w:val="24"/>
              </w:rPr>
              <w:t>Vazba na cíl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37B2632E" w14:textId="60ABBC66" w:rsidR="00451714" w:rsidRPr="00D87B5B" w:rsidRDefault="00451714" w:rsidP="004D30CB">
            <w:pPr>
              <w:jc w:val="both"/>
              <w:rPr>
                <w:rFonts w:cstheme="minorHAnsi"/>
                <w:sz w:val="24"/>
                <w:szCs w:val="24"/>
              </w:rPr>
            </w:pPr>
            <w:r w:rsidRPr="00D87B5B">
              <w:rPr>
                <w:rFonts w:cstheme="minorHAnsi"/>
                <w:sz w:val="24"/>
                <w:szCs w:val="24"/>
              </w:rPr>
              <w:t>2.1.2 Podpora rovných příležitostí ve vzdělávání žáků a</w:t>
            </w:r>
            <w:r w:rsidR="009D609E">
              <w:rPr>
                <w:rFonts w:cstheme="minorHAnsi"/>
                <w:sz w:val="24"/>
                <w:szCs w:val="24"/>
              </w:rPr>
              <w:t> </w:t>
            </w:r>
            <w:r w:rsidRPr="00D87B5B">
              <w:rPr>
                <w:rFonts w:cstheme="minorHAnsi"/>
                <w:sz w:val="24"/>
                <w:szCs w:val="24"/>
              </w:rPr>
              <w:t>oborových a didaktických kompetencí pedagogických pracovníků základních škol  </w:t>
            </w:r>
          </w:p>
          <w:p w14:paraId="5193BA6B" w14:textId="77777777" w:rsidR="00451714" w:rsidRPr="00D87B5B" w:rsidRDefault="00451714" w:rsidP="004D30CB">
            <w:pPr>
              <w:jc w:val="both"/>
              <w:rPr>
                <w:rFonts w:cstheme="minorHAnsi"/>
                <w:sz w:val="24"/>
                <w:szCs w:val="24"/>
              </w:rPr>
            </w:pPr>
            <w:r w:rsidRPr="00D87B5B">
              <w:rPr>
                <w:rFonts w:cstheme="minorHAnsi"/>
                <w:sz w:val="24"/>
                <w:szCs w:val="24"/>
              </w:rPr>
              <w:t> </w:t>
            </w:r>
          </w:p>
        </w:tc>
      </w:tr>
      <w:tr w:rsidR="00451714" w:rsidRPr="00D87B5B" w14:paraId="06EDF0CD"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24EB147A" w14:textId="77777777" w:rsidR="00451714" w:rsidRPr="00D87B5B" w:rsidRDefault="00451714" w:rsidP="004D30CB">
            <w:pPr>
              <w:jc w:val="both"/>
              <w:rPr>
                <w:rFonts w:cstheme="minorHAnsi"/>
                <w:sz w:val="24"/>
                <w:szCs w:val="24"/>
              </w:rPr>
            </w:pPr>
            <w:r w:rsidRPr="00D87B5B">
              <w:rPr>
                <w:rFonts w:cstheme="minorHAnsi"/>
                <w:sz w:val="24"/>
                <w:szCs w:val="24"/>
              </w:rPr>
              <w:t>Vazba na téma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697D4C88" w14:textId="77777777" w:rsidR="00451714" w:rsidRPr="00D87B5B" w:rsidRDefault="00451714" w:rsidP="004D30CB">
            <w:pPr>
              <w:jc w:val="both"/>
              <w:rPr>
                <w:rFonts w:cstheme="minorHAnsi"/>
                <w:sz w:val="24"/>
                <w:szCs w:val="24"/>
              </w:rPr>
            </w:pPr>
            <w:r w:rsidRPr="00D87B5B">
              <w:rPr>
                <w:rFonts w:cstheme="minorHAnsi"/>
                <w:sz w:val="24"/>
                <w:szCs w:val="24"/>
              </w:rPr>
              <w:t xml:space="preserve">Rovné příležitosti ve vzdělávání a podpora dětí a žáků </w:t>
            </w:r>
            <w:r w:rsidR="00D82099" w:rsidRPr="00D87B5B">
              <w:rPr>
                <w:rFonts w:cstheme="minorHAnsi"/>
                <w:sz w:val="24"/>
                <w:szCs w:val="24"/>
              </w:rPr>
              <w:t>s odlišným mateřským jazykem</w:t>
            </w:r>
          </w:p>
        </w:tc>
      </w:tr>
      <w:tr w:rsidR="00451714" w:rsidRPr="00D87B5B" w14:paraId="0A8F7D21"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713B9175" w14:textId="77777777" w:rsidR="00451714" w:rsidRPr="00D87B5B" w:rsidRDefault="00451714" w:rsidP="004D30CB">
            <w:pPr>
              <w:jc w:val="both"/>
              <w:rPr>
                <w:rFonts w:cstheme="minorHAnsi"/>
                <w:sz w:val="24"/>
                <w:szCs w:val="24"/>
              </w:rPr>
            </w:pPr>
            <w:r w:rsidRPr="00D87B5B">
              <w:rPr>
                <w:rFonts w:cstheme="minorHAnsi"/>
                <w:sz w:val="24"/>
                <w:szCs w:val="24"/>
              </w:rPr>
              <w:t>Typ aktivity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15481D0F" w14:textId="77777777" w:rsidR="00451714" w:rsidRPr="00D87B5B" w:rsidRDefault="00451714" w:rsidP="004D30CB">
            <w:pPr>
              <w:jc w:val="both"/>
              <w:rPr>
                <w:rFonts w:cstheme="minorHAnsi"/>
                <w:sz w:val="24"/>
                <w:szCs w:val="24"/>
              </w:rPr>
            </w:pPr>
            <w:r w:rsidRPr="00D87B5B">
              <w:rPr>
                <w:rFonts w:cstheme="minorHAnsi"/>
                <w:sz w:val="24"/>
                <w:szCs w:val="24"/>
              </w:rPr>
              <w:t>Aktivity škol </w:t>
            </w:r>
          </w:p>
        </w:tc>
      </w:tr>
      <w:tr w:rsidR="00451714" w:rsidRPr="00D87B5B" w14:paraId="126F2531" w14:textId="77777777" w:rsidTr="004D30CB">
        <w:trPr>
          <w:trHeight w:val="6565"/>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3DC002B3" w14:textId="77777777" w:rsidR="00451714" w:rsidRPr="00D87B5B" w:rsidRDefault="00451714" w:rsidP="004D30CB">
            <w:pPr>
              <w:jc w:val="both"/>
              <w:rPr>
                <w:rFonts w:cstheme="minorHAnsi"/>
                <w:sz w:val="24"/>
                <w:szCs w:val="24"/>
              </w:rPr>
            </w:pPr>
            <w:r w:rsidRPr="00D87B5B">
              <w:rPr>
                <w:rFonts w:cstheme="minorHAnsi"/>
                <w:sz w:val="24"/>
                <w:szCs w:val="24"/>
              </w:rPr>
              <w:t> </w:t>
            </w:r>
          </w:p>
          <w:p w14:paraId="0A347136" w14:textId="77777777" w:rsidR="00451714" w:rsidRPr="00D87B5B" w:rsidRDefault="00451714" w:rsidP="004D30CB">
            <w:pPr>
              <w:jc w:val="both"/>
              <w:rPr>
                <w:rFonts w:cstheme="minorHAnsi"/>
                <w:sz w:val="24"/>
                <w:szCs w:val="24"/>
              </w:rPr>
            </w:pPr>
            <w:r w:rsidRPr="00D87B5B">
              <w:rPr>
                <w:rFonts w:cstheme="minorHAnsi"/>
                <w:sz w:val="24"/>
                <w:szCs w:val="24"/>
              </w:rPr>
              <w:t>Popis aktivity  </w:t>
            </w:r>
          </w:p>
          <w:p w14:paraId="18E7D27A" w14:textId="77777777" w:rsidR="00451714" w:rsidRPr="00D87B5B" w:rsidRDefault="00451714" w:rsidP="004D30CB">
            <w:pPr>
              <w:jc w:val="both"/>
              <w:rPr>
                <w:rFonts w:cstheme="minorHAnsi"/>
                <w:sz w:val="24"/>
                <w:szCs w:val="24"/>
              </w:rPr>
            </w:pPr>
            <w:r w:rsidRPr="00D87B5B">
              <w:rPr>
                <w:rFonts w:cstheme="minorHAnsi"/>
                <w:sz w:val="24"/>
                <w:szCs w:val="24"/>
              </w:rPr>
              <w:t>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10824C18" w14:textId="77777777" w:rsidR="00D82099" w:rsidRPr="00D87B5B" w:rsidRDefault="00D82099" w:rsidP="00D82099">
            <w:pPr>
              <w:spacing w:after="0" w:line="240" w:lineRule="auto"/>
              <w:jc w:val="both"/>
              <w:rPr>
                <w:rFonts w:cstheme="minorHAnsi"/>
                <w:sz w:val="24"/>
                <w:szCs w:val="24"/>
              </w:rPr>
            </w:pPr>
            <w:r w:rsidRPr="00D87B5B">
              <w:rPr>
                <w:rFonts w:cstheme="minorHAnsi"/>
                <w:sz w:val="24"/>
                <w:szCs w:val="24"/>
              </w:rPr>
              <w:t>Cílem aktivity je podpora žáků s odlišným mateřským jazykem (OMJ) v ZŠ prostřednictvím doučování češtiny jako cizího jazyka ve škole.</w:t>
            </w:r>
          </w:p>
          <w:p w14:paraId="71ADE9EA" w14:textId="77777777" w:rsidR="00D82099" w:rsidRPr="00D87B5B" w:rsidRDefault="00D82099" w:rsidP="00D82099">
            <w:pPr>
              <w:spacing w:after="0" w:line="240" w:lineRule="auto"/>
              <w:jc w:val="both"/>
              <w:rPr>
                <w:rFonts w:cstheme="minorHAnsi"/>
                <w:sz w:val="24"/>
                <w:szCs w:val="24"/>
              </w:rPr>
            </w:pPr>
            <w:r w:rsidRPr="00D87B5B">
              <w:rPr>
                <w:rFonts w:cstheme="minorHAnsi"/>
                <w:sz w:val="24"/>
                <w:szCs w:val="24"/>
              </w:rPr>
              <w:t>Cílová skupina žáků s OMJ je definována jako:</w:t>
            </w:r>
          </w:p>
          <w:p w14:paraId="37F3B4DD" w14:textId="77777777" w:rsidR="00D82099" w:rsidRPr="00D87B5B" w:rsidRDefault="00D82099" w:rsidP="00D82099">
            <w:pPr>
              <w:spacing w:after="0" w:line="240" w:lineRule="auto"/>
              <w:jc w:val="both"/>
              <w:rPr>
                <w:rFonts w:cstheme="minorHAnsi"/>
                <w:sz w:val="24"/>
                <w:szCs w:val="24"/>
              </w:rPr>
            </w:pPr>
            <w:r w:rsidRPr="00D87B5B">
              <w:rPr>
                <w:rFonts w:cstheme="minorHAnsi"/>
                <w:sz w:val="24"/>
                <w:szCs w:val="24"/>
              </w:rPr>
              <w:t>• děti, jejichž alespoň jeden rodič má státní příslušnost jiného státu nebo je bez státní příslušnosti.</w:t>
            </w:r>
          </w:p>
          <w:p w14:paraId="1B6E49B2" w14:textId="77777777" w:rsidR="00D82099" w:rsidRPr="00D87B5B" w:rsidRDefault="00D82099" w:rsidP="00D82099">
            <w:pPr>
              <w:spacing w:after="0" w:line="240" w:lineRule="auto"/>
              <w:jc w:val="both"/>
              <w:rPr>
                <w:rFonts w:cstheme="minorHAnsi"/>
                <w:sz w:val="24"/>
                <w:szCs w:val="24"/>
              </w:rPr>
            </w:pPr>
            <w:r w:rsidRPr="00D87B5B">
              <w:rPr>
                <w:rFonts w:cstheme="minorHAnsi"/>
                <w:sz w:val="24"/>
                <w:szCs w:val="24"/>
              </w:rPr>
              <w:t>• děti z rodin migrantů s českým občanstvím</w:t>
            </w:r>
          </w:p>
          <w:p w14:paraId="710DE91C" w14:textId="77777777" w:rsidR="00D82099" w:rsidRPr="00D87B5B" w:rsidRDefault="00D82099" w:rsidP="00D82099">
            <w:pPr>
              <w:spacing w:after="0" w:line="240" w:lineRule="auto"/>
              <w:jc w:val="both"/>
              <w:rPr>
                <w:rFonts w:cstheme="minorHAnsi"/>
                <w:sz w:val="24"/>
                <w:szCs w:val="24"/>
              </w:rPr>
            </w:pPr>
            <w:r w:rsidRPr="00D87B5B">
              <w:rPr>
                <w:rFonts w:cstheme="minorHAnsi"/>
                <w:sz w:val="24"/>
                <w:szCs w:val="24"/>
              </w:rPr>
              <w:t>• děti emigrantů, kteří se vracejí zpět do České republiky po dlouhodobém pobytu v zahraničí.</w:t>
            </w:r>
          </w:p>
          <w:p w14:paraId="3DB4C0E5" w14:textId="77777777" w:rsidR="00D82099" w:rsidRPr="00D87B5B" w:rsidRDefault="00D82099" w:rsidP="00D82099">
            <w:pPr>
              <w:spacing w:after="0" w:line="240" w:lineRule="auto"/>
              <w:jc w:val="both"/>
              <w:rPr>
                <w:rFonts w:cstheme="minorHAnsi"/>
                <w:sz w:val="24"/>
                <w:szCs w:val="24"/>
              </w:rPr>
            </w:pPr>
            <w:r w:rsidRPr="00D87B5B">
              <w:rPr>
                <w:rFonts w:cstheme="minorHAnsi"/>
                <w:sz w:val="24"/>
                <w:szCs w:val="24"/>
              </w:rPr>
              <w:t>• děti z dvojjazyčných rodin, kde převažuje jiný jazyk než čeština.</w:t>
            </w:r>
          </w:p>
          <w:p w14:paraId="5A58F66B" w14:textId="77777777" w:rsidR="00D82099" w:rsidRPr="00D87B5B" w:rsidRDefault="00D82099" w:rsidP="00D82099">
            <w:pPr>
              <w:spacing w:after="0" w:line="240" w:lineRule="auto"/>
              <w:jc w:val="both"/>
              <w:rPr>
                <w:rFonts w:cstheme="minorHAnsi"/>
                <w:sz w:val="24"/>
                <w:szCs w:val="24"/>
              </w:rPr>
            </w:pPr>
            <w:r w:rsidRPr="00D87B5B">
              <w:rPr>
                <w:rFonts w:cstheme="minorHAnsi"/>
                <w:sz w:val="24"/>
                <w:szCs w:val="24"/>
              </w:rPr>
              <w:t>• romské děti, pokud splňují některé z předchozích kritérií. Výběr osoby pověřené doučováním a výběr žáků pro realizaci této aktivity je plně v kompetenci ředitele školy. Žáky vybírá ve spolupráci s pedagogy na základě identifikovaných individuálních potřeb žáků s OMJ.</w:t>
            </w:r>
          </w:p>
          <w:p w14:paraId="21F24FEC" w14:textId="1B125F72" w:rsidR="00D82099" w:rsidRPr="00D87B5B" w:rsidRDefault="00D82099" w:rsidP="00D82099">
            <w:pPr>
              <w:spacing w:after="0" w:line="240" w:lineRule="auto"/>
              <w:jc w:val="both"/>
              <w:rPr>
                <w:rFonts w:cstheme="minorHAnsi"/>
                <w:sz w:val="24"/>
                <w:szCs w:val="24"/>
              </w:rPr>
            </w:pPr>
            <w:r w:rsidRPr="00D87B5B">
              <w:rPr>
                <w:rFonts w:cstheme="minorHAnsi"/>
                <w:sz w:val="24"/>
                <w:szCs w:val="24"/>
              </w:rPr>
              <w:t>Do podpory nelze zahrnout děti-cizince, které mají nárok na podporu dle vyhlášky č. 48/2005 Sb., o základním vzdělávání a</w:t>
            </w:r>
            <w:r w:rsidR="009D609E">
              <w:rPr>
                <w:rFonts w:cstheme="minorHAnsi"/>
                <w:sz w:val="24"/>
                <w:szCs w:val="24"/>
              </w:rPr>
              <w:t> </w:t>
            </w:r>
            <w:r w:rsidRPr="00D87B5B">
              <w:rPr>
                <w:rFonts w:cstheme="minorHAnsi"/>
                <w:sz w:val="24"/>
                <w:szCs w:val="24"/>
              </w:rPr>
              <w:t>některých náležitostech plnění povinné školní docházky, ve znění pozdějších předpisů.</w:t>
            </w:r>
          </w:p>
          <w:p w14:paraId="67F0DD89" w14:textId="77777777" w:rsidR="00D82099" w:rsidRPr="00D87B5B" w:rsidRDefault="00D82099" w:rsidP="00D82099">
            <w:pPr>
              <w:spacing w:after="0" w:line="240" w:lineRule="auto"/>
              <w:jc w:val="both"/>
              <w:rPr>
                <w:rFonts w:cstheme="minorHAnsi"/>
                <w:sz w:val="24"/>
                <w:szCs w:val="24"/>
              </w:rPr>
            </w:pPr>
            <w:r w:rsidRPr="00D87B5B">
              <w:rPr>
                <w:rFonts w:cstheme="minorHAnsi"/>
                <w:sz w:val="24"/>
                <w:szCs w:val="24"/>
              </w:rPr>
              <w:t>Aktivita bude probíhat ve škole v hodinách nad rámec vyučování. Jedná se nejen o doučování češtiny na komunikativní úrovni, ale i o odborný jazyk např. za účelem přípravy na přijímací zkoušky apod.</w:t>
            </w:r>
          </w:p>
          <w:p w14:paraId="1E6FB194" w14:textId="77777777" w:rsidR="00D82099" w:rsidRPr="00D87B5B" w:rsidRDefault="00D82099" w:rsidP="00D82099">
            <w:pPr>
              <w:spacing w:after="0" w:line="240" w:lineRule="auto"/>
              <w:jc w:val="both"/>
              <w:rPr>
                <w:rFonts w:cstheme="minorHAnsi"/>
                <w:sz w:val="24"/>
                <w:szCs w:val="24"/>
              </w:rPr>
            </w:pPr>
            <w:r w:rsidRPr="00D87B5B">
              <w:rPr>
                <w:rFonts w:cstheme="minorHAnsi"/>
                <w:sz w:val="24"/>
                <w:szCs w:val="24"/>
              </w:rPr>
              <w:t>Aktivita může probíhat i mimo školu, například formou krátkého výletu, návštěvy muzea, knihovny nebo odpoledního divadla.</w:t>
            </w:r>
          </w:p>
          <w:p w14:paraId="3DFC4851" w14:textId="77777777" w:rsidR="00451714" w:rsidRPr="00D87B5B" w:rsidRDefault="00D82099" w:rsidP="00D82099">
            <w:pPr>
              <w:spacing w:after="0" w:line="240" w:lineRule="auto"/>
              <w:jc w:val="both"/>
              <w:rPr>
                <w:rFonts w:cstheme="minorHAnsi"/>
                <w:sz w:val="24"/>
                <w:szCs w:val="24"/>
              </w:rPr>
            </w:pPr>
            <w:r w:rsidRPr="00D87B5B">
              <w:rPr>
                <w:rFonts w:cstheme="minorHAnsi"/>
                <w:sz w:val="24"/>
                <w:szCs w:val="24"/>
              </w:rPr>
              <w:t>V odůvodněných případech (např. dlouhodobá nemoc) je možné absolvovat i aktivitu zajištěnou distanční formou. V případě distanční formy se musí vždy jednat o realizaci doučování online synchronní formou.</w:t>
            </w:r>
          </w:p>
        </w:tc>
      </w:tr>
      <w:tr w:rsidR="00451714" w:rsidRPr="00D87B5B" w14:paraId="6B35C5B9"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4CF29381" w14:textId="77777777" w:rsidR="00451714" w:rsidRPr="00D87B5B" w:rsidRDefault="00451714" w:rsidP="004D30CB">
            <w:pPr>
              <w:jc w:val="both"/>
              <w:rPr>
                <w:rFonts w:cstheme="minorHAnsi"/>
                <w:sz w:val="24"/>
                <w:szCs w:val="24"/>
              </w:rPr>
            </w:pPr>
            <w:r w:rsidRPr="00D87B5B">
              <w:rPr>
                <w:rFonts w:cstheme="minorHAnsi"/>
                <w:sz w:val="24"/>
                <w:szCs w:val="24"/>
              </w:rPr>
              <w:lastRenderedPageBreak/>
              <w:t>Termín realizace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1119961" w14:textId="77777777" w:rsidR="00451714" w:rsidRPr="00D87B5B" w:rsidRDefault="00451714" w:rsidP="004D30CB">
            <w:pPr>
              <w:jc w:val="both"/>
              <w:rPr>
                <w:rFonts w:cstheme="minorHAnsi"/>
                <w:sz w:val="24"/>
                <w:szCs w:val="24"/>
              </w:rPr>
            </w:pPr>
            <w:r w:rsidRPr="00D87B5B">
              <w:rPr>
                <w:rFonts w:cstheme="minorHAnsi"/>
                <w:sz w:val="24"/>
                <w:szCs w:val="24"/>
              </w:rPr>
              <w:t>2023 -202</w:t>
            </w:r>
            <w:r w:rsidR="006E29FD" w:rsidRPr="00D87B5B">
              <w:rPr>
                <w:rFonts w:cstheme="minorHAnsi"/>
                <w:sz w:val="24"/>
                <w:szCs w:val="24"/>
              </w:rPr>
              <w:t>4</w:t>
            </w:r>
            <w:r w:rsidRPr="00D87B5B">
              <w:rPr>
                <w:rFonts w:cstheme="minorHAnsi"/>
                <w:sz w:val="24"/>
                <w:szCs w:val="24"/>
              </w:rPr>
              <w:t>      </w:t>
            </w:r>
          </w:p>
        </w:tc>
      </w:tr>
      <w:tr w:rsidR="00451714" w:rsidRPr="00D87B5B" w14:paraId="5839EB79"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08EF3FD9" w14:textId="77777777" w:rsidR="00451714" w:rsidRPr="00D87B5B" w:rsidRDefault="00451714" w:rsidP="004D30CB">
            <w:pPr>
              <w:jc w:val="both"/>
              <w:rPr>
                <w:rFonts w:cstheme="minorHAnsi"/>
                <w:sz w:val="24"/>
                <w:szCs w:val="24"/>
              </w:rPr>
            </w:pPr>
            <w:r w:rsidRPr="00D87B5B">
              <w:rPr>
                <w:rFonts w:cstheme="minorHAnsi"/>
                <w:sz w:val="24"/>
                <w:szCs w:val="24"/>
              </w:rPr>
              <w:t>Realizátor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5D712233" w14:textId="77777777" w:rsidR="00451714" w:rsidRPr="00D87B5B" w:rsidRDefault="0002718A" w:rsidP="004D30CB">
            <w:pPr>
              <w:jc w:val="both"/>
              <w:rPr>
                <w:rFonts w:cstheme="minorHAnsi"/>
                <w:sz w:val="24"/>
                <w:szCs w:val="24"/>
              </w:rPr>
            </w:pPr>
            <w:r w:rsidRPr="00D87B5B">
              <w:rPr>
                <w:rFonts w:cstheme="minorHAnsi"/>
                <w:sz w:val="24"/>
                <w:szCs w:val="24"/>
              </w:rPr>
              <w:t>ZŠ dle potřeby</w:t>
            </w:r>
          </w:p>
        </w:tc>
      </w:tr>
      <w:tr w:rsidR="00451714" w:rsidRPr="00D87B5B" w14:paraId="46D5C924"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410B5ED8" w14:textId="77777777" w:rsidR="00451714" w:rsidRPr="00D87B5B" w:rsidRDefault="00451714" w:rsidP="004D30CB">
            <w:pPr>
              <w:jc w:val="both"/>
              <w:rPr>
                <w:rFonts w:cstheme="minorHAnsi"/>
                <w:sz w:val="24"/>
                <w:szCs w:val="24"/>
              </w:rPr>
            </w:pPr>
            <w:r w:rsidRPr="00D87B5B">
              <w:rPr>
                <w:rFonts w:cstheme="minorHAnsi"/>
                <w:sz w:val="24"/>
                <w:szCs w:val="24"/>
              </w:rPr>
              <w:t>Spolupráce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6C424ECC" w14:textId="77777777" w:rsidR="00451714" w:rsidRPr="00D87B5B" w:rsidRDefault="00451714" w:rsidP="004D30CB">
            <w:pPr>
              <w:jc w:val="both"/>
              <w:rPr>
                <w:rFonts w:cstheme="minorHAnsi"/>
                <w:sz w:val="24"/>
                <w:szCs w:val="24"/>
              </w:rPr>
            </w:pPr>
          </w:p>
        </w:tc>
      </w:tr>
      <w:tr w:rsidR="00451714" w:rsidRPr="00D87B5B" w14:paraId="220D5AB4"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12924C9D" w14:textId="77777777" w:rsidR="00451714" w:rsidRPr="00D87B5B" w:rsidRDefault="00451714" w:rsidP="004D30CB">
            <w:pPr>
              <w:jc w:val="both"/>
              <w:rPr>
                <w:rFonts w:cstheme="minorHAnsi"/>
                <w:sz w:val="24"/>
                <w:szCs w:val="24"/>
              </w:rPr>
            </w:pPr>
            <w:r w:rsidRPr="00D87B5B">
              <w:rPr>
                <w:rFonts w:cstheme="minorHAnsi"/>
                <w:sz w:val="24"/>
                <w:szCs w:val="24"/>
              </w:rPr>
              <w:t>Předpokládané náklady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1191D10B" w14:textId="77777777" w:rsidR="00451714" w:rsidRPr="00D87B5B" w:rsidRDefault="0002718A" w:rsidP="004D30CB">
            <w:pPr>
              <w:jc w:val="both"/>
              <w:rPr>
                <w:rFonts w:cstheme="minorHAnsi"/>
                <w:sz w:val="24"/>
                <w:szCs w:val="24"/>
              </w:rPr>
            </w:pPr>
            <w:r w:rsidRPr="00D87B5B">
              <w:rPr>
                <w:rFonts w:cstheme="minorHAnsi"/>
                <w:sz w:val="24"/>
                <w:szCs w:val="24"/>
              </w:rPr>
              <w:t>Neurčeno</w:t>
            </w:r>
          </w:p>
        </w:tc>
      </w:tr>
      <w:tr w:rsidR="00451714" w:rsidRPr="00D87B5B" w14:paraId="1BB5BACA"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755D7EB5" w14:textId="77777777" w:rsidR="00451714" w:rsidRPr="00D87B5B" w:rsidRDefault="00451714" w:rsidP="004D30CB">
            <w:pPr>
              <w:jc w:val="both"/>
              <w:rPr>
                <w:rFonts w:cstheme="minorHAnsi"/>
                <w:sz w:val="24"/>
                <w:szCs w:val="24"/>
              </w:rPr>
            </w:pPr>
            <w:r w:rsidRPr="00D87B5B">
              <w:rPr>
                <w:rFonts w:cstheme="minorHAnsi"/>
                <w:sz w:val="24"/>
                <w:szCs w:val="24"/>
              </w:rPr>
              <w:t xml:space="preserve">Předpokládané </w:t>
            </w:r>
            <w:proofErr w:type="spellStart"/>
            <w:r w:rsidRPr="00D87B5B">
              <w:rPr>
                <w:rFonts w:cstheme="minorHAnsi"/>
                <w:sz w:val="24"/>
                <w:szCs w:val="24"/>
              </w:rPr>
              <w:t>fin</w:t>
            </w:r>
            <w:proofErr w:type="spellEnd"/>
            <w:r w:rsidRPr="00D87B5B">
              <w:rPr>
                <w:rFonts w:cstheme="minorHAnsi"/>
                <w:sz w:val="24"/>
                <w:szCs w:val="24"/>
              </w:rPr>
              <w:t>. zdroje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ED2E55C" w14:textId="77777777" w:rsidR="00451714" w:rsidRPr="00D87B5B" w:rsidRDefault="00451714" w:rsidP="004D30CB">
            <w:pPr>
              <w:jc w:val="both"/>
              <w:rPr>
                <w:rFonts w:cstheme="minorHAnsi"/>
                <w:sz w:val="24"/>
                <w:szCs w:val="24"/>
              </w:rPr>
            </w:pPr>
            <w:r w:rsidRPr="00D87B5B">
              <w:rPr>
                <w:rFonts w:cstheme="minorHAnsi"/>
                <w:sz w:val="24"/>
                <w:szCs w:val="24"/>
              </w:rPr>
              <w:t>OP JAK</w:t>
            </w:r>
            <w:r w:rsidR="00553A9B">
              <w:rPr>
                <w:rFonts w:cstheme="minorHAnsi"/>
                <w:sz w:val="24"/>
                <w:szCs w:val="24"/>
              </w:rPr>
              <w:t>,</w:t>
            </w:r>
            <w:r w:rsidRPr="00D87B5B">
              <w:rPr>
                <w:rFonts w:cstheme="minorHAnsi"/>
                <w:sz w:val="24"/>
                <w:szCs w:val="24"/>
              </w:rPr>
              <w:t xml:space="preserve"> vlastní zdroje </w:t>
            </w:r>
          </w:p>
        </w:tc>
      </w:tr>
      <w:tr w:rsidR="00451714" w:rsidRPr="00D87B5B" w14:paraId="246D33F8"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25CB8BFC" w14:textId="77777777" w:rsidR="00451714" w:rsidRPr="00D87B5B" w:rsidRDefault="00451714" w:rsidP="004D30CB">
            <w:pPr>
              <w:jc w:val="both"/>
              <w:rPr>
                <w:rFonts w:cstheme="minorHAnsi"/>
                <w:sz w:val="24"/>
                <w:szCs w:val="24"/>
              </w:rPr>
            </w:pPr>
            <w:r w:rsidRPr="00D87B5B">
              <w:rPr>
                <w:rFonts w:cstheme="minorHAnsi"/>
                <w:sz w:val="24"/>
                <w:szCs w:val="24"/>
              </w:rPr>
              <w:t>Navazující investice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0CC609A8" w14:textId="77777777" w:rsidR="00451714" w:rsidRPr="00D87B5B" w:rsidRDefault="00451714" w:rsidP="004D30CB">
            <w:pPr>
              <w:jc w:val="both"/>
              <w:rPr>
                <w:rFonts w:cstheme="minorHAnsi"/>
                <w:sz w:val="24"/>
                <w:szCs w:val="24"/>
              </w:rPr>
            </w:pPr>
            <w:r w:rsidRPr="00D87B5B">
              <w:rPr>
                <w:rFonts w:cstheme="minorHAnsi"/>
                <w:sz w:val="24"/>
                <w:szCs w:val="24"/>
              </w:rPr>
              <w:t>-    </w:t>
            </w:r>
          </w:p>
        </w:tc>
      </w:tr>
      <w:tr w:rsidR="00451714" w:rsidRPr="00D87B5B" w14:paraId="504AFE46"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0C6F84F1" w14:textId="77777777" w:rsidR="00451714" w:rsidRPr="00D87B5B" w:rsidRDefault="00451714" w:rsidP="004D30CB">
            <w:pPr>
              <w:jc w:val="both"/>
              <w:rPr>
                <w:rFonts w:cstheme="minorHAnsi"/>
                <w:sz w:val="24"/>
                <w:szCs w:val="24"/>
              </w:rPr>
            </w:pPr>
            <w:r w:rsidRPr="00D87B5B">
              <w:rPr>
                <w:rFonts w:cstheme="minorHAnsi"/>
                <w:sz w:val="24"/>
                <w:szCs w:val="24"/>
              </w:rPr>
              <w:t>Indikátor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2D4BCED8" w14:textId="77777777" w:rsidR="00451714" w:rsidRPr="00D87B5B" w:rsidRDefault="00451714" w:rsidP="004D30CB">
            <w:pPr>
              <w:jc w:val="both"/>
              <w:rPr>
                <w:rFonts w:cstheme="minorHAnsi"/>
                <w:sz w:val="24"/>
                <w:szCs w:val="24"/>
              </w:rPr>
            </w:pPr>
            <w:r w:rsidRPr="00D87B5B">
              <w:rPr>
                <w:rFonts w:cstheme="minorHAnsi"/>
                <w:sz w:val="24"/>
                <w:szCs w:val="24"/>
              </w:rPr>
              <w:t xml:space="preserve">Celkový počet </w:t>
            </w:r>
            <w:r w:rsidR="006D4ADD" w:rsidRPr="00D87B5B">
              <w:rPr>
                <w:rFonts w:cstheme="minorHAnsi"/>
                <w:sz w:val="24"/>
                <w:szCs w:val="24"/>
              </w:rPr>
              <w:t>škol realizujících</w:t>
            </w:r>
            <w:r w:rsidRPr="00D87B5B">
              <w:rPr>
                <w:rFonts w:cstheme="minorHAnsi"/>
                <w:sz w:val="24"/>
                <w:szCs w:val="24"/>
              </w:rPr>
              <w:t xml:space="preserve"> aktivitu  </w:t>
            </w:r>
          </w:p>
        </w:tc>
      </w:tr>
      <w:tr w:rsidR="00451714" w:rsidRPr="00D87B5B" w14:paraId="48242FC0"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68099A0B" w14:textId="77777777" w:rsidR="00451714" w:rsidRPr="00D87B5B" w:rsidRDefault="00451714" w:rsidP="004D30CB">
            <w:pPr>
              <w:jc w:val="both"/>
              <w:rPr>
                <w:rFonts w:cstheme="minorHAnsi"/>
                <w:sz w:val="24"/>
                <w:szCs w:val="24"/>
              </w:rPr>
            </w:pPr>
            <w:r w:rsidRPr="00D87B5B">
              <w:rPr>
                <w:rFonts w:cstheme="minorHAnsi"/>
                <w:sz w:val="24"/>
                <w:szCs w:val="24"/>
              </w:rPr>
              <w:t>Měrná jednotka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5367974C" w14:textId="77777777" w:rsidR="00451714" w:rsidRPr="00D87B5B" w:rsidRDefault="00451714" w:rsidP="004D30CB">
            <w:pPr>
              <w:jc w:val="both"/>
              <w:rPr>
                <w:rFonts w:cstheme="minorHAnsi"/>
                <w:sz w:val="24"/>
                <w:szCs w:val="24"/>
              </w:rPr>
            </w:pPr>
            <w:r w:rsidRPr="00D87B5B">
              <w:rPr>
                <w:rFonts w:cstheme="minorHAnsi"/>
                <w:sz w:val="24"/>
                <w:szCs w:val="24"/>
              </w:rPr>
              <w:t>Počet škol   </w:t>
            </w:r>
          </w:p>
        </w:tc>
      </w:tr>
    </w:tbl>
    <w:p w14:paraId="2F48BD3B" w14:textId="77777777" w:rsidR="00E00A55" w:rsidRPr="00D87B5B" w:rsidRDefault="00E00A55" w:rsidP="00B633B9">
      <w:pPr>
        <w:jc w:val="both"/>
        <w:rPr>
          <w:rFonts w:cstheme="minorHAnsi"/>
          <w:b/>
          <w:sz w:val="24"/>
          <w:szCs w:val="24"/>
        </w:rPr>
      </w:pPr>
    </w:p>
    <w:p w14:paraId="14904A2A" w14:textId="77777777" w:rsidR="002A3640" w:rsidRPr="002A3640" w:rsidRDefault="002A3640" w:rsidP="00460E6B">
      <w:pPr>
        <w:pStyle w:val="Nadpis4"/>
      </w:pPr>
      <w:r w:rsidRPr="002A3640">
        <w:t>Strategický cíl: Rozvoj čtenářské gramotnosti </w:t>
      </w:r>
    </w:p>
    <w:p w14:paraId="7E79FCE7" w14:textId="77777777" w:rsidR="002A3640" w:rsidRPr="002A3640" w:rsidRDefault="002A3640" w:rsidP="00B633B9">
      <w:pPr>
        <w:jc w:val="both"/>
        <w:rPr>
          <w:rFonts w:cstheme="minorHAnsi"/>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2A3640" w:rsidRPr="002A3640" w14:paraId="6E205385" w14:textId="77777777" w:rsidTr="0022067D">
        <w:trPr>
          <w:trHeight w:val="465"/>
        </w:trPr>
        <w:tc>
          <w:tcPr>
            <w:tcW w:w="9525" w:type="dxa"/>
            <w:tcBorders>
              <w:top w:val="outset" w:sz="6" w:space="0" w:color="auto"/>
              <w:left w:val="outset" w:sz="6" w:space="0" w:color="auto"/>
              <w:bottom w:val="outset" w:sz="6" w:space="0" w:color="auto"/>
              <w:right w:val="outset" w:sz="6" w:space="0" w:color="auto"/>
            </w:tcBorders>
            <w:shd w:val="clear" w:color="auto" w:fill="auto"/>
            <w:hideMark/>
          </w:tcPr>
          <w:p w14:paraId="28E82D58" w14:textId="77777777" w:rsidR="002A3640" w:rsidRPr="002A3640" w:rsidRDefault="002A3640" w:rsidP="00B633B9">
            <w:pPr>
              <w:jc w:val="both"/>
              <w:rPr>
                <w:rFonts w:cstheme="minorHAnsi"/>
                <w:sz w:val="24"/>
                <w:szCs w:val="24"/>
              </w:rPr>
            </w:pPr>
            <w:r w:rsidRPr="002A3640">
              <w:rPr>
                <w:rFonts w:cstheme="minorHAnsi"/>
                <w:sz w:val="24"/>
                <w:szCs w:val="24"/>
              </w:rPr>
              <w:t>Zdůvodnění výběru na základě provedené analýzy řešeného území </w:t>
            </w:r>
          </w:p>
        </w:tc>
      </w:tr>
      <w:tr w:rsidR="002A3640" w:rsidRPr="002A3640" w14:paraId="198992DC" w14:textId="77777777" w:rsidTr="0022067D">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69310B40" w14:textId="77777777" w:rsidR="002A3640" w:rsidRPr="002A3640" w:rsidRDefault="002A3640" w:rsidP="00B633B9">
            <w:pPr>
              <w:jc w:val="both"/>
              <w:rPr>
                <w:rFonts w:cstheme="minorHAnsi"/>
                <w:sz w:val="24"/>
                <w:szCs w:val="24"/>
              </w:rPr>
            </w:pPr>
            <w:r w:rsidRPr="002A3640">
              <w:rPr>
                <w:rFonts w:cstheme="minorHAnsi"/>
                <w:sz w:val="24"/>
                <w:szCs w:val="24"/>
              </w:rPr>
              <w:t>Na základě výsledků statistického šetření vzešla potřeba posílit oblasti, které povedou ke zlepšení a rozvoji čtenářské gramotnosti. </w:t>
            </w:r>
          </w:p>
        </w:tc>
      </w:tr>
      <w:tr w:rsidR="002A3640" w:rsidRPr="002A3640" w14:paraId="7AE0F24E" w14:textId="77777777" w:rsidTr="0022067D">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4DD3B805" w14:textId="77777777" w:rsidR="002A3640" w:rsidRPr="002A3640" w:rsidRDefault="002A3640" w:rsidP="00B633B9">
            <w:pPr>
              <w:jc w:val="both"/>
              <w:rPr>
                <w:rFonts w:cstheme="minorHAnsi"/>
                <w:sz w:val="24"/>
                <w:szCs w:val="24"/>
              </w:rPr>
            </w:pPr>
            <w:r w:rsidRPr="002A3640">
              <w:rPr>
                <w:rFonts w:cstheme="minorHAnsi"/>
                <w:sz w:val="24"/>
                <w:szCs w:val="24"/>
              </w:rPr>
              <w:t>Popis cíle opatření – čeho chceme v rámci opatření v území dosáhnout </w:t>
            </w:r>
          </w:p>
          <w:p w14:paraId="4E477733" w14:textId="77777777" w:rsidR="002A3640" w:rsidRPr="002A3640" w:rsidRDefault="002A3640" w:rsidP="00B633B9">
            <w:pPr>
              <w:jc w:val="both"/>
              <w:rPr>
                <w:rFonts w:cstheme="minorHAnsi"/>
                <w:sz w:val="24"/>
                <w:szCs w:val="24"/>
              </w:rPr>
            </w:pPr>
            <w:r w:rsidRPr="002A3640">
              <w:rPr>
                <w:rFonts w:cstheme="minorHAnsi"/>
                <w:sz w:val="24"/>
                <w:szCs w:val="24"/>
              </w:rPr>
              <w:t>Čtenářská gramotnost je z pohledu celoživotního vzdělávání nesmírně významnou oblastí, neboť klade základy nejen čtenářské, ale i řady dalších gramotností a současně se rozvíjí osobnost dítěte, jeho motivace pro vlastní poznávání. </w:t>
            </w:r>
          </w:p>
          <w:p w14:paraId="26B4C223" w14:textId="77777777" w:rsidR="002A3640" w:rsidRPr="002A3640" w:rsidRDefault="002A3640" w:rsidP="00B633B9">
            <w:pPr>
              <w:jc w:val="both"/>
              <w:rPr>
                <w:rFonts w:cstheme="minorHAnsi"/>
                <w:sz w:val="24"/>
                <w:szCs w:val="24"/>
              </w:rPr>
            </w:pPr>
            <w:r w:rsidRPr="002A3640">
              <w:rPr>
                <w:rFonts w:cstheme="minorHAnsi"/>
                <w:sz w:val="24"/>
                <w:szCs w:val="24"/>
              </w:rPr>
              <w:t xml:space="preserve">Zásadním a určujícím činitelem rozvoje čtenářské gramotnosti   žáků jsou pedagogičtí pracovníci základních škol. Jejich úroveň oborových a didaktických kompetencí se značně různí a také z tohoto stavu plyne nesystematická a nejednotná úroveň vzdělávání v oblasti </w:t>
            </w:r>
            <w:r w:rsidR="00D6652F" w:rsidRPr="002A3640">
              <w:rPr>
                <w:rFonts w:cstheme="minorHAnsi"/>
                <w:sz w:val="24"/>
                <w:szCs w:val="24"/>
              </w:rPr>
              <w:t>čtenářské gramotnosti</w:t>
            </w:r>
            <w:r w:rsidRPr="002A3640">
              <w:rPr>
                <w:rFonts w:cstheme="minorHAnsi"/>
                <w:sz w:val="24"/>
                <w:szCs w:val="24"/>
              </w:rPr>
              <w:t>. </w:t>
            </w:r>
          </w:p>
          <w:p w14:paraId="7F886DB0" w14:textId="77777777" w:rsidR="002A3640" w:rsidRPr="002A3640" w:rsidRDefault="002A3640" w:rsidP="00B633B9">
            <w:pPr>
              <w:jc w:val="both"/>
              <w:rPr>
                <w:rFonts w:cstheme="minorHAnsi"/>
                <w:sz w:val="24"/>
                <w:szCs w:val="24"/>
              </w:rPr>
            </w:pPr>
            <w:r w:rsidRPr="002A3640">
              <w:rPr>
                <w:rFonts w:cstheme="minorHAnsi"/>
                <w:sz w:val="24"/>
                <w:szCs w:val="24"/>
              </w:rPr>
              <w:t>Priorita je zaměřena na systémovou finanční podporu pro realizaci dílen čtení, čtenářských koutků, projektové výuky apod., dále podporu nákupu a sdílení specifických pomůcek a knih a také zakotvení spolupráce s rodiči a s mimoškolními vzdělávacími a kulturními centry. Dalším cílem je systematizace a gradace v DVPP pro oblast čtenářské gramotnosti, zavedení standardu mentora, systematická podpora sdílení, stabilní finanční podpora. </w:t>
            </w:r>
          </w:p>
          <w:p w14:paraId="2FE4E2E3" w14:textId="77777777" w:rsidR="002A3640" w:rsidRPr="002A3640" w:rsidRDefault="002A3640" w:rsidP="00B633B9">
            <w:pPr>
              <w:jc w:val="both"/>
              <w:rPr>
                <w:rFonts w:cstheme="minorHAnsi"/>
                <w:sz w:val="24"/>
                <w:szCs w:val="24"/>
              </w:rPr>
            </w:pPr>
            <w:r w:rsidRPr="002A3640">
              <w:rPr>
                <w:rFonts w:cstheme="minorHAnsi"/>
                <w:sz w:val="24"/>
                <w:szCs w:val="24"/>
              </w:rPr>
              <w:t xml:space="preserve">Součástí opatření by mělo být i zapojení rodin do podpory rozvoje </w:t>
            </w:r>
            <w:r w:rsidR="00D6652F" w:rsidRPr="002A3640">
              <w:rPr>
                <w:rFonts w:cstheme="minorHAnsi"/>
                <w:sz w:val="24"/>
                <w:szCs w:val="24"/>
              </w:rPr>
              <w:t>čtenářské gramotnosti žáků</w:t>
            </w:r>
            <w:r w:rsidRPr="002A3640">
              <w:rPr>
                <w:rFonts w:cstheme="minorHAnsi"/>
                <w:sz w:val="24"/>
                <w:szCs w:val="24"/>
              </w:rPr>
              <w:t xml:space="preserve"> prostřednictvím vzdělávání rodičů pedagogy, a to včetně žáků se speciálními vzdělávacími </w:t>
            </w:r>
            <w:r w:rsidRPr="002A3640">
              <w:rPr>
                <w:rFonts w:cstheme="minorHAnsi"/>
                <w:sz w:val="24"/>
                <w:szCs w:val="24"/>
              </w:rPr>
              <w:lastRenderedPageBreak/>
              <w:t>potřebami, a dále zapojení vzdělávacích a kulturních center - knihovny, domy dětí a mládeže, centra volného času. </w:t>
            </w:r>
          </w:p>
        </w:tc>
      </w:tr>
      <w:tr w:rsidR="002A3640" w:rsidRPr="002A3640" w14:paraId="39FA0103" w14:textId="77777777" w:rsidTr="0022067D">
        <w:trPr>
          <w:trHeight w:val="31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22BCA45B" w14:textId="77777777" w:rsidR="002A3640" w:rsidRPr="002A3640" w:rsidRDefault="002A3640" w:rsidP="00B633B9">
            <w:pPr>
              <w:jc w:val="both"/>
              <w:rPr>
                <w:rFonts w:cstheme="minorHAnsi"/>
                <w:sz w:val="24"/>
                <w:szCs w:val="24"/>
              </w:rPr>
            </w:pPr>
            <w:r w:rsidRPr="002A3640">
              <w:rPr>
                <w:rFonts w:cstheme="minorHAnsi"/>
                <w:sz w:val="24"/>
                <w:szCs w:val="24"/>
              </w:rPr>
              <w:lastRenderedPageBreak/>
              <w:t>Popis plánovaných aktivit (včetně případných projektových záměrů) vedoucích k naplnění cíle </w:t>
            </w:r>
          </w:p>
        </w:tc>
      </w:tr>
      <w:tr w:rsidR="002A3640" w:rsidRPr="002A3640" w14:paraId="6F9927EE" w14:textId="77777777" w:rsidTr="0022067D">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4705B4A5" w14:textId="77777777" w:rsidR="002A3640" w:rsidRPr="002A3640" w:rsidRDefault="002A3640" w:rsidP="00B633B9">
            <w:pPr>
              <w:jc w:val="both"/>
              <w:rPr>
                <w:rFonts w:cstheme="minorHAnsi"/>
                <w:sz w:val="24"/>
                <w:szCs w:val="24"/>
              </w:rPr>
            </w:pPr>
            <w:r w:rsidRPr="002A3640">
              <w:rPr>
                <w:rFonts w:cstheme="minorHAnsi"/>
                <w:sz w:val="24"/>
                <w:szCs w:val="24"/>
              </w:rPr>
              <w:t>Čtenářské kluby v základních školách </w:t>
            </w:r>
          </w:p>
          <w:p w14:paraId="40EFEEA4" w14:textId="77777777" w:rsidR="002A3640" w:rsidRPr="002A3640" w:rsidRDefault="002A3640" w:rsidP="00B633B9">
            <w:pPr>
              <w:jc w:val="both"/>
              <w:rPr>
                <w:rFonts w:cstheme="minorHAnsi"/>
                <w:sz w:val="24"/>
                <w:szCs w:val="24"/>
              </w:rPr>
            </w:pPr>
            <w:r w:rsidRPr="002A3640">
              <w:rPr>
                <w:rFonts w:cstheme="minorHAnsi"/>
                <w:sz w:val="24"/>
                <w:szCs w:val="24"/>
              </w:rPr>
              <w:t>Vzdělávání pedagogických pracovníků ZŠ zaměřené na čtenářskou gramotnost </w:t>
            </w:r>
          </w:p>
          <w:p w14:paraId="4FA2D51B" w14:textId="77777777" w:rsidR="002A3640" w:rsidRPr="002A3640" w:rsidRDefault="002A3640" w:rsidP="00B633B9">
            <w:pPr>
              <w:jc w:val="both"/>
              <w:rPr>
                <w:rFonts w:cstheme="minorHAnsi"/>
                <w:sz w:val="24"/>
                <w:szCs w:val="24"/>
              </w:rPr>
            </w:pPr>
            <w:r w:rsidRPr="002A3640">
              <w:rPr>
                <w:rFonts w:cstheme="minorHAnsi"/>
                <w:sz w:val="24"/>
                <w:szCs w:val="24"/>
              </w:rPr>
              <w:t>Čtenářské aktivity </w:t>
            </w:r>
          </w:p>
          <w:p w14:paraId="34D64A3F" w14:textId="77777777" w:rsidR="002A3640" w:rsidRPr="002A3640" w:rsidRDefault="002A3640" w:rsidP="00B633B9">
            <w:pPr>
              <w:jc w:val="both"/>
              <w:rPr>
                <w:rFonts w:cstheme="minorHAnsi"/>
                <w:sz w:val="24"/>
                <w:szCs w:val="24"/>
              </w:rPr>
            </w:pPr>
            <w:r w:rsidRPr="002A3640">
              <w:rPr>
                <w:rFonts w:cstheme="minorHAnsi"/>
                <w:sz w:val="24"/>
                <w:szCs w:val="24"/>
              </w:rPr>
              <w:t>Zapojení do projektů podporujících rozvoj čtenářské gramotnosti </w:t>
            </w:r>
          </w:p>
          <w:p w14:paraId="1BEB19C5" w14:textId="77777777" w:rsidR="002A3640" w:rsidRPr="002A3640" w:rsidRDefault="002A3640" w:rsidP="00B633B9">
            <w:pPr>
              <w:jc w:val="both"/>
              <w:rPr>
                <w:rFonts w:cstheme="minorHAnsi"/>
                <w:sz w:val="24"/>
                <w:szCs w:val="24"/>
              </w:rPr>
            </w:pPr>
            <w:r w:rsidRPr="002A3640">
              <w:rPr>
                <w:rFonts w:cstheme="minorHAnsi"/>
                <w:sz w:val="24"/>
                <w:szCs w:val="24"/>
              </w:rPr>
              <w:t>Podpora přípravy žáků 9. tříd na jednotné přijímací zkoušky z českého jazyka </w:t>
            </w:r>
          </w:p>
          <w:p w14:paraId="25486DF7" w14:textId="77777777" w:rsidR="002A3640" w:rsidRPr="002A3640" w:rsidRDefault="002A3640" w:rsidP="00B633B9">
            <w:pPr>
              <w:jc w:val="both"/>
              <w:rPr>
                <w:rFonts w:cstheme="minorHAnsi"/>
                <w:sz w:val="24"/>
                <w:szCs w:val="24"/>
              </w:rPr>
            </w:pPr>
            <w:r w:rsidRPr="002A3640">
              <w:rPr>
                <w:rFonts w:cstheme="minorHAnsi"/>
                <w:sz w:val="24"/>
                <w:szCs w:val="24"/>
              </w:rPr>
              <w:t>Spolupráce s knihovnou  </w:t>
            </w:r>
          </w:p>
          <w:p w14:paraId="66AF5693" w14:textId="77777777" w:rsidR="002A3640" w:rsidRPr="002A3640" w:rsidRDefault="002A3640" w:rsidP="00B633B9">
            <w:pPr>
              <w:jc w:val="both"/>
              <w:rPr>
                <w:rFonts w:cstheme="minorHAnsi"/>
                <w:sz w:val="24"/>
                <w:szCs w:val="24"/>
              </w:rPr>
            </w:pPr>
            <w:r w:rsidRPr="002A3640">
              <w:rPr>
                <w:rFonts w:cstheme="minorHAnsi"/>
                <w:sz w:val="24"/>
                <w:szCs w:val="24"/>
              </w:rPr>
              <w:t>Projektové dny   </w:t>
            </w:r>
          </w:p>
        </w:tc>
      </w:tr>
    </w:tbl>
    <w:p w14:paraId="619DD031" w14:textId="77777777" w:rsidR="002A3640" w:rsidRPr="002A3640" w:rsidRDefault="002A3640" w:rsidP="00B633B9">
      <w:pPr>
        <w:jc w:val="both"/>
        <w:rPr>
          <w:rFonts w:cstheme="minorHAnsi"/>
          <w:sz w:val="24"/>
          <w:szCs w:val="24"/>
        </w:rPr>
      </w:pPr>
      <w:r w:rsidRPr="002A3640">
        <w:rPr>
          <w:rFonts w:cstheme="minorHAnsi"/>
          <w:sz w:val="24"/>
          <w:szCs w:val="24"/>
        </w:rPr>
        <w:t> </w:t>
      </w:r>
    </w:p>
    <w:p w14:paraId="7E48D604" w14:textId="77777777" w:rsidR="002A3640" w:rsidRPr="00D962D3" w:rsidRDefault="002A3640" w:rsidP="00B633B9">
      <w:pPr>
        <w:jc w:val="both"/>
        <w:rPr>
          <w:rFonts w:cstheme="minorHAnsi"/>
          <w:b/>
          <w:sz w:val="24"/>
          <w:szCs w:val="24"/>
        </w:rPr>
      </w:pPr>
      <w:r w:rsidRPr="00D962D3">
        <w:rPr>
          <w:rFonts w:cstheme="minorHAnsi"/>
          <w:b/>
          <w:sz w:val="24"/>
          <w:szCs w:val="24"/>
        </w:rPr>
        <w:t>Aktivity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6"/>
        <w:gridCol w:w="6390"/>
      </w:tblGrid>
      <w:tr w:rsidR="002A3640" w:rsidRPr="002A3640" w14:paraId="3BC7E9E2" w14:textId="77777777" w:rsidTr="0022067D">
        <w:trPr>
          <w:trHeight w:val="1500"/>
        </w:trPr>
        <w:tc>
          <w:tcPr>
            <w:tcW w:w="2790" w:type="dxa"/>
            <w:tcBorders>
              <w:top w:val="single" w:sz="6" w:space="0" w:color="000000"/>
              <w:left w:val="single" w:sz="6" w:space="0" w:color="000000"/>
              <w:bottom w:val="single" w:sz="6" w:space="0" w:color="000000"/>
              <w:right w:val="single" w:sz="6" w:space="0" w:color="000000"/>
            </w:tcBorders>
            <w:shd w:val="clear" w:color="auto" w:fill="DEEAF6"/>
            <w:hideMark/>
          </w:tcPr>
          <w:p w14:paraId="4B475F13" w14:textId="77777777" w:rsidR="002A3640" w:rsidRPr="002A3640" w:rsidRDefault="002A3640" w:rsidP="00B633B9">
            <w:pPr>
              <w:jc w:val="both"/>
              <w:rPr>
                <w:rFonts w:cstheme="minorHAnsi"/>
                <w:sz w:val="24"/>
                <w:szCs w:val="24"/>
              </w:rPr>
            </w:pPr>
            <w:r w:rsidRPr="002A3640">
              <w:rPr>
                <w:rFonts w:cstheme="minorHAnsi"/>
                <w:sz w:val="24"/>
                <w:szCs w:val="24"/>
              </w:rPr>
              <w:t> </w:t>
            </w:r>
          </w:p>
          <w:p w14:paraId="0C172D0E"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70281AB2"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915" w:type="dxa"/>
            <w:tcBorders>
              <w:top w:val="single" w:sz="6" w:space="0" w:color="000000"/>
              <w:left w:val="outset" w:sz="6" w:space="0" w:color="auto"/>
              <w:bottom w:val="single" w:sz="6" w:space="0" w:color="000000"/>
              <w:right w:val="single" w:sz="6" w:space="0" w:color="000000"/>
            </w:tcBorders>
            <w:shd w:val="clear" w:color="auto" w:fill="DEEAF6"/>
            <w:hideMark/>
          </w:tcPr>
          <w:p w14:paraId="4D9509BC" w14:textId="77777777" w:rsidR="002A3640" w:rsidRPr="002A3640" w:rsidRDefault="002A3640" w:rsidP="00B633B9">
            <w:pPr>
              <w:jc w:val="both"/>
              <w:rPr>
                <w:rFonts w:cstheme="minorHAnsi"/>
                <w:sz w:val="24"/>
                <w:szCs w:val="24"/>
              </w:rPr>
            </w:pPr>
            <w:r w:rsidRPr="002A3640">
              <w:rPr>
                <w:rFonts w:cstheme="minorHAnsi"/>
                <w:sz w:val="24"/>
                <w:szCs w:val="24"/>
              </w:rPr>
              <w:t> </w:t>
            </w:r>
          </w:p>
          <w:p w14:paraId="69A360DD" w14:textId="77777777" w:rsidR="002A3640" w:rsidRPr="002A3640" w:rsidRDefault="002A3640" w:rsidP="00B633B9">
            <w:pPr>
              <w:jc w:val="both"/>
              <w:rPr>
                <w:rFonts w:cstheme="minorHAnsi"/>
                <w:sz w:val="24"/>
                <w:szCs w:val="24"/>
              </w:rPr>
            </w:pPr>
            <w:r w:rsidRPr="002A3640">
              <w:rPr>
                <w:rFonts w:cstheme="minorHAnsi"/>
                <w:sz w:val="24"/>
                <w:szCs w:val="24"/>
              </w:rPr>
              <w:t>1 Čtenářské kluby v základních školách  </w:t>
            </w:r>
          </w:p>
        </w:tc>
      </w:tr>
      <w:tr w:rsidR="002A3640" w:rsidRPr="002A3640" w14:paraId="0D5DC305" w14:textId="77777777" w:rsidTr="0022067D">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7F6456A5"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475CE616" w14:textId="77777777" w:rsidR="002A3640" w:rsidRPr="002A3640" w:rsidRDefault="002A3640" w:rsidP="00B633B9">
            <w:pPr>
              <w:jc w:val="both"/>
              <w:rPr>
                <w:rFonts w:cstheme="minorHAnsi"/>
                <w:sz w:val="24"/>
                <w:szCs w:val="24"/>
              </w:rPr>
            </w:pPr>
            <w:r w:rsidRPr="002A3640">
              <w:rPr>
                <w:rFonts w:cstheme="minorHAnsi"/>
                <w:sz w:val="24"/>
                <w:szCs w:val="24"/>
              </w:rPr>
              <w:t>2.2.2 Rozvoj čtenářské gramotnosti žáků a oborových a didaktických kompetencí pedagogických pracovníků základních škol v oblasti čtenářské gramotnosti </w:t>
            </w:r>
          </w:p>
          <w:p w14:paraId="51F3B46E"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4701F473" w14:textId="77777777" w:rsidTr="0022067D">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610F4F3C"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235FA862" w14:textId="77777777" w:rsidR="002A3640" w:rsidRPr="002A3640" w:rsidRDefault="002A3640" w:rsidP="00B633B9">
            <w:pPr>
              <w:jc w:val="both"/>
              <w:rPr>
                <w:rFonts w:cstheme="minorHAnsi"/>
                <w:sz w:val="24"/>
                <w:szCs w:val="24"/>
              </w:rPr>
            </w:pPr>
            <w:r w:rsidRPr="002A3640">
              <w:rPr>
                <w:rFonts w:cstheme="minorHAnsi"/>
                <w:sz w:val="24"/>
                <w:szCs w:val="24"/>
              </w:rPr>
              <w:t>Čtenářská gramotnost v základním vzdělávání </w:t>
            </w:r>
          </w:p>
          <w:p w14:paraId="27CB8D8C"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tc>
      </w:tr>
      <w:tr w:rsidR="002A3640" w:rsidRPr="002A3640" w14:paraId="2AFEC3C4" w14:textId="77777777" w:rsidTr="0022067D">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310BA949"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276A1044"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5DA7322C" w14:textId="77777777" w:rsidTr="0022067D">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0AA8FF7D" w14:textId="77777777" w:rsidR="002A3640" w:rsidRPr="002A3640" w:rsidRDefault="002A3640" w:rsidP="00B633B9">
            <w:pPr>
              <w:jc w:val="both"/>
              <w:rPr>
                <w:rFonts w:cstheme="minorHAnsi"/>
                <w:sz w:val="24"/>
                <w:szCs w:val="24"/>
              </w:rPr>
            </w:pPr>
            <w:r w:rsidRPr="002A3640">
              <w:rPr>
                <w:rFonts w:cstheme="minorHAnsi"/>
                <w:sz w:val="24"/>
                <w:szCs w:val="24"/>
              </w:rPr>
              <w:t> </w:t>
            </w:r>
          </w:p>
          <w:p w14:paraId="105E0441"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01D5DAAE"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0432E702" w14:textId="14EF681B" w:rsidR="002A3640" w:rsidRPr="002A3640" w:rsidRDefault="002A3640" w:rsidP="00B633B9">
            <w:pPr>
              <w:jc w:val="both"/>
              <w:rPr>
                <w:rFonts w:cstheme="minorHAnsi"/>
                <w:sz w:val="24"/>
                <w:szCs w:val="24"/>
              </w:rPr>
            </w:pPr>
            <w:r w:rsidRPr="002A3640">
              <w:rPr>
                <w:rFonts w:cstheme="minorHAnsi"/>
                <w:sz w:val="24"/>
                <w:szCs w:val="24"/>
              </w:rPr>
              <w:t>Cílem aktivity je realizace klubu pro žáky základní školy. Aktivita má formu volnočasové aktivity a vede k rozvoji klíčových kompetencí žáků. Takto získané znalosti, dovednosti a</w:t>
            </w:r>
            <w:r w:rsidR="009D609E">
              <w:rPr>
                <w:rFonts w:cstheme="minorHAnsi"/>
                <w:sz w:val="24"/>
                <w:szCs w:val="24"/>
              </w:rPr>
              <w:t> </w:t>
            </w:r>
            <w:r w:rsidRPr="002A3640">
              <w:rPr>
                <w:rFonts w:cstheme="minorHAnsi"/>
                <w:sz w:val="24"/>
                <w:szCs w:val="24"/>
              </w:rPr>
              <w:t xml:space="preserve">kompetence se také promítají i do povinné složky vzdělávání žáka. Aktivita umožňuje vedle rozvoje žáků i profesní rozvoj pedagogických pracovníků. Klub je možno zřídit pro nejméně šest </w:t>
            </w:r>
            <w:r w:rsidRPr="002A3640">
              <w:rPr>
                <w:rFonts w:cstheme="minorHAnsi"/>
                <w:sz w:val="24"/>
                <w:szCs w:val="24"/>
              </w:rPr>
              <w:lastRenderedPageBreak/>
              <w:t xml:space="preserve">žáků základní školy. Podmínkou zřízení klubu je zařazení nejméně dvou žáků ohrožených školním neúspěchem. </w:t>
            </w:r>
          </w:p>
          <w:p w14:paraId="2FD4E822" w14:textId="338FD578" w:rsidR="002A3640" w:rsidRPr="002A3640" w:rsidRDefault="002A3640" w:rsidP="00B633B9">
            <w:pPr>
              <w:jc w:val="both"/>
              <w:rPr>
                <w:rFonts w:cstheme="minorHAnsi"/>
                <w:sz w:val="24"/>
                <w:szCs w:val="24"/>
              </w:rPr>
            </w:pPr>
            <w:r w:rsidRPr="002A3640">
              <w:rPr>
                <w:rFonts w:cstheme="minorHAnsi"/>
                <w:sz w:val="24"/>
                <w:szCs w:val="24"/>
              </w:rPr>
              <w:t>Realizace čtenářského klubu pro žáky základní školy má formu volnočasové mimoškolní aktivity a vede ke zvýšené čtenářské gramotnosti žáků. Takto získané znalosti, dovednosti a</w:t>
            </w:r>
            <w:r w:rsidR="009D609E">
              <w:rPr>
                <w:rFonts w:cstheme="minorHAnsi"/>
                <w:sz w:val="24"/>
                <w:szCs w:val="24"/>
              </w:rPr>
              <w:t> </w:t>
            </w:r>
            <w:r w:rsidRPr="002A3640">
              <w:rPr>
                <w:rFonts w:cstheme="minorHAnsi"/>
                <w:sz w:val="24"/>
                <w:szCs w:val="24"/>
              </w:rPr>
              <w:t>kompetence se také promítají i do povinné složky vzdělávání žáka.  </w:t>
            </w:r>
          </w:p>
          <w:p w14:paraId="15DA37DD" w14:textId="77777777" w:rsidR="002A3640" w:rsidRPr="002A3640" w:rsidRDefault="002A3640" w:rsidP="00B633B9">
            <w:pPr>
              <w:jc w:val="both"/>
              <w:rPr>
                <w:rFonts w:cstheme="minorHAnsi"/>
                <w:sz w:val="24"/>
                <w:szCs w:val="24"/>
              </w:rPr>
            </w:pPr>
            <w:r w:rsidRPr="002A3640">
              <w:rPr>
                <w:rFonts w:cstheme="minorHAnsi"/>
                <w:sz w:val="24"/>
                <w:szCs w:val="24"/>
              </w:rPr>
              <w:t>Aktivita umožňuje vedle rozvoje žáků i profesní rozvoj pedagogických pracovníků.  Činnost čtenářského klubu vyžaduje důkladnou přípravu vedoucího klubu před konáním každého jednotlivého setkání.  </w:t>
            </w:r>
          </w:p>
          <w:p w14:paraId="6F9DC381" w14:textId="43451593" w:rsidR="002A3640" w:rsidRPr="002A3640" w:rsidRDefault="002A3640" w:rsidP="00B633B9">
            <w:pPr>
              <w:jc w:val="both"/>
              <w:rPr>
                <w:rFonts w:cstheme="minorHAnsi"/>
                <w:sz w:val="24"/>
                <w:szCs w:val="24"/>
              </w:rPr>
            </w:pPr>
            <w:r w:rsidRPr="002A3640">
              <w:rPr>
                <w:rFonts w:cstheme="minorHAnsi"/>
                <w:sz w:val="24"/>
                <w:szCs w:val="24"/>
              </w:rPr>
              <w:t>Zároveň je pro kvalitní realizaci nutná i následná reflexe, protože se v činnosti kroužku jedná zpravidla o aktivizační a komplexní metody vzdělávání, které dosud vedoucí kroužku mohl uplatňovat méně často právě z důvodu větší náročnosti na přípravu a</w:t>
            </w:r>
            <w:r w:rsidR="009D609E">
              <w:rPr>
                <w:rFonts w:cstheme="minorHAnsi"/>
                <w:sz w:val="24"/>
                <w:szCs w:val="24"/>
              </w:rPr>
              <w:t> </w:t>
            </w:r>
            <w:r w:rsidRPr="002A3640">
              <w:rPr>
                <w:rFonts w:cstheme="minorHAnsi"/>
                <w:sz w:val="24"/>
                <w:szCs w:val="24"/>
              </w:rPr>
              <w:t>realizaci. Je třeba respektovat individuální potřeby a požadavky žáků, jako je např. rozdílná úroveň techniky čtení, jejich věk a</w:t>
            </w:r>
            <w:r w:rsidR="009D609E">
              <w:rPr>
                <w:rFonts w:cstheme="minorHAnsi"/>
                <w:sz w:val="24"/>
                <w:szCs w:val="24"/>
              </w:rPr>
              <w:t> </w:t>
            </w:r>
            <w:r w:rsidRPr="002A3640">
              <w:rPr>
                <w:rFonts w:cstheme="minorHAnsi"/>
                <w:sz w:val="24"/>
                <w:szCs w:val="24"/>
              </w:rPr>
              <w:t>různé zájmy. Vedoucí v rámci kroužku každého žáka nejen pozoruje a pravidelně vyhodnocuje, ale především pro žáka připravuje a nabízí takové aktivity a činnosti, které mu umožní naučit se něco nového, a tak povedou k jeho rozvoji. Zároveň je třeba naplánovat aktivity tak, aby byly pro žáky přínosné, motivující a pestré.  </w:t>
            </w:r>
          </w:p>
          <w:p w14:paraId="1262267D" w14:textId="77777777" w:rsidR="002A3640" w:rsidRPr="002A3640" w:rsidRDefault="002A3640" w:rsidP="00B633B9">
            <w:pPr>
              <w:jc w:val="both"/>
              <w:rPr>
                <w:rFonts w:cstheme="minorHAnsi"/>
                <w:sz w:val="24"/>
                <w:szCs w:val="24"/>
              </w:rPr>
            </w:pPr>
            <w:r w:rsidRPr="002A3640">
              <w:rPr>
                <w:rFonts w:cstheme="minorHAnsi"/>
                <w:sz w:val="24"/>
                <w:szCs w:val="24"/>
              </w:rPr>
              <w:t>Klub je vybaven vhodnými dětskými knihami např. z oblasti beletrie, populárně naučné knihy, encyklopedie. Knihy by měly být různorodé, tak, aby jejich obsah a forma odpovídaly rozdílným zájmům svých čtenářů. </w:t>
            </w:r>
          </w:p>
          <w:p w14:paraId="5A6B3398" w14:textId="213C9251" w:rsidR="002A3640" w:rsidRPr="002A3640" w:rsidRDefault="002A3640" w:rsidP="00B633B9">
            <w:pPr>
              <w:jc w:val="both"/>
              <w:rPr>
                <w:rFonts w:cstheme="minorHAnsi"/>
                <w:sz w:val="24"/>
                <w:szCs w:val="24"/>
              </w:rPr>
            </w:pPr>
            <w:r w:rsidRPr="002A3640">
              <w:rPr>
                <w:rFonts w:cstheme="minorHAnsi"/>
                <w:sz w:val="24"/>
                <w:szCs w:val="24"/>
              </w:rPr>
              <w:t>Cílem aktivity je podpora činnosti nových klubů a udržení a</w:t>
            </w:r>
            <w:r w:rsidR="009D609E">
              <w:rPr>
                <w:rFonts w:cstheme="minorHAnsi"/>
                <w:sz w:val="24"/>
                <w:szCs w:val="24"/>
              </w:rPr>
              <w:t> </w:t>
            </w:r>
            <w:r w:rsidRPr="002A3640">
              <w:rPr>
                <w:rFonts w:cstheme="minorHAnsi"/>
                <w:sz w:val="24"/>
                <w:szCs w:val="24"/>
              </w:rPr>
              <w:t>rozšíření činnosti stávajících čtenářských klubů v základních školách v ORP. </w:t>
            </w:r>
          </w:p>
        </w:tc>
      </w:tr>
      <w:tr w:rsidR="002A3640" w:rsidRPr="002A3640" w14:paraId="37580744" w14:textId="77777777" w:rsidTr="0022067D">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723CA7A9"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1BF8EAE5" w14:textId="77777777" w:rsidR="002A3640" w:rsidRPr="002A3640" w:rsidRDefault="008C5E5E" w:rsidP="00754402">
            <w:pPr>
              <w:jc w:val="both"/>
              <w:rPr>
                <w:rFonts w:cstheme="minorHAnsi"/>
                <w:sz w:val="24"/>
                <w:szCs w:val="24"/>
              </w:rPr>
            </w:pPr>
            <w:r w:rsidRPr="002A3640">
              <w:rPr>
                <w:rFonts w:cstheme="minorHAnsi"/>
                <w:sz w:val="24"/>
                <w:szCs w:val="24"/>
              </w:rPr>
              <w:t>20</w:t>
            </w:r>
            <w:r>
              <w:rPr>
                <w:rFonts w:cstheme="minorHAnsi"/>
                <w:sz w:val="24"/>
                <w:szCs w:val="24"/>
              </w:rPr>
              <w:t>23</w:t>
            </w:r>
            <w:r w:rsidRPr="002A3640">
              <w:rPr>
                <w:rFonts w:cstheme="minorHAnsi"/>
                <w:sz w:val="24"/>
                <w:szCs w:val="24"/>
              </w:rPr>
              <w:t>-202</w:t>
            </w:r>
            <w:r>
              <w:rPr>
                <w:rFonts w:cstheme="minorHAnsi"/>
                <w:sz w:val="24"/>
                <w:szCs w:val="24"/>
              </w:rPr>
              <w:t>4</w:t>
            </w:r>
          </w:p>
        </w:tc>
      </w:tr>
      <w:tr w:rsidR="002A3640" w:rsidRPr="002A3640" w14:paraId="4D6E7690" w14:textId="77777777" w:rsidTr="001350AF">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471B9EC2"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6915" w:type="dxa"/>
            <w:tcBorders>
              <w:top w:val="outset" w:sz="6" w:space="0" w:color="auto"/>
              <w:left w:val="outset" w:sz="6" w:space="0" w:color="auto"/>
              <w:bottom w:val="single" w:sz="6" w:space="0" w:color="000000"/>
              <w:right w:val="single" w:sz="6" w:space="0" w:color="000000"/>
            </w:tcBorders>
            <w:shd w:val="clear" w:color="auto" w:fill="auto"/>
          </w:tcPr>
          <w:p w14:paraId="09A65744" w14:textId="77777777" w:rsidR="002A3640" w:rsidRPr="00EC232C" w:rsidRDefault="0002718A" w:rsidP="0002718A">
            <w:pPr>
              <w:pStyle w:val="Odstavecseseznamem"/>
              <w:ind w:left="61"/>
              <w:jc w:val="both"/>
              <w:rPr>
                <w:rFonts w:cstheme="minorHAnsi"/>
                <w:sz w:val="24"/>
                <w:szCs w:val="24"/>
              </w:rPr>
            </w:pPr>
            <w:r>
              <w:rPr>
                <w:rFonts w:cstheme="minorHAnsi"/>
                <w:sz w:val="24"/>
                <w:szCs w:val="24"/>
              </w:rPr>
              <w:t xml:space="preserve">1. </w:t>
            </w:r>
            <w:r w:rsidR="00EC232C">
              <w:rPr>
                <w:rFonts w:cstheme="minorHAnsi"/>
                <w:sz w:val="24"/>
                <w:szCs w:val="24"/>
              </w:rPr>
              <w:t>ZŠ</w:t>
            </w:r>
            <w:r w:rsidR="00A50694">
              <w:rPr>
                <w:rFonts w:cstheme="minorHAnsi"/>
                <w:sz w:val="24"/>
                <w:szCs w:val="24"/>
              </w:rPr>
              <w:t>, 13. ZŠ</w:t>
            </w:r>
            <w:r w:rsidR="00DE2B04">
              <w:rPr>
                <w:rFonts w:cstheme="minorHAnsi"/>
                <w:sz w:val="24"/>
                <w:szCs w:val="24"/>
              </w:rPr>
              <w:t>, 15. ZŠ</w:t>
            </w:r>
            <w:r w:rsidR="0085535F">
              <w:rPr>
                <w:rFonts w:cstheme="minorHAnsi"/>
                <w:sz w:val="24"/>
                <w:szCs w:val="24"/>
              </w:rPr>
              <w:t>, 16. ZŠ</w:t>
            </w:r>
            <w:r w:rsidR="00EC61E9">
              <w:rPr>
                <w:rFonts w:cstheme="minorHAnsi"/>
                <w:sz w:val="24"/>
                <w:szCs w:val="24"/>
              </w:rPr>
              <w:t>, 17. ZŠ</w:t>
            </w:r>
            <w:r w:rsidR="00CD3914">
              <w:rPr>
                <w:rFonts w:cstheme="minorHAnsi"/>
                <w:sz w:val="24"/>
                <w:szCs w:val="24"/>
              </w:rPr>
              <w:t>, Bolevecká ZŠ</w:t>
            </w:r>
            <w:r w:rsidR="002B4196">
              <w:rPr>
                <w:rFonts w:cstheme="minorHAnsi"/>
                <w:sz w:val="24"/>
                <w:szCs w:val="24"/>
              </w:rPr>
              <w:t>, 20. ZŠ</w:t>
            </w:r>
            <w:r w:rsidR="00AD16E5">
              <w:rPr>
                <w:rFonts w:cstheme="minorHAnsi"/>
                <w:sz w:val="24"/>
                <w:szCs w:val="24"/>
              </w:rPr>
              <w:t>, 22. ZŠ</w:t>
            </w:r>
            <w:r w:rsidR="00786B8E">
              <w:rPr>
                <w:rFonts w:cstheme="minorHAnsi"/>
                <w:sz w:val="24"/>
                <w:szCs w:val="24"/>
              </w:rPr>
              <w:t>, 26. ZŠ</w:t>
            </w:r>
            <w:r w:rsidR="00546C5A">
              <w:rPr>
                <w:rFonts w:cstheme="minorHAnsi"/>
                <w:sz w:val="24"/>
                <w:szCs w:val="24"/>
              </w:rPr>
              <w:t>, 28. ZŠ</w:t>
            </w:r>
            <w:r w:rsidR="00D609F3">
              <w:rPr>
                <w:rFonts w:cstheme="minorHAnsi"/>
                <w:sz w:val="24"/>
                <w:szCs w:val="24"/>
              </w:rPr>
              <w:t>, Tyršova ZŠ</w:t>
            </w:r>
            <w:r w:rsidR="00C00705">
              <w:rPr>
                <w:rFonts w:cstheme="minorHAnsi"/>
                <w:sz w:val="24"/>
                <w:szCs w:val="24"/>
              </w:rPr>
              <w:t>, ZŠ Nezvěstice</w:t>
            </w:r>
            <w:r w:rsidR="00D3621D">
              <w:rPr>
                <w:rFonts w:cstheme="minorHAnsi"/>
                <w:sz w:val="24"/>
                <w:szCs w:val="24"/>
              </w:rPr>
              <w:t>, ZŠ Chrást</w:t>
            </w:r>
            <w:r w:rsidR="00650D87">
              <w:rPr>
                <w:rFonts w:cstheme="minorHAnsi"/>
                <w:sz w:val="24"/>
                <w:szCs w:val="24"/>
              </w:rPr>
              <w:t>, ZŠ při FN</w:t>
            </w:r>
            <w:r w:rsidR="00B45546">
              <w:rPr>
                <w:rFonts w:cstheme="minorHAnsi"/>
                <w:sz w:val="24"/>
                <w:szCs w:val="24"/>
              </w:rPr>
              <w:t>, ZŠ pro zrakově postižené</w:t>
            </w:r>
            <w:r w:rsidR="00A47597">
              <w:rPr>
                <w:rFonts w:cstheme="minorHAnsi"/>
                <w:sz w:val="24"/>
                <w:szCs w:val="24"/>
              </w:rPr>
              <w:t>, Waldorfská ZŠ Dobromysl</w:t>
            </w:r>
          </w:p>
        </w:tc>
      </w:tr>
      <w:tr w:rsidR="002A3640" w:rsidRPr="002A3640" w14:paraId="2C53A02F" w14:textId="77777777" w:rsidTr="001350AF">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21C74842"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6915" w:type="dxa"/>
            <w:tcBorders>
              <w:top w:val="outset" w:sz="6" w:space="0" w:color="auto"/>
              <w:left w:val="outset" w:sz="6" w:space="0" w:color="auto"/>
              <w:bottom w:val="single" w:sz="6" w:space="0" w:color="000000"/>
              <w:right w:val="single" w:sz="6" w:space="0" w:color="000000"/>
            </w:tcBorders>
            <w:shd w:val="clear" w:color="auto" w:fill="auto"/>
          </w:tcPr>
          <w:p w14:paraId="752BCC90" w14:textId="77777777" w:rsidR="002A3640" w:rsidRPr="002A3640" w:rsidRDefault="00FC4114" w:rsidP="00161C77">
            <w:pPr>
              <w:jc w:val="both"/>
              <w:rPr>
                <w:rFonts w:cstheme="minorHAnsi"/>
                <w:sz w:val="24"/>
                <w:szCs w:val="24"/>
              </w:rPr>
            </w:pPr>
            <w:r>
              <w:rPr>
                <w:rFonts w:cstheme="minorHAnsi"/>
                <w:sz w:val="24"/>
                <w:szCs w:val="24"/>
              </w:rPr>
              <w:t>KCVJŠ</w:t>
            </w:r>
            <w:r w:rsidR="00553A9B">
              <w:rPr>
                <w:rFonts w:cstheme="minorHAnsi"/>
                <w:sz w:val="24"/>
                <w:szCs w:val="24"/>
              </w:rPr>
              <w:t>,</w:t>
            </w:r>
            <w:r w:rsidR="00AD16E5">
              <w:rPr>
                <w:rFonts w:cstheme="minorHAnsi"/>
                <w:sz w:val="24"/>
                <w:szCs w:val="24"/>
              </w:rPr>
              <w:t xml:space="preserve"> </w:t>
            </w:r>
            <w:r w:rsidR="00A8338D">
              <w:rPr>
                <w:rFonts w:cstheme="minorHAnsi"/>
                <w:sz w:val="24"/>
                <w:szCs w:val="24"/>
              </w:rPr>
              <w:t>K</w:t>
            </w:r>
            <w:r w:rsidR="00553A9B">
              <w:rPr>
                <w:rFonts w:cstheme="minorHAnsi"/>
                <w:sz w:val="24"/>
                <w:szCs w:val="24"/>
              </w:rPr>
              <w:t>nihovna města Plzně</w:t>
            </w:r>
            <w:r w:rsidR="00546C5A">
              <w:rPr>
                <w:rFonts w:cstheme="minorHAnsi"/>
                <w:sz w:val="24"/>
                <w:szCs w:val="24"/>
              </w:rPr>
              <w:t>, Pomáháme školám k</w:t>
            </w:r>
            <w:r w:rsidR="00D3621D">
              <w:rPr>
                <w:rFonts w:cstheme="minorHAnsi"/>
                <w:sz w:val="24"/>
                <w:szCs w:val="24"/>
              </w:rPr>
              <w:t> </w:t>
            </w:r>
            <w:r w:rsidR="00546C5A">
              <w:rPr>
                <w:rFonts w:cstheme="minorHAnsi"/>
                <w:sz w:val="24"/>
                <w:szCs w:val="24"/>
              </w:rPr>
              <w:t>úspěchu</w:t>
            </w:r>
          </w:p>
        </w:tc>
      </w:tr>
      <w:tr w:rsidR="002A3640" w:rsidRPr="002A3640" w14:paraId="61CCEBDD" w14:textId="77777777" w:rsidTr="001350AF">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1F34E5E5" w14:textId="77777777" w:rsidR="002A3640" w:rsidRPr="002A3640" w:rsidRDefault="002A3640" w:rsidP="00B633B9">
            <w:pPr>
              <w:jc w:val="both"/>
              <w:rPr>
                <w:rFonts w:cstheme="minorHAnsi"/>
                <w:sz w:val="24"/>
                <w:szCs w:val="24"/>
              </w:rPr>
            </w:pPr>
            <w:r w:rsidRPr="002A3640">
              <w:rPr>
                <w:rFonts w:cstheme="minorHAnsi"/>
                <w:sz w:val="24"/>
                <w:szCs w:val="24"/>
              </w:rPr>
              <w:lastRenderedPageBreak/>
              <w:t>Předpokládané náklady   </w:t>
            </w:r>
          </w:p>
        </w:tc>
        <w:tc>
          <w:tcPr>
            <w:tcW w:w="6915" w:type="dxa"/>
            <w:tcBorders>
              <w:top w:val="outset" w:sz="6" w:space="0" w:color="auto"/>
              <w:left w:val="outset" w:sz="6" w:space="0" w:color="auto"/>
              <w:bottom w:val="single" w:sz="6" w:space="0" w:color="000000"/>
              <w:right w:val="single" w:sz="6" w:space="0" w:color="000000"/>
            </w:tcBorders>
            <w:shd w:val="clear" w:color="auto" w:fill="auto"/>
          </w:tcPr>
          <w:p w14:paraId="4B644C38" w14:textId="77777777" w:rsidR="002A3640" w:rsidRPr="002A3640" w:rsidRDefault="0002718A" w:rsidP="00B633B9">
            <w:pPr>
              <w:jc w:val="both"/>
              <w:rPr>
                <w:rFonts w:cstheme="minorHAnsi"/>
                <w:sz w:val="24"/>
                <w:szCs w:val="24"/>
              </w:rPr>
            </w:pPr>
            <w:r>
              <w:rPr>
                <w:rFonts w:cstheme="minorHAnsi"/>
                <w:sz w:val="24"/>
                <w:szCs w:val="24"/>
              </w:rPr>
              <w:t>240 000 Kč</w:t>
            </w:r>
          </w:p>
        </w:tc>
      </w:tr>
      <w:tr w:rsidR="002A3640" w:rsidRPr="002A3640" w14:paraId="5CB9265F" w14:textId="77777777" w:rsidTr="0022067D">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0D81703B"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39BB2CF9" w14:textId="77777777" w:rsidR="002A3640" w:rsidRPr="002A3640" w:rsidRDefault="001350AF" w:rsidP="00B633B9">
            <w:pPr>
              <w:jc w:val="both"/>
              <w:rPr>
                <w:rFonts w:cstheme="minorHAnsi"/>
                <w:sz w:val="24"/>
                <w:szCs w:val="24"/>
              </w:rPr>
            </w:pPr>
            <w:r>
              <w:rPr>
                <w:rFonts w:cstheme="minorHAnsi"/>
                <w:sz w:val="24"/>
                <w:szCs w:val="24"/>
              </w:rPr>
              <w:t>OP VVV</w:t>
            </w:r>
            <w:r w:rsidR="00EC232C">
              <w:rPr>
                <w:rFonts w:cstheme="minorHAnsi"/>
                <w:sz w:val="24"/>
                <w:szCs w:val="24"/>
              </w:rPr>
              <w:t>,</w:t>
            </w:r>
            <w:r w:rsidR="00A50694">
              <w:rPr>
                <w:rFonts w:cstheme="minorHAnsi"/>
                <w:sz w:val="24"/>
                <w:szCs w:val="24"/>
              </w:rPr>
              <w:t xml:space="preserve"> OP </w:t>
            </w:r>
            <w:r w:rsidR="00D6652F">
              <w:rPr>
                <w:rFonts w:cstheme="minorHAnsi"/>
                <w:sz w:val="24"/>
                <w:szCs w:val="24"/>
              </w:rPr>
              <w:t xml:space="preserve">JAK, </w:t>
            </w:r>
            <w:r w:rsidR="00D6652F" w:rsidRPr="002A3640">
              <w:rPr>
                <w:rFonts w:cstheme="minorHAnsi"/>
                <w:sz w:val="24"/>
                <w:szCs w:val="24"/>
              </w:rPr>
              <w:t>vlastní</w:t>
            </w:r>
            <w:r w:rsidR="002A3640" w:rsidRPr="002A3640">
              <w:rPr>
                <w:rFonts w:cstheme="minorHAnsi"/>
                <w:sz w:val="24"/>
                <w:szCs w:val="24"/>
              </w:rPr>
              <w:t xml:space="preserve"> zdroje</w:t>
            </w:r>
            <w:r w:rsidR="0002718A">
              <w:rPr>
                <w:rFonts w:cstheme="minorHAnsi"/>
                <w:sz w:val="24"/>
                <w:szCs w:val="24"/>
              </w:rPr>
              <w:t>, zřizovatel</w:t>
            </w:r>
          </w:p>
        </w:tc>
      </w:tr>
      <w:tr w:rsidR="002A3640" w:rsidRPr="002A3640" w14:paraId="6FA6AB49" w14:textId="77777777" w:rsidTr="0022067D">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4601E327"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51742470"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199645D3" w14:textId="77777777" w:rsidTr="0022067D">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6805FE1D"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48F27C45" w14:textId="77777777" w:rsidR="002A3640" w:rsidRPr="002A3640" w:rsidRDefault="002A3640" w:rsidP="00B633B9">
            <w:pPr>
              <w:jc w:val="both"/>
              <w:rPr>
                <w:rFonts w:cstheme="minorHAnsi"/>
                <w:sz w:val="24"/>
                <w:szCs w:val="24"/>
              </w:rPr>
            </w:pPr>
            <w:r w:rsidRPr="002A3640">
              <w:rPr>
                <w:rFonts w:cstheme="minorHAnsi"/>
                <w:sz w:val="24"/>
                <w:szCs w:val="24"/>
              </w:rPr>
              <w:t>Počet škol realizujících čtenářské kluby </w:t>
            </w:r>
          </w:p>
        </w:tc>
      </w:tr>
      <w:tr w:rsidR="002A3640" w:rsidRPr="002A3640" w14:paraId="5162F443" w14:textId="77777777" w:rsidTr="0022067D">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35017290"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1394E006"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5C417D03"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5"/>
        <w:gridCol w:w="6461"/>
      </w:tblGrid>
      <w:tr w:rsidR="002A3640" w:rsidRPr="002A3640" w14:paraId="7FCABE66" w14:textId="77777777" w:rsidTr="0022067D">
        <w:tc>
          <w:tcPr>
            <w:tcW w:w="2730"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5765D1A7" w14:textId="77777777" w:rsidR="002A3640" w:rsidRPr="002A3640" w:rsidRDefault="002A3640" w:rsidP="00B633B9">
            <w:pPr>
              <w:jc w:val="both"/>
              <w:rPr>
                <w:rFonts w:cstheme="minorHAnsi"/>
                <w:sz w:val="24"/>
                <w:szCs w:val="24"/>
              </w:rPr>
            </w:pPr>
            <w:r w:rsidRPr="002A3640">
              <w:rPr>
                <w:rFonts w:cstheme="minorHAnsi"/>
                <w:sz w:val="24"/>
                <w:szCs w:val="24"/>
              </w:rPr>
              <w:t> </w:t>
            </w:r>
          </w:p>
          <w:p w14:paraId="7828CD47"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50582649"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65"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60C1A458" w14:textId="77777777" w:rsidR="002A3640" w:rsidRPr="002A3640" w:rsidRDefault="002A3640" w:rsidP="00B633B9">
            <w:pPr>
              <w:jc w:val="both"/>
              <w:rPr>
                <w:rFonts w:cstheme="minorHAnsi"/>
                <w:sz w:val="24"/>
                <w:szCs w:val="24"/>
              </w:rPr>
            </w:pPr>
            <w:r w:rsidRPr="002A3640">
              <w:rPr>
                <w:rFonts w:cstheme="minorHAnsi"/>
                <w:sz w:val="24"/>
                <w:szCs w:val="24"/>
              </w:rPr>
              <w:t>2 Vzdělávání pedagogických pracovníků ZŠ zaměřené na čtenářskou gramotnost </w:t>
            </w:r>
          </w:p>
        </w:tc>
      </w:tr>
      <w:tr w:rsidR="002A3640" w:rsidRPr="002A3640" w14:paraId="3531CD19"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FF7479E"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C8335EA" w14:textId="65B89CE4" w:rsidR="002A3640" w:rsidRPr="002A3640" w:rsidRDefault="002A3640" w:rsidP="00B633B9">
            <w:pPr>
              <w:jc w:val="both"/>
              <w:rPr>
                <w:rFonts w:cstheme="minorHAnsi"/>
                <w:sz w:val="24"/>
                <w:szCs w:val="24"/>
              </w:rPr>
            </w:pPr>
            <w:r w:rsidRPr="002A3640">
              <w:rPr>
                <w:rFonts w:cstheme="minorHAnsi"/>
                <w:sz w:val="24"/>
                <w:szCs w:val="24"/>
              </w:rPr>
              <w:t>2.2.2. Rozvoj čtenářské gramotnosti žáků a oborových a</w:t>
            </w:r>
            <w:r w:rsidR="009D609E">
              <w:rPr>
                <w:rFonts w:cstheme="minorHAnsi"/>
                <w:sz w:val="24"/>
                <w:szCs w:val="24"/>
              </w:rPr>
              <w:t> </w:t>
            </w:r>
            <w:r w:rsidRPr="002A3640">
              <w:rPr>
                <w:rFonts w:cstheme="minorHAnsi"/>
                <w:sz w:val="24"/>
                <w:szCs w:val="24"/>
              </w:rPr>
              <w:t>didaktických kompetencí pedagogických pracovníků základních škol v oblasti čtenářské gramotnosti </w:t>
            </w:r>
          </w:p>
          <w:p w14:paraId="00B830B9"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2FBED3F9"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2961225"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2430785" w14:textId="77777777" w:rsidR="002A3640" w:rsidRPr="002A3640" w:rsidRDefault="002A3640" w:rsidP="00B633B9">
            <w:pPr>
              <w:jc w:val="both"/>
              <w:rPr>
                <w:rFonts w:cstheme="minorHAnsi"/>
                <w:sz w:val="24"/>
                <w:szCs w:val="24"/>
              </w:rPr>
            </w:pPr>
            <w:r w:rsidRPr="002A3640">
              <w:rPr>
                <w:rFonts w:cstheme="minorHAnsi"/>
                <w:sz w:val="24"/>
                <w:szCs w:val="24"/>
              </w:rPr>
              <w:t>Čtenářská gramotnost v základním vzdělávání </w:t>
            </w:r>
          </w:p>
          <w:p w14:paraId="40845507"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tc>
      </w:tr>
      <w:tr w:rsidR="002A3640" w:rsidRPr="002A3640" w14:paraId="68865294"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6D6B68C"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625F074"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41EF27D1"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41AD9B3" w14:textId="77777777" w:rsidR="002A3640" w:rsidRPr="002A3640" w:rsidRDefault="002A3640" w:rsidP="00B633B9">
            <w:pPr>
              <w:jc w:val="both"/>
              <w:rPr>
                <w:rFonts w:cstheme="minorHAnsi"/>
                <w:sz w:val="24"/>
                <w:szCs w:val="24"/>
              </w:rPr>
            </w:pPr>
            <w:r w:rsidRPr="002A3640">
              <w:rPr>
                <w:rFonts w:cstheme="minorHAnsi"/>
                <w:sz w:val="24"/>
                <w:szCs w:val="24"/>
              </w:rPr>
              <w:t> </w:t>
            </w:r>
          </w:p>
          <w:p w14:paraId="151E6B04"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4AFC3AC4"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9674187" w14:textId="77777777" w:rsidR="002A3640" w:rsidRPr="002A3640" w:rsidRDefault="002A3640" w:rsidP="00B633B9">
            <w:pPr>
              <w:jc w:val="both"/>
              <w:rPr>
                <w:rFonts w:cstheme="minorHAnsi"/>
                <w:sz w:val="24"/>
                <w:szCs w:val="24"/>
              </w:rPr>
            </w:pPr>
            <w:r w:rsidRPr="002A3640">
              <w:rPr>
                <w:rFonts w:cstheme="minorHAnsi"/>
                <w:sz w:val="24"/>
                <w:szCs w:val="24"/>
              </w:rPr>
              <w:t>Cílem aktivity je podpořit profesní růst pedagogických pracovníků pomocí dlouhodobého vzdělávání a průběžného sebevzdělávání.</w:t>
            </w:r>
          </w:p>
          <w:p w14:paraId="1949A718" w14:textId="77777777" w:rsidR="002A3640" w:rsidRPr="002A3640" w:rsidRDefault="002A3640" w:rsidP="00B633B9">
            <w:pPr>
              <w:jc w:val="both"/>
              <w:rPr>
                <w:rFonts w:cstheme="minorHAnsi"/>
                <w:sz w:val="24"/>
                <w:szCs w:val="24"/>
              </w:rPr>
            </w:pPr>
            <w:r w:rsidRPr="002A3640">
              <w:rPr>
                <w:rFonts w:cstheme="minorHAnsi"/>
                <w:sz w:val="24"/>
                <w:szCs w:val="24"/>
              </w:rPr>
              <w:t>Vzdělávání bude probíhat formou absolvování vzdělávacího programu akreditovaného v systému DVPP.</w:t>
            </w:r>
          </w:p>
          <w:p w14:paraId="399C0F66" w14:textId="77777777" w:rsidR="002A3640" w:rsidRPr="002A3640" w:rsidRDefault="002A3640" w:rsidP="00B633B9">
            <w:pPr>
              <w:jc w:val="both"/>
              <w:rPr>
                <w:rFonts w:cstheme="minorHAnsi"/>
                <w:sz w:val="24"/>
                <w:szCs w:val="24"/>
              </w:rPr>
            </w:pPr>
            <w:r w:rsidRPr="002A3640">
              <w:rPr>
                <w:rFonts w:cstheme="minorHAnsi"/>
                <w:sz w:val="24"/>
                <w:szCs w:val="24"/>
              </w:rPr>
              <w:t>Pedagogičtí pracovníci budou podpořeni v získávání dovedností, znalostí a kompetencí v oblasti čtenářské gramotnosti. Cílem je podpořit vzdělávání a rozvoj pedagogických pracovníků formou ucelených vzdělávacích programů. Nejnižší možná hodinová dotace jednoho zvoleného kurzu DVPP je 8 hodin.</w:t>
            </w:r>
          </w:p>
          <w:p w14:paraId="33078111" w14:textId="77777777" w:rsidR="002A3640" w:rsidRPr="002A3640" w:rsidRDefault="002A3640" w:rsidP="00B633B9">
            <w:pPr>
              <w:jc w:val="both"/>
              <w:rPr>
                <w:rFonts w:cstheme="minorHAnsi"/>
                <w:sz w:val="24"/>
                <w:szCs w:val="24"/>
              </w:rPr>
            </w:pPr>
            <w:r w:rsidRPr="002A3640">
              <w:rPr>
                <w:rFonts w:cstheme="minorHAnsi"/>
                <w:sz w:val="24"/>
                <w:szCs w:val="24"/>
              </w:rPr>
              <w:t>Vzdělávací program musí být realizován prezenční formou.</w:t>
            </w:r>
          </w:p>
        </w:tc>
      </w:tr>
      <w:tr w:rsidR="002A3640" w:rsidRPr="002A3640" w14:paraId="4B4AF113"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ED75113"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54DF8B3" w14:textId="77777777" w:rsidR="002A3640" w:rsidRPr="002A3640" w:rsidRDefault="008C5E5E" w:rsidP="00754402">
            <w:pPr>
              <w:jc w:val="both"/>
              <w:rPr>
                <w:rFonts w:cstheme="minorHAnsi"/>
                <w:sz w:val="24"/>
                <w:szCs w:val="24"/>
              </w:rPr>
            </w:pPr>
            <w:r w:rsidRPr="002A3640">
              <w:rPr>
                <w:rFonts w:cstheme="minorHAnsi"/>
                <w:sz w:val="24"/>
                <w:szCs w:val="24"/>
              </w:rPr>
              <w:t>20</w:t>
            </w:r>
            <w:r>
              <w:rPr>
                <w:rFonts w:cstheme="minorHAnsi"/>
                <w:sz w:val="24"/>
                <w:szCs w:val="24"/>
              </w:rPr>
              <w:t>23</w:t>
            </w:r>
            <w:r w:rsidRPr="002A3640">
              <w:rPr>
                <w:rFonts w:cstheme="minorHAnsi"/>
                <w:sz w:val="24"/>
                <w:szCs w:val="24"/>
              </w:rPr>
              <w:t>-202</w:t>
            </w:r>
            <w:r>
              <w:rPr>
                <w:rFonts w:cstheme="minorHAnsi"/>
                <w:sz w:val="24"/>
                <w:szCs w:val="24"/>
              </w:rPr>
              <w:t>4</w:t>
            </w:r>
          </w:p>
        </w:tc>
      </w:tr>
      <w:tr w:rsidR="002A3640" w:rsidRPr="002A3640" w14:paraId="6B91C575" w14:textId="77777777" w:rsidTr="001350AF">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50F3E19" w14:textId="77777777" w:rsidR="002A3640" w:rsidRPr="002A3640" w:rsidRDefault="002A3640" w:rsidP="00B633B9">
            <w:pPr>
              <w:jc w:val="both"/>
              <w:rPr>
                <w:rFonts w:cstheme="minorHAnsi"/>
                <w:sz w:val="24"/>
                <w:szCs w:val="24"/>
              </w:rPr>
            </w:pPr>
            <w:r w:rsidRPr="002A3640">
              <w:rPr>
                <w:rFonts w:cstheme="minorHAnsi"/>
                <w:sz w:val="24"/>
                <w:szCs w:val="24"/>
              </w:rPr>
              <w:lastRenderedPageBreak/>
              <w:t>Realizátor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tcPr>
          <w:p w14:paraId="04CDF08B" w14:textId="77777777" w:rsidR="002A3640" w:rsidRPr="00661880" w:rsidRDefault="0002718A" w:rsidP="0002718A">
            <w:pPr>
              <w:pStyle w:val="Odstavecseseznamem"/>
              <w:ind w:left="0"/>
              <w:jc w:val="both"/>
              <w:rPr>
                <w:rFonts w:cstheme="minorHAnsi"/>
                <w:sz w:val="24"/>
                <w:szCs w:val="24"/>
              </w:rPr>
            </w:pPr>
            <w:r>
              <w:rPr>
                <w:rFonts w:cstheme="minorHAnsi"/>
                <w:sz w:val="24"/>
                <w:szCs w:val="24"/>
              </w:rPr>
              <w:t>1.</w:t>
            </w:r>
            <w:r w:rsidR="00EC232C">
              <w:rPr>
                <w:rFonts w:cstheme="minorHAnsi"/>
                <w:sz w:val="24"/>
                <w:szCs w:val="24"/>
              </w:rPr>
              <w:t xml:space="preserve">ZŠ, </w:t>
            </w:r>
            <w:r w:rsidR="00A21F24">
              <w:rPr>
                <w:rFonts w:cstheme="minorHAnsi"/>
                <w:sz w:val="24"/>
                <w:szCs w:val="24"/>
              </w:rPr>
              <w:t>2.ZŠ</w:t>
            </w:r>
            <w:r w:rsidR="0093585A">
              <w:rPr>
                <w:rFonts w:cstheme="minorHAnsi"/>
                <w:sz w:val="24"/>
                <w:szCs w:val="24"/>
              </w:rPr>
              <w:t>, 7. ZŠ</w:t>
            </w:r>
            <w:r w:rsidR="00C67BEC">
              <w:rPr>
                <w:rFonts w:cstheme="minorHAnsi"/>
                <w:sz w:val="24"/>
                <w:szCs w:val="24"/>
              </w:rPr>
              <w:t>, Benešova ZŠ</w:t>
            </w:r>
            <w:r w:rsidR="00126310">
              <w:rPr>
                <w:rFonts w:cstheme="minorHAnsi"/>
                <w:sz w:val="24"/>
                <w:szCs w:val="24"/>
              </w:rPr>
              <w:t>, 10. ZŠ</w:t>
            </w:r>
            <w:r w:rsidR="00935C4E">
              <w:rPr>
                <w:rFonts w:cstheme="minorHAnsi"/>
                <w:sz w:val="24"/>
                <w:szCs w:val="24"/>
              </w:rPr>
              <w:t>, 11. ZŠ</w:t>
            </w:r>
            <w:r w:rsidR="0049117F">
              <w:rPr>
                <w:rFonts w:cstheme="minorHAnsi"/>
                <w:sz w:val="24"/>
                <w:szCs w:val="24"/>
              </w:rPr>
              <w:t xml:space="preserve">, </w:t>
            </w:r>
            <w:r>
              <w:rPr>
                <w:rFonts w:cstheme="minorHAnsi"/>
                <w:sz w:val="24"/>
                <w:szCs w:val="24"/>
              </w:rPr>
              <w:t xml:space="preserve">Masarykova </w:t>
            </w:r>
            <w:r w:rsidR="0049117F" w:rsidRPr="0002718A">
              <w:rPr>
                <w:rFonts w:cstheme="minorHAnsi"/>
                <w:sz w:val="24"/>
                <w:szCs w:val="24"/>
              </w:rPr>
              <w:t>ZŠ</w:t>
            </w:r>
            <w:r w:rsidR="00A50694">
              <w:rPr>
                <w:rFonts w:cstheme="minorHAnsi"/>
                <w:b/>
                <w:sz w:val="24"/>
                <w:szCs w:val="24"/>
              </w:rPr>
              <w:t xml:space="preserve">, </w:t>
            </w:r>
            <w:r w:rsidR="00A50694">
              <w:rPr>
                <w:rFonts w:cstheme="minorHAnsi"/>
                <w:sz w:val="24"/>
                <w:szCs w:val="24"/>
              </w:rPr>
              <w:t>13. ZŠ</w:t>
            </w:r>
            <w:r w:rsidR="009900E9">
              <w:rPr>
                <w:rFonts w:cstheme="minorHAnsi"/>
                <w:sz w:val="24"/>
                <w:szCs w:val="24"/>
              </w:rPr>
              <w:t>, 14. ZŠ</w:t>
            </w:r>
            <w:r w:rsidR="00DE2B04">
              <w:rPr>
                <w:rFonts w:cstheme="minorHAnsi"/>
                <w:sz w:val="24"/>
                <w:szCs w:val="24"/>
              </w:rPr>
              <w:t>, 15. ZŠ</w:t>
            </w:r>
            <w:r w:rsidR="0085535F">
              <w:rPr>
                <w:rFonts w:cstheme="minorHAnsi"/>
                <w:sz w:val="24"/>
                <w:szCs w:val="24"/>
              </w:rPr>
              <w:t>, 16. ZŠ</w:t>
            </w:r>
            <w:r w:rsidR="00FC4114">
              <w:rPr>
                <w:rFonts w:cstheme="minorHAnsi"/>
                <w:sz w:val="24"/>
                <w:szCs w:val="24"/>
              </w:rPr>
              <w:t>, 17. ZŠ</w:t>
            </w:r>
            <w:r w:rsidR="00CD3914">
              <w:rPr>
                <w:rFonts w:cstheme="minorHAnsi"/>
                <w:sz w:val="24"/>
                <w:szCs w:val="24"/>
              </w:rPr>
              <w:t>, Bolevecká ZŠ</w:t>
            </w:r>
            <w:r w:rsidR="00E420AA">
              <w:rPr>
                <w:rFonts w:cstheme="minorHAnsi"/>
                <w:sz w:val="24"/>
                <w:szCs w:val="24"/>
              </w:rPr>
              <w:t>, 20. ZŠ</w:t>
            </w:r>
            <w:r w:rsidR="00A8338D">
              <w:rPr>
                <w:rFonts w:cstheme="minorHAnsi"/>
                <w:sz w:val="24"/>
                <w:szCs w:val="24"/>
              </w:rPr>
              <w:t>, 22. ZŠ</w:t>
            </w:r>
            <w:r w:rsidR="00546C5A">
              <w:rPr>
                <w:rFonts w:cstheme="minorHAnsi"/>
                <w:sz w:val="24"/>
                <w:szCs w:val="24"/>
              </w:rPr>
              <w:t>, 28. ZŠ</w:t>
            </w:r>
            <w:r w:rsidR="00F8274E">
              <w:rPr>
                <w:rFonts w:cstheme="minorHAnsi"/>
                <w:sz w:val="24"/>
                <w:szCs w:val="24"/>
              </w:rPr>
              <w:t>, 34. ZŠ</w:t>
            </w:r>
            <w:r w:rsidR="00B061A4">
              <w:rPr>
                <w:rFonts w:cstheme="minorHAnsi"/>
                <w:sz w:val="24"/>
                <w:szCs w:val="24"/>
              </w:rPr>
              <w:t xml:space="preserve">, ZŠ </w:t>
            </w:r>
            <w:proofErr w:type="spellStart"/>
            <w:r w:rsidR="00B061A4">
              <w:rPr>
                <w:rFonts w:cstheme="minorHAnsi"/>
                <w:sz w:val="24"/>
                <w:szCs w:val="24"/>
              </w:rPr>
              <w:t>Božkov</w:t>
            </w:r>
            <w:proofErr w:type="spellEnd"/>
            <w:r w:rsidR="00D609F3">
              <w:rPr>
                <w:rFonts w:cstheme="minorHAnsi"/>
                <w:sz w:val="24"/>
                <w:szCs w:val="24"/>
              </w:rPr>
              <w:t>, Tyršova ZŠ</w:t>
            </w:r>
            <w:r w:rsidR="00D3617E">
              <w:rPr>
                <w:rFonts w:cstheme="minorHAnsi"/>
                <w:sz w:val="24"/>
                <w:szCs w:val="24"/>
              </w:rPr>
              <w:t>, ZŠ Tymákov</w:t>
            </w:r>
            <w:r w:rsidR="002F48C9">
              <w:rPr>
                <w:rFonts w:cstheme="minorHAnsi"/>
                <w:sz w:val="24"/>
                <w:szCs w:val="24"/>
              </w:rPr>
              <w:t>, DDÚ a ZŠ</w:t>
            </w:r>
            <w:r w:rsidR="00911530">
              <w:rPr>
                <w:rFonts w:cstheme="minorHAnsi"/>
                <w:sz w:val="24"/>
                <w:szCs w:val="24"/>
              </w:rPr>
              <w:t>, ZŠML</w:t>
            </w:r>
            <w:r w:rsidR="00B45546">
              <w:rPr>
                <w:rFonts w:cstheme="minorHAnsi"/>
                <w:sz w:val="24"/>
                <w:szCs w:val="24"/>
              </w:rPr>
              <w:t>, ZŠ pro zrakově postižené</w:t>
            </w:r>
            <w:r w:rsidR="002E78D2">
              <w:rPr>
                <w:rFonts w:cstheme="minorHAnsi"/>
                <w:sz w:val="24"/>
                <w:szCs w:val="24"/>
              </w:rPr>
              <w:t>, GFK a ZŠ</w:t>
            </w:r>
            <w:r w:rsidR="003E43AA">
              <w:rPr>
                <w:rFonts w:cstheme="minorHAnsi"/>
                <w:sz w:val="24"/>
                <w:szCs w:val="24"/>
              </w:rPr>
              <w:t>, Církevní ZŠ</w:t>
            </w:r>
          </w:p>
        </w:tc>
      </w:tr>
      <w:tr w:rsidR="002A3640" w:rsidRPr="002A3640" w14:paraId="67A97FB3" w14:textId="77777777" w:rsidTr="001350AF">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25105D9"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tcPr>
          <w:p w14:paraId="095A48DA" w14:textId="77777777" w:rsidR="002A3640" w:rsidRPr="002A3640" w:rsidRDefault="00365CD9" w:rsidP="00B633B9">
            <w:pPr>
              <w:jc w:val="both"/>
              <w:rPr>
                <w:rFonts w:cstheme="minorHAnsi"/>
                <w:sz w:val="24"/>
                <w:szCs w:val="24"/>
              </w:rPr>
            </w:pPr>
            <w:r>
              <w:rPr>
                <w:rFonts w:cstheme="minorHAnsi"/>
                <w:sz w:val="24"/>
                <w:szCs w:val="24"/>
              </w:rPr>
              <w:t>KCVJŠ</w:t>
            </w:r>
            <w:r w:rsidR="00C67BEC">
              <w:rPr>
                <w:rFonts w:cstheme="minorHAnsi"/>
                <w:sz w:val="24"/>
                <w:szCs w:val="24"/>
              </w:rPr>
              <w:t>, NPI</w:t>
            </w:r>
            <w:r w:rsidR="00A8338D">
              <w:rPr>
                <w:rFonts w:cstheme="minorHAnsi"/>
                <w:sz w:val="24"/>
                <w:szCs w:val="24"/>
              </w:rPr>
              <w:t>, Pomáháme školám k úspěchu</w:t>
            </w:r>
          </w:p>
        </w:tc>
      </w:tr>
      <w:tr w:rsidR="002A3640" w:rsidRPr="002A3640" w14:paraId="2ABE1A1B" w14:textId="77777777" w:rsidTr="001350AF">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C94F22E"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tcPr>
          <w:p w14:paraId="291BCE17" w14:textId="77777777" w:rsidR="002A3640" w:rsidRPr="002A3640" w:rsidRDefault="00F143B5" w:rsidP="00FC2202">
            <w:pPr>
              <w:jc w:val="both"/>
              <w:rPr>
                <w:rFonts w:cstheme="minorHAnsi"/>
                <w:sz w:val="24"/>
                <w:szCs w:val="24"/>
              </w:rPr>
            </w:pPr>
            <w:r>
              <w:rPr>
                <w:rFonts w:cstheme="minorHAnsi"/>
                <w:sz w:val="24"/>
                <w:szCs w:val="24"/>
              </w:rPr>
              <w:t>146 000 Kč</w:t>
            </w:r>
          </w:p>
        </w:tc>
      </w:tr>
      <w:tr w:rsidR="002A3640" w:rsidRPr="002A3640" w14:paraId="599F20AD"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9FC37CD"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BF5A3F1" w14:textId="77777777" w:rsidR="002A3640" w:rsidRPr="002A3640" w:rsidRDefault="002A3640" w:rsidP="00B633B9">
            <w:pPr>
              <w:jc w:val="both"/>
              <w:rPr>
                <w:rFonts w:cstheme="minorHAnsi"/>
                <w:sz w:val="24"/>
                <w:szCs w:val="24"/>
              </w:rPr>
            </w:pPr>
            <w:r w:rsidRPr="002A3640">
              <w:rPr>
                <w:rFonts w:cstheme="minorHAnsi"/>
                <w:sz w:val="24"/>
                <w:szCs w:val="24"/>
              </w:rPr>
              <w:t xml:space="preserve">OP </w:t>
            </w:r>
            <w:r w:rsidR="00EC232C">
              <w:rPr>
                <w:rFonts w:cstheme="minorHAnsi"/>
                <w:sz w:val="24"/>
                <w:szCs w:val="24"/>
              </w:rPr>
              <w:t>JAK, vlastní zdroje</w:t>
            </w:r>
            <w:r w:rsidR="00F143B5">
              <w:rPr>
                <w:rFonts w:cstheme="minorHAnsi"/>
                <w:sz w:val="24"/>
                <w:szCs w:val="24"/>
              </w:rPr>
              <w:t>, zřizovatel</w:t>
            </w:r>
          </w:p>
        </w:tc>
      </w:tr>
      <w:tr w:rsidR="002A3640" w:rsidRPr="002A3640" w14:paraId="0365EE73"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8B57BAB"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5561B65"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7E74DDA2"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87975E2"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6AC6393" w14:textId="77777777" w:rsidR="002A3640" w:rsidRPr="002A3640" w:rsidRDefault="002A3640" w:rsidP="00B633B9">
            <w:pPr>
              <w:jc w:val="both"/>
              <w:rPr>
                <w:rFonts w:cstheme="minorHAnsi"/>
                <w:sz w:val="24"/>
                <w:szCs w:val="24"/>
              </w:rPr>
            </w:pPr>
            <w:r w:rsidRPr="002A3640">
              <w:rPr>
                <w:rFonts w:cstheme="minorHAnsi"/>
                <w:sz w:val="24"/>
                <w:szCs w:val="24"/>
              </w:rPr>
              <w:t xml:space="preserve">Celkový počet škol zapojených do </w:t>
            </w:r>
            <w:r w:rsidR="00D6652F" w:rsidRPr="002A3640">
              <w:rPr>
                <w:rFonts w:cstheme="minorHAnsi"/>
                <w:sz w:val="24"/>
                <w:szCs w:val="24"/>
              </w:rPr>
              <w:t>vzdělávání v</w:t>
            </w:r>
            <w:r w:rsidRPr="002A3640">
              <w:rPr>
                <w:rFonts w:cstheme="minorHAnsi"/>
                <w:sz w:val="24"/>
                <w:szCs w:val="24"/>
              </w:rPr>
              <w:t xml:space="preserve"> oblasti čtenářské gramotnosti </w:t>
            </w:r>
          </w:p>
        </w:tc>
      </w:tr>
      <w:tr w:rsidR="002A3640" w:rsidRPr="002A3640" w14:paraId="27FC3327"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4678AE2"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347E3D4"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114331D1" w14:textId="77777777" w:rsidR="002A3640" w:rsidRPr="002A3640" w:rsidRDefault="002A3640" w:rsidP="00B633B9">
      <w:pPr>
        <w:jc w:val="both"/>
        <w:rPr>
          <w:rFonts w:cstheme="minorHAnsi"/>
          <w:sz w:val="24"/>
          <w:szCs w:val="24"/>
        </w:rPr>
      </w:pPr>
      <w:r w:rsidRPr="002A3640">
        <w:rPr>
          <w:rFonts w:cstheme="minorHAnsi"/>
          <w:sz w:val="24"/>
          <w:szCs w:val="24"/>
        </w:rPr>
        <w:t> </w:t>
      </w:r>
    </w:p>
    <w:p w14:paraId="59DADFD0"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4"/>
        <w:gridCol w:w="6492"/>
      </w:tblGrid>
      <w:tr w:rsidR="002A3640" w:rsidRPr="002A3640" w14:paraId="302A9FF4" w14:textId="77777777" w:rsidTr="0022067D">
        <w:trPr>
          <w:trHeight w:val="1485"/>
        </w:trPr>
        <w:tc>
          <w:tcPr>
            <w:tcW w:w="2685" w:type="dxa"/>
            <w:tcBorders>
              <w:top w:val="single" w:sz="6" w:space="0" w:color="000000"/>
              <w:left w:val="single" w:sz="6" w:space="0" w:color="000000"/>
              <w:bottom w:val="single" w:sz="6" w:space="0" w:color="000000"/>
              <w:right w:val="single" w:sz="6" w:space="0" w:color="000000"/>
            </w:tcBorders>
            <w:shd w:val="clear" w:color="auto" w:fill="DEEAF6"/>
            <w:hideMark/>
          </w:tcPr>
          <w:p w14:paraId="3CC913F1" w14:textId="77777777" w:rsidR="002A3640" w:rsidRPr="002A3640" w:rsidRDefault="002A3640" w:rsidP="00B633B9">
            <w:pPr>
              <w:jc w:val="both"/>
              <w:rPr>
                <w:rFonts w:cstheme="minorHAnsi"/>
                <w:sz w:val="24"/>
                <w:szCs w:val="24"/>
              </w:rPr>
            </w:pPr>
            <w:r w:rsidRPr="002A3640">
              <w:rPr>
                <w:rFonts w:cstheme="minorHAnsi"/>
                <w:sz w:val="24"/>
                <w:szCs w:val="24"/>
              </w:rPr>
              <w:t> </w:t>
            </w:r>
          </w:p>
          <w:p w14:paraId="090ED52D"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1914E3E9"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65" w:type="dxa"/>
            <w:tcBorders>
              <w:top w:val="single" w:sz="6" w:space="0" w:color="000000"/>
              <w:left w:val="outset" w:sz="6" w:space="0" w:color="auto"/>
              <w:bottom w:val="single" w:sz="6" w:space="0" w:color="000000"/>
              <w:right w:val="single" w:sz="6" w:space="0" w:color="000000"/>
            </w:tcBorders>
            <w:shd w:val="clear" w:color="auto" w:fill="DEEAF6"/>
            <w:hideMark/>
          </w:tcPr>
          <w:p w14:paraId="51781CD6" w14:textId="77777777" w:rsidR="002A3640" w:rsidRPr="002A3640" w:rsidRDefault="002A3640" w:rsidP="00B633B9">
            <w:pPr>
              <w:jc w:val="both"/>
              <w:rPr>
                <w:rFonts w:cstheme="minorHAnsi"/>
                <w:sz w:val="24"/>
                <w:szCs w:val="24"/>
              </w:rPr>
            </w:pPr>
            <w:r w:rsidRPr="002A3640">
              <w:rPr>
                <w:rFonts w:cstheme="minorHAnsi"/>
                <w:sz w:val="24"/>
                <w:szCs w:val="24"/>
              </w:rPr>
              <w:t> </w:t>
            </w:r>
          </w:p>
          <w:p w14:paraId="07F72A9E" w14:textId="77777777" w:rsidR="002A3640" w:rsidRPr="002A3640" w:rsidRDefault="002A3640" w:rsidP="00B633B9">
            <w:pPr>
              <w:jc w:val="both"/>
              <w:rPr>
                <w:rFonts w:cstheme="minorHAnsi"/>
                <w:sz w:val="24"/>
                <w:szCs w:val="24"/>
              </w:rPr>
            </w:pPr>
            <w:r w:rsidRPr="002A3640">
              <w:rPr>
                <w:rFonts w:cstheme="minorHAnsi"/>
                <w:sz w:val="24"/>
                <w:szCs w:val="24"/>
              </w:rPr>
              <w:t>3 Čtenářské aktivity  </w:t>
            </w:r>
          </w:p>
        </w:tc>
      </w:tr>
      <w:tr w:rsidR="002A3640" w:rsidRPr="002A3640" w14:paraId="643057EC" w14:textId="77777777" w:rsidTr="0022067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6E472217"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39F3AD04" w14:textId="07FEE79A" w:rsidR="002A3640" w:rsidRPr="002A3640" w:rsidRDefault="002A3640" w:rsidP="00B633B9">
            <w:pPr>
              <w:jc w:val="both"/>
              <w:rPr>
                <w:rFonts w:cstheme="minorHAnsi"/>
                <w:sz w:val="24"/>
                <w:szCs w:val="24"/>
              </w:rPr>
            </w:pPr>
            <w:r w:rsidRPr="002A3640">
              <w:rPr>
                <w:rFonts w:cstheme="minorHAnsi"/>
                <w:sz w:val="24"/>
                <w:szCs w:val="24"/>
              </w:rPr>
              <w:t>2.2.2 Rozvoj čtenářské gramotnosti žáků a oborových a</w:t>
            </w:r>
            <w:r w:rsidR="009D609E">
              <w:rPr>
                <w:rFonts w:cstheme="minorHAnsi"/>
                <w:sz w:val="24"/>
                <w:szCs w:val="24"/>
              </w:rPr>
              <w:t> </w:t>
            </w:r>
            <w:r w:rsidRPr="002A3640">
              <w:rPr>
                <w:rFonts w:cstheme="minorHAnsi"/>
                <w:sz w:val="24"/>
                <w:szCs w:val="24"/>
              </w:rPr>
              <w:t>didaktických kompetencí pedagogických pracovníků základních škol v oblasti čtenářské gramotnosti  </w:t>
            </w:r>
          </w:p>
          <w:p w14:paraId="54413237" w14:textId="77777777" w:rsidR="002A3640" w:rsidRPr="002A3640" w:rsidRDefault="002A3640" w:rsidP="00B633B9">
            <w:pPr>
              <w:jc w:val="both"/>
              <w:rPr>
                <w:rFonts w:cstheme="minorHAnsi"/>
                <w:sz w:val="24"/>
                <w:szCs w:val="24"/>
              </w:rPr>
            </w:pPr>
            <w:r w:rsidRPr="002A3640">
              <w:rPr>
                <w:rFonts w:cstheme="minorHAnsi"/>
                <w:sz w:val="24"/>
                <w:szCs w:val="24"/>
              </w:rPr>
              <w:t>1.3.3 Podpora spolupráce mateřských a základních škol s vysokými školami v oblasti počátečního a dalšího vzdělávání pedagogických pracovníků MŠ a ZŠ </w:t>
            </w:r>
          </w:p>
        </w:tc>
      </w:tr>
      <w:tr w:rsidR="002A3640" w:rsidRPr="002A3640" w14:paraId="4CCDB6FF" w14:textId="77777777" w:rsidTr="0022067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2DA9E0D0"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69224A80" w14:textId="77777777" w:rsidR="002A3640" w:rsidRPr="002A3640" w:rsidRDefault="002A3640" w:rsidP="00B633B9">
            <w:pPr>
              <w:jc w:val="both"/>
              <w:rPr>
                <w:rFonts w:cstheme="minorHAnsi"/>
                <w:sz w:val="24"/>
                <w:szCs w:val="24"/>
              </w:rPr>
            </w:pPr>
            <w:r w:rsidRPr="002A3640">
              <w:rPr>
                <w:rFonts w:cstheme="minorHAnsi"/>
                <w:sz w:val="24"/>
                <w:szCs w:val="24"/>
              </w:rPr>
              <w:t>Čtenářská gramotnost v základním vzdělávání </w:t>
            </w:r>
          </w:p>
          <w:p w14:paraId="63910084" w14:textId="77777777" w:rsidR="002A3640" w:rsidRPr="002A3640" w:rsidRDefault="002A3640" w:rsidP="00B633B9">
            <w:pPr>
              <w:jc w:val="both"/>
              <w:rPr>
                <w:rFonts w:cstheme="minorHAnsi"/>
                <w:sz w:val="24"/>
                <w:szCs w:val="24"/>
              </w:rPr>
            </w:pPr>
            <w:r w:rsidRPr="002A3640">
              <w:rPr>
                <w:rFonts w:cstheme="minorHAnsi"/>
                <w:sz w:val="24"/>
                <w:szCs w:val="24"/>
              </w:rPr>
              <w:t>Podpora rovných příležitostí ve vzdělávání </w:t>
            </w:r>
          </w:p>
        </w:tc>
      </w:tr>
      <w:tr w:rsidR="002A3640" w:rsidRPr="002A3640" w14:paraId="0045A5F4" w14:textId="77777777" w:rsidTr="0022067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0AF235D3"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09078352"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5A147EBC" w14:textId="77777777" w:rsidTr="0022067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0AFC27DC" w14:textId="77777777" w:rsidR="002A3640" w:rsidRPr="002A3640" w:rsidRDefault="002A3640" w:rsidP="00B633B9">
            <w:pPr>
              <w:jc w:val="both"/>
              <w:rPr>
                <w:rFonts w:cstheme="minorHAnsi"/>
                <w:sz w:val="24"/>
                <w:szCs w:val="24"/>
              </w:rPr>
            </w:pPr>
            <w:r w:rsidRPr="002A3640">
              <w:rPr>
                <w:rFonts w:cstheme="minorHAnsi"/>
                <w:sz w:val="24"/>
                <w:szCs w:val="24"/>
              </w:rPr>
              <w:t> </w:t>
            </w:r>
          </w:p>
          <w:p w14:paraId="0691C877"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21C43F29"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00B7CC7C"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Aktivity umožňují vedle rozvoje žáků i profesní rozvoj pedagogických pracovníků.  </w:t>
            </w:r>
          </w:p>
          <w:p w14:paraId="262C73A9"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Patří sem následující aktivity, které pořádají školy ze svých vlastních zdrojů: </w:t>
            </w:r>
          </w:p>
          <w:p w14:paraId="125DE03B"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lastRenderedPageBreak/>
              <w:t>dílny čtení 6.-9. tříd </w:t>
            </w:r>
          </w:p>
          <w:p w14:paraId="36700180"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projekty v rámci tříd a celoškolské projekty </w:t>
            </w:r>
          </w:p>
          <w:p w14:paraId="01F66754"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vzájemná spolupráce 1. a 2. st. </w:t>
            </w:r>
          </w:p>
          <w:p w14:paraId="64E6B8D0"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praxe studentů VŠ </w:t>
            </w:r>
          </w:p>
          <w:p w14:paraId="024CDF5B"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recitační soutěž </w:t>
            </w:r>
          </w:p>
          <w:p w14:paraId="5A215DBB"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pasování na čtenáře, Slavnost slabikáře </w:t>
            </w:r>
          </w:p>
          <w:p w14:paraId="4D15A733"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čtení nás baví </w:t>
            </w:r>
          </w:p>
          <w:p w14:paraId="52BC3F52"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čtenářský kroužek </w:t>
            </w:r>
          </w:p>
          <w:p w14:paraId="1AD606EE"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čtenářské koutky v každé třídě na 1. stupni  </w:t>
            </w:r>
          </w:p>
          <w:p w14:paraId="1FD49FA5"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čtenářské dílny ve výuce českého jazyka </w:t>
            </w:r>
          </w:p>
          <w:p w14:paraId="3AFD45D9"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školní divadelní soubory  </w:t>
            </w:r>
          </w:p>
          <w:p w14:paraId="216D658F"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xml:space="preserve">školní žákovská knihovna, školní </w:t>
            </w:r>
            <w:proofErr w:type="spellStart"/>
            <w:r w:rsidRPr="002A3640">
              <w:rPr>
                <w:rFonts w:cstheme="minorHAnsi"/>
                <w:sz w:val="24"/>
                <w:szCs w:val="24"/>
              </w:rPr>
              <w:t>knihomat</w:t>
            </w:r>
            <w:proofErr w:type="spellEnd"/>
            <w:r w:rsidRPr="002A3640">
              <w:rPr>
                <w:rFonts w:cstheme="minorHAnsi"/>
                <w:sz w:val="24"/>
                <w:szCs w:val="24"/>
              </w:rPr>
              <w:t xml:space="preserve">, </w:t>
            </w:r>
            <w:proofErr w:type="spellStart"/>
            <w:r w:rsidRPr="002A3640">
              <w:rPr>
                <w:rFonts w:cstheme="minorHAnsi"/>
                <w:sz w:val="24"/>
                <w:szCs w:val="24"/>
              </w:rPr>
              <w:t>knihobox</w:t>
            </w:r>
            <w:proofErr w:type="spellEnd"/>
            <w:r w:rsidRPr="002A3640">
              <w:rPr>
                <w:rFonts w:cstheme="minorHAnsi"/>
                <w:sz w:val="24"/>
                <w:szCs w:val="24"/>
              </w:rPr>
              <w:t xml:space="preserve">, </w:t>
            </w:r>
            <w:proofErr w:type="spellStart"/>
            <w:r w:rsidRPr="002A3640">
              <w:rPr>
                <w:rFonts w:cstheme="minorHAnsi"/>
                <w:sz w:val="24"/>
                <w:szCs w:val="24"/>
              </w:rPr>
              <w:t>Miniprojekty</w:t>
            </w:r>
            <w:proofErr w:type="spellEnd"/>
            <w:r w:rsidRPr="002A3640">
              <w:rPr>
                <w:rFonts w:cstheme="minorHAnsi"/>
                <w:sz w:val="24"/>
                <w:szCs w:val="24"/>
              </w:rPr>
              <w:t xml:space="preserve"> ve třídách, skupinové práce – sloh, literatura (porozumění návodu, pochopení textu…), knihovnické koutky, burza knih </w:t>
            </w:r>
          </w:p>
          <w:p w14:paraId="7CDDDC9D"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olympiády </w:t>
            </w:r>
          </w:p>
          <w:p w14:paraId="66655FAE"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personální zajištění pravidelného provozu školní knihovny </w:t>
            </w:r>
          </w:p>
        </w:tc>
      </w:tr>
      <w:tr w:rsidR="002A3640" w:rsidRPr="002A3640" w14:paraId="0D41FB9A" w14:textId="77777777" w:rsidTr="0022067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5F4EDB0C"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6F3632A6" w14:textId="77777777" w:rsidR="002A3640" w:rsidRPr="002A3640" w:rsidRDefault="008C5E5E" w:rsidP="00754402">
            <w:pPr>
              <w:jc w:val="both"/>
              <w:rPr>
                <w:rFonts w:cstheme="minorHAnsi"/>
                <w:sz w:val="24"/>
                <w:szCs w:val="24"/>
              </w:rPr>
            </w:pPr>
            <w:r w:rsidRPr="002A3640">
              <w:rPr>
                <w:rFonts w:cstheme="minorHAnsi"/>
                <w:sz w:val="24"/>
                <w:szCs w:val="24"/>
              </w:rPr>
              <w:t>20</w:t>
            </w:r>
            <w:r>
              <w:rPr>
                <w:rFonts w:cstheme="minorHAnsi"/>
                <w:sz w:val="24"/>
                <w:szCs w:val="24"/>
              </w:rPr>
              <w:t>23</w:t>
            </w:r>
            <w:r w:rsidRPr="002A3640">
              <w:rPr>
                <w:rFonts w:cstheme="minorHAnsi"/>
                <w:sz w:val="24"/>
                <w:szCs w:val="24"/>
              </w:rPr>
              <w:t>-202</w:t>
            </w:r>
            <w:r>
              <w:rPr>
                <w:rFonts w:cstheme="minorHAnsi"/>
                <w:sz w:val="24"/>
                <w:szCs w:val="24"/>
              </w:rPr>
              <w:t>4</w:t>
            </w:r>
          </w:p>
        </w:tc>
      </w:tr>
      <w:tr w:rsidR="002A3640" w:rsidRPr="002A3640" w14:paraId="6180A7C9" w14:textId="77777777" w:rsidTr="0022067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375DE8A3"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28B276B4" w14:textId="77777777" w:rsidR="002A3640" w:rsidRPr="00365CD9" w:rsidRDefault="00F143B5" w:rsidP="00F143B5">
            <w:pPr>
              <w:pStyle w:val="Odstavecseseznamem"/>
              <w:ind w:left="116"/>
              <w:jc w:val="both"/>
              <w:rPr>
                <w:rFonts w:cstheme="minorHAnsi"/>
                <w:sz w:val="24"/>
                <w:szCs w:val="24"/>
              </w:rPr>
            </w:pPr>
            <w:r>
              <w:rPr>
                <w:rFonts w:cstheme="minorHAnsi"/>
                <w:sz w:val="24"/>
                <w:szCs w:val="24"/>
              </w:rPr>
              <w:t>1.</w:t>
            </w:r>
            <w:r w:rsidR="00737A76">
              <w:rPr>
                <w:rFonts w:cstheme="minorHAnsi"/>
                <w:sz w:val="24"/>
                <w:szCs w:val="24"/>
              </w:rPr>
              <w:t xml:space="preserve">ZŠ, </w:t>
            </w:r>
            <w:r w:rsidR="00365CD9">
              <w:rPr>
                <w:rFonts w:cstheme="minorHAnsi"/>
                <w:sz w:val="24"/>
                <w:szCs w:val="24"/>
              </w:rPr>
              <w:t>2.ZŠ</w:t>
            </w:r>
            <w:r w:rsidR="003264D3">
              <w:rPr>
                <w:rFonts w:cstheme="minorHAnsi"/>
                <w:sz w:val="24"/>
                <w:szCs w:val="24"/>
              </w:rPr>
              <w:t>, 4. ZŠ</w:t>
            </w:r>
            <w:r w:rsidR="0093585A">
              <w:rPr>
                <w:rFonts w:cstheme="minorHAnsi"/>
                <w:sz w:val="24"/>
                <w:szCs w:val="24"/>
              </w:rPr>
              <w:t>, 7. ZŠ</w:t>
            </w:r>
            <w:r w:rsidR="007F5248">
              <w:rPr>
                <w:rFonts w:cstheme="minorHAnsi"/>
                <w:sz w:val="24"/>
                <w:szCs w:val="24"/>
              </w:rPr>
              <w:t>, 10. ZŠ</w:t>
            </w:r>
            <w:r w:rsidR="00935C4E">
              <w:rPr>
                <w:rFonts w:cstheme="minorHAnsi"/>
                <w:sz w:val="24"/>
                <w:szCs w:val="24"/>
              </w:rPr>
              <w:t>, 11. ZŠ</w:t>
            </w:r>
            <w:r w:rsidR="0049117F">
              <w:rPr>
                <w:rFonts w:cstheme="minorHAnsi"/>
                <w:sz w:val="24"/>
                <w:szCs w:val="24"/>
              </w:rPr>
              <w:t xml:space="preserve">, </w:t>
            </w:r>
            <w:r w:rsidR="0049117F" w:rsidRPr="00F143B5">
              <w:rPr>
                <w:rFonts w:cstheme="minorHAnsi"/>
                <w:sz w:val="24"/>
                <w:szCs w:val="24"/>
              </w:rPr>
              <w:t>M</w:t>
            </w:r>
            <w:r w:rsidRPr="00F143B5">
              <w:rPr>
                <w:rFonts w:cstheme="minorHAnsi"/>
                <w:sz w:val="24"/>
                <w:szCs w:val="24"/>
              </w:rPr>
              <w:t xml:space="preserve">asarykova </w:t>
            </w:r>
            <w:r w:rsidR="0049117F" w:rsidRPr="00F143B5">
              <w:rPr>
                <w:rFonts w:cstheme="minorHAnsi"/>
                <w:sz w:val="24"/>
                <w:szCs w:val="24"/>
              </w:rPr>
              <w:t>ZŠ</w:t>
            </w:r>
            <w:r w:rsidR="00A50694" w:rsidRPr="00F143B5">
              <w:rPr>
                <w:rFonts w:cstheme="minorHAnsi"/>
                <w:sz w:val="24"/>
                <w:szCs w:val="24"/>
              </w:rPr>
              <w:t>,</w:t>
            </w:r>
            <w:r w:rsidR="00A50694">
              <w:rPr>
                <w:rFonts w:cstheme="minorHAnsi"/>
                <w:b/>
                <w:sz w:val="24"/>
                <w:szCs w:val="24"/>
              </w:rPr>
              <w:t xml:space="preserve"> </w:t>
            </w:r>
            <w:r w:rsidR="00A50694">
              <w:rPr>
                <w:rFonts w:cstheme="minorHAnsi"/>
                <w:sz w:val="24"/>
                <w:szCs w:val="24"/>
              </w:rPr>
              <w:t>13. ZŠ</w:t>
            </w:r>
            <w:r w:rsidR="009900E9">
              <w:rPr>
                <w:rFonts w:cstheme="minorHAnsi"/>
                <w:sz w:val="24"/>
                <w:szCs w:val="24"/>
              </w:rPr>
              <w:t>, 14. ZŠ</w:t>
            </w:r>
            <w:r w:rsidR="00DE2B04">
              <w:rPr>
                <w:rFonts w:cstheme="minorHAnsi"/>
                <w:sz w:val="24"/>
                <w:szCs w:val="24"/>
              </w:rPr>
              <w:t>, 15. ZŠ</w:t>
            </w:r>
            <w:r w:rsidR="00FC4114">
              <w:rPr>
                <w:rFonts w:cstheme="minorHAnsi"/>
                <w:sz w:val="24"/>
                <w:szCs w:val="24"/>
              </w:rPr>
              <w:t>, 17. ZŠ</w:t>
            </w:r>
            <w:r w:rsidR="00CD3914">
              <w:rPr>
                <w:rFonts w:cstheme="minorHAnsi"/>
                <w:sz w:val="24"/>
                <w:szCs w:val="24"/>
              </w:rPr>
              <w:t>, Bolevecká ZŠ</w:t>
            </w:r>
            <w:r w:rsidR="002B4196">
              <w:rPr>
                <w:rFonts w:cstheme="minorHAnsi"/>
                <w:sz w:val="24"/>
                <w:szCs w:val="24"/>
              </w:rPr>
              <w:t>, 20. ZŠ</w:t>
            </w:r>
            <w:r w:rsidR="00A8338D">
              <w:rPr>
                <w:rFonts w:cstheme="minorHAnsi"/>
                <w:sz w:val="24"/>
                <w:szCs w:val="24"/>
              </w:rPr>
              <w:t>, 22. ZŠ</w:t>
            </w:r>
            <w:r w:rsidR="00DE32DD">
              <w:rPr>
                <w:rFonts w:cstheme="minorHAnsi"/>
                <w:sz w:val="24"/>
                <w:szCs w:val="24"/>
              </w:rPr>
              <w:t>, 25. ZŠ</w:t>
            </w:r>
            <w:r w:rsidR="00786B8E">
              <w:rPr>
                <w:rFonts w:cstheme="minorHAnsi"/>
                <w:sz w:val="24"/>
                <w:szCs w:val="24"/>
              </w:rPr>
              <w:t>, 26. ZŠ</w:t>
            </w:r>
            <w:r w:rsidR="00546C5A">
              <w:rPr>
                <w:rFonts w:cstheme="minorHAnsi"/>
                <w:sz w:val="24"/>
                <w:szCs w:val="24"/>
              </w:rPr>
              <w:t>, 28. ZŠ</w:t>
            </w:r>
            <w:r w:rsidR="00D40E1A">
              <w:rPr>
                <w:rFonts w:cstheme="minorHAnsi"/>
                <w:sz w:val="24"/>
                <w:szCs w:val="24"/>
              </w:rPr>
              <w:t>, 31. ZŠ</w:t>
            </w:r>
            <w:r w:rsidR="00B14528">
              <w:rPr>
                <w:rFonts w:cstheme="minorHAnsi"/>
                <w:sz w:val="24"/>
                <w:szCs w:val="24"/>
              </w:rPr>
              <w:t>, 34. ZŠ</w:t>
            </w:r>
            <w:r w:rsidR="00B061A4">
              <w:rPr>
                <w:rFonts w:cstheme="minorHAnsi"/>
                <w:sz w:val="24"/>
                <w:szCs w:val="24"/>
              </w:rPr>
              <w:t xml:space="preserve">, ZŠ </w:t>
            </w:r>
            <w:proofErr w:type="spellStart"/>
            <w:r w:rsidR="00B061A4">
              <w:rPr>
                <w:rFonts w:cstheme="minorHAnsi"/>
                <w:sz w:val="24"/>
                <w:szCs w:val="24"/>
              </w:rPr>
              <w:t>Božkov</w:t>
            </w:r>
            <w:proofErr w:type="spellEnd"/>
            <w:r w:rsidR="00D609F3">
              <w:rPr>
                <w:rFonts w:cstheme="minorHAnsi"/>
                <w:sz w:val="24"/>
                <w:szCs w:val="24"/>
              </w:rPr>
              <w:t>, Tyršova ZŠ</w:t>
            </w:r>
            <w:r w:rsidR="009E48B2">
              <w:rPr>
                <w:rFonts w:cstheme="minorHAnsi"/>
                <w:sz w:val="24"/>
                <w:szCs w:val="24"/>
              </w:rPr>
              <w:t>, ZŠ speciální</w:t>
            </w:r>
            <w:r w:rsidR="002F48C9">
              <w:rPr>
                <w:rFonts w:cstheme="minorHAnsi"/>
                <w:sz w:val="24"/>
                <w:szCs w:val="24"/>
              </w:rPr>
              <w:t>, DDÚ a ZŠ</w:t>
            </w:r>
            <w:r w:rsidR="00C00705">
              <w:rPr>
                <w:rFonts w:cstheme="minorHAnsi"/>
                <w:sz w:val="24"/>
                <w:szCs w:val="24"/>
              </w:rPr>
              <w:t>, ZŠ Nezvěstice</w:t>
            </w:r>
            <w:r w:rsidR="00911530">
              <w:rPr>
                <w:rFonts w:cstheme="minorHAnsi"/>
                <w:sz w:val="24"/>
                <w:szCs w:val="24"/>
              </w:rPr>
              <w:t>, ZŠML</w:t>
            </w:r>
            <w:r w:rsidR="00B45546">
              <w:rPr>
                <w:rFonts w:cstheme="minorHAnsi"/>
                <w:sz w:val="24"/>
                <w:szCs w:val="24"/>
              </w:rPr>
              <w:t>, ZŠ pro zrakově postižené</w:t>
            </w:r>
            <w:r w:rsidR="00940E8B">
              <w:rPr>
                <w:rFonts w:cstheme="minorHAnsi"/>
                <w:sz w:val="24"/>
                <w:szCs w:val="24"/>
              </w:rPr>
              <w:t>, ZŠ Šťáhlavy</w:t>
            </w:r>
            <w:r w:rsidR="002E78D2">
              <w:rPr>
                <w:rFonts w:cstheme="minorHAnsi"/>
                <w:sz w:val="24"/>
                <w:szCs w:val="24"/>
              </w:rPr>
              <w:t>, GFK a ZŠ</w:t>
            </w:r>
            <w:r w:rsidR="00BB0A09">
              <w:rPr>
                <w:rFonts w:cstheme="minorHAnsi"/>
                <w:sz w:val="24"/>
                <w:szCs w:val="24"/>
              </w:rPr>
              <w:t>, ZŠ Sedlec</w:t>
            </w:r>
            <w:r w:rsidR="003E43AA">
              <w:rPr>
                <w:rFonts w:cstheme="minorHAnsi"/>
                <w:sz w:val="24"/>
                <w:szCs w:val="24"/>
              </w:rPr>
              <w:t>, Církevní ZŠ</w:t>
            </w:r>
          </w:p>
        </w:tc>
      </w:tr>
      <w:tr w:rsidR="002A3640" w:rsidRPr="002A3640" w14:paraId="00385035" w14:textId="77777777" w:rsidTr="001350AF">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1FB1C667"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65" w:type="dxa"/>
            <w:tcBorders>
              <w:top w:val="outset" w:sz="6" w:space="0" w:color="auto"/>
              <w:left w:val="outset" w:sz="6" w:space="0" w:color="auto"/>
              <w:bottom w:val="single" w:sz="6" w:space="0" w:color="000000"/>
              <w:right w:val="single" w:sz="6" w:space="0" w:color="000000"/>
            </w:tcBorders>
            <w:shd w:val="clear" w:color="auto" w:fill="auto"/>
          </w:tcPr>
          <w:p w14:paraId="021524FB" w14:textId="77777777" w:rsidR="002A3640" w:rsidRPr="002A3640" w:rsidRDefault="00365CD9" w:rsidP="00B633B9">
            <w:pPr>
              <w:jc w:val="both"/>
              <w:rPr>
                <w:rFonts w:cstheme="minorHAnsi"/>
                <w:sz w:val="24"/>
                <w:szCs w:val="24"/>
              </w:rPr>
            </w:pPr>
            <w:r>
              <w:rPr>
                <w:rFonts w:cstheme="minorHAnsi"/>
                <w:sz w:val="24"/>
                <w:szCs w:val="24"/>
              </w:rPr>
              <w:t>P</w:t>
            </w:r>
            <w:r w:rsidR="00553A9B">
              <w:rPr>
                <w:rFonts w:cstheme="minorHAnsi"/>
                <w:sz w:val="24"/>
                <w:szCs w:val="24"/>
              </w:rPr>
              <w:t>F</w:t>
            </w:r>
            <w:r>
              <w:rPr>
                <w:rFonts w:cstheme="minorHAnsi"/>
                <w:sz w:val="24"/>
                <w:szCs w:val="24"/>
              </w:rPr>
              <w:t xml:space="preserve"> ZČU</w:t>
            </w:r>
            <w:r w:rsidR="00737A76">
              <w:rPr>
                <w:rFonts w:cstheme="minorHAnsi"/>
                <w:sz w:val="24"/>
                <w:szCs w:val="24"/>
              </w:rPr>
              <w:t>, Knihovna města Plzně</w:t>
            </w:r>
            <w:r w:rsidR="0093585A">
              <w:rPr>
                <w:rFonts w:cstheme="minorHAnsi"/>
                <w:sz w:val="24"/>
                <w:szCs w:val="24"/>
              </w:rPr>
              <w:t>, ZŠ a SŠ v</w:t>
            </w:r>
            <w:r w:rsidR="00442318">
              <w:rPr>
                <w:rFonts w:cstheme="minorHAnsi"/>
                <w:sz w:val="24"/>
                <w:szCs w:val="24"/>
              </w:rPr>
              <w:t> </w:t>
            </w:r>
            <w:r w:rsidR="0093585A">
              <w:rPr>
                <w:rFonts w:cstheme="minorHAnsi"/>
                <w:sz w:val="24"/>
                <w:szCs w:val="24"/>
              </w:rPr>
              <w:t>Plzni</w:t>
            </w:r>
            <w:r w:rsidR="00442318">
              <w:rPr>
                <w:rFonts w:cstheme="minorHAnsi"/>
                <w:sz w:val="24"/>
                <w:szCs w:val="24"/>
              </w:rPr>
              <w:t xml:space="preserve">, Domov pro seniory u </w:t>
            </w:r>
            <w:r w:rsidR="00D6652F">
              <w:rPr>
                <w:rFonts w:cstheme="minorHAnsi"/>
                <w:sz w:val="24"/>
                <w:szCs w:val="24"/>
              </w:rPr>
              <w:t>sv.</w:t>
            </w:r>
            <w:r w:rsidR="00442318">
              <w:rPr>
                <w:rFonts w:cstheme="minorHAnsi"/>
                <w:sz w:val="24"/>
                <w:szCs w:val="24"/>
              </w:rPr>
              <w:t xml:space="preserve"> Jiří</w:t>
            </w:r>
            <w:r w:rsidR="00A8338D">
              <w:rPr>
                <w:rFonts w:cstheme="minorHAnsi"/>
                <w:sz w:val="24"/>
                <w:szCs w:val="24"/>
              </w:rPr>
              <w:t>, NPI, Tvořivá škola</w:t>
            </w:r>
            <w:r w:rsidR="00546C5A">
              <w:rPr>
                <w:rFonts w:cstheme="minorHAnsi"/>
                <w:sz w:val="24"/>
                <w:szCs w:val="24"/>
              </w:rPr>
              <w:t>, Pomáháme školám k úspěchu</w:t>
            </w:r>
          </w:p>
        </w:tc>
      </w:tr>
      <w:tr w:rsidR="002A3640" w:rsidRPr="002A3640" w14:paraId="4846F53B" w14:textId="77777777" w:rsidTr="001350AF">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0B69BC61"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65" w:type="dxa"/>
            <w:tcBorders>
              <w:top w:val="outset" w:sz="6" w:space="0" w:color="auto"/>
              <w:left w:val="outset" w:sz="6" w:space="0" w:color="auto"/>
              <w:bottom w:val="single" w:sz="6" w:space="0" w:color="000000"/>
              <w:right w:val="single" w:sz="6" w:space="0" w:color="000000"/>
            </w:tcBorders>
            <w:shd w:val="clear" w:color="auto" w:fill="auto"/>
          </w:tcPr>
          <w:p w14:paraId="726C8569" w14:textId="77777777" w:rsidR="002A3640" w:rsidRPr="002A3640" w:rsidRDefault="00F143B5" w:rsidP="00B633B9">
            <w:pPr>
              <w:jc w:val="both"/>
              <w:rPr>
                <w:rFonts w:cstheme="minorHAnsi"/>
                <w:sz w:val="24"/>
                <w:szCs w:val="24"/>
              </w:rPr>
            </w:pPr>
            <w:r>
              <w:rPr>
                <w:rFonts w:cstheme="minorHAnsi"/>
                <w:sz w:val="24"/>
                <w:szCs w:val="24"/>
              </w:rPr>
              <w:t>38 000 Kč</w:t>
            </w:r>
          </w:p>
        </w:tc>
      </w:tr>
      <w:tr w:rsidR="002A3640" w:rsidRPr="002A3640" w14:paraId="306680AD" w14:textId="77777777" w:rsidTr="0022067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653AA6BB"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161B4D05" w14:textId="77777777" w:rsidR="002A3640" w:rsidRPr="002A3640" w:rsidRDefault="002A3640" w:rsidP="00B633B9">
            <w:pPr>
              <w:jc w:val="both"/>
              <w:rPr>
                <w:rFonts w:cstheme="minorHAnsi"/>
                <w:sz w:val="24"/>
                <w:szCs w:val="24"/>
              </w:rPr>
            </w:pPr>
            <w:r w:rsidRPr="002A3640">
              <w:rPr>
                <w:rFonts w:cstheme="minorHAnsi"/>
                <w:sz w:val="24"/>
                <w:szCs w:val="24"/>
              </w:rPr>
              <w:t xml:space="preserve">Vlastní zdroje, zřizovatel, OP </w:t>
            </w:r>
            <w:r w:rsidR="004F0C20">
              <w:rPr>
                <w:rFonts w:cstheme="minorHAnsi"/>
                <w:sz w:val="24"/>
                <w:szCs w:val="24"/>
              </w:rPr>
              <w:t>VVV</w:t>
            </w:r>
            <w:r w:rsidR="0049117F">
              <w:rPr>
                <w:rFonts w:cstheme="minorHAnsi"/>
                <w:sz w:val="24"/>
                <w:szCs w:val="24"/>
              </w:rPr>
              <w:t>,</w:t>
            </w:r>
            <w:r w:rsidR="00F143B5">
              <w:rPr>
                <w:rFonts w:cstheme="minorHAnsi"/>
                <w:sz w:val="24"/>
                <w:szCs w:val="24"/>
              </w:rPr>
              <w:t xml:space="preserve"> OP </w:t>
            </w:r>
            <w:r w:rsidR="00D6652F">
              <w:rPr>
                <w:rFonts w:cstheme="minorHAnsi"/>
                <w:sz w:val="24"/>
                <w:szCs w:val="24"/>
              </w:rPr>
              <w:t>JAK, Spolek</w:t>
            </w:r>
            <w:r w:rsidR="0049117F">
              <w:rPr>
                <w:rFonts w:cstheme="minorHAnsi"/>
                <w:sz w:val="24"/>
                <w:szCs w:val="24"/>
              </w:rPr>
              <w:t xml:space="preserve"> rodičů</w:t>
            </w:r>
          </w:p>
        </w:tc>
      </w:tr>
      <w:tr w:rsidR="002A3640" w:rsidRPr="002A3640" w14:paraId="13AE2838" w14:textId="77777777" w:rsidTr="0022067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676327BD"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61F87505"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6AD3B594" w14:textId="77777777" w:rsidTr="0022067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1B49B94C"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765660FD" w14:textId="77777777" w:rsidR="002A3640" w:rsidRPr="002A3640" w:rsidRDefault="002A3640" w:rsidP="00B633B9">
            <w:pPr>
              <w:jc w:val="both"/>
              <w:rPr>
                <w:rFonts w:cstheme="minorHAnsi"/>
                <w:sz w:val="24"/>
                <w:szCs w:val="24"/>
              </w:rPr>
            </w:pPr>
            <w:r w:rsidRPr="002A3640">
              <w:rPr>
                <w:rFonts w:cstheme="minorHAnsi"/>
                <w:sz w:val="24"/>
                <w:szCs w:val="24"/>
              </w:rPr>
              <w:t>Počet škol realizujících čtenářské aktivity </w:t>
            </w:r>
          </w:p>
        </w:tc>
      </w:tr>
      <w:tr w:rsidR="002A3640" w:rsidRPr="002A3640" w14:paraId="3AB9485F" w14:textId="77777777" w:rsidTr="0022067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56E9EFB7"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679E308C"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711A325C" w14:textId="77777777" w:rsidR="002A3640" w:rsidRPr="002A3640" w:rsidRDefault="002A3640" w:rsidP="00B633B9">
      <w:pPr>
        <w:jc w:val="both"/>
        <w:rPr>
          <w:rFonts w:cstheme="minorHAnsi"/>
          <w:sz w:val="24"/>
          <w:szCs w:val="24"/>
        </w:rPr>
      </w:pPr>
      <w:r w:rsidRPr="002A3640">
        <w:rPr>
          <w:rFonts w:cstheme="minorHAnsi"/>
          <w:sz w:val="24"/>
          <w:szCs w:val="24"/>
        </w:rPr>
        <w:t> </w:t>
      </w:r>
    </w:p>
    <w:p w14:paraId="150AE910"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28"/>
        <w:gridCol w:w="6528"/>
      </w:tblGrid>
      <w:tr w:rsidR="002A3640" w:rsidRPr="002A3640" w14:paraId="785582E7" w14:textId="77777777" w:rsidTr="0022067D">
        <w:trPr>
          <w:trHeight w:val="1485"/>
        </w:trPr>
        <w:tc>
          <w:tcPr>
            <w:tcW w:w="2640" w:type="dxa"/>
            <w:tcBorders>
              <w:top w:val="single" w:sz="6" w:space="0" w:color="000000"/>
              <w:left w:val="single" w:sz="6" w:space="0" w:color="000000"/>
              <w:bottom w:val="single" w:sz="6" w:space="0" w:color="000000"/>
              <w:right w:val="single" w:sz="6" w:space="0" w:color="000000"/>
            </w:tcBorders>
            <w:shd w:val="clear" w:color="auto" w:fill="DEEAF6"/>
            <w:hideMark/>
          </w:tcPr>
          <w:p w14:paraId="5E9BC52E" w14:textId="77777777" w:rsidR="002A3640" w:rsidRPr="002A3640" w:rsidRDefault="002A3640" w:rsidP="00B633B9">
            <w:pPr>
              <w:jc w:val="both"/>
              <w:rPr>
                <w:rFonts w:cstheme="minorHAnsi"/>
                <w:sz w:val="24"/>
                <w:szCs w:val="24"/>
              </w:rPr>
            </w:pPr>
            <w:r w:rsidRPr="002A3640">
              <w:rPr>
                <w:rFonts w:cstheme="minorHAnsi"/>
                <w:sz w:val="24"/>
                <w:szCs w:val="24"/>
              </w:rPr>
              <w:lastRenderedPageBreak/>
              <w:t> </w:t>
            </w:r>
          </w:p>
          <w:p w14:paraId="18E862A9"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261DA4EB"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65" w:type="dxa"/>
            <w:tcBorders>
              <w:top w:val="single" w:sz="6" w:space="0" w:color="000000"/>
              <w:left w:val="outset" w:sz="6" w:space="0" w:color="auto"/>
              <w:bottom w:val="single" w:sz="6" w:space="0" w:color="000000"/>
              <w:right w:val="single" w:sz="6" w:space="0" w:color="000000"/>
            </w:tcBorders>
            <w:shd w:val="clear" w:color="auto" w:fill="DEEAF6"/>
            <w:hideMark/>
          </w:tcPr>
          <w:p w14:paraId="5A4C95B3" w14:textId="77777777" w:rsidR="002A3640" w:rsidRPr="002A3640" w:rsidRDefault="002A3640" w:rsidP="00B633B9">
            <w:pPr>
              <w:jc w:val="both"/>
              <w:rPr>
                <w:rFonts w:cstheme="minorHAnsi"/>
                <w:sz w:val="24"/>
                <w:szCs w:val="24"/>
              </w:rPr>
            </w:pPr>
            <w:r w:rsidRPr="002A3640">
              <w:rPr>
                <w:rFonts w:cstheme="minorHAnsi"/>
                <w:sz w:val="24"/>
                <w:szCs w:val="24"/>
              </w:rPr>
              <w:t> </w:t>
            </w:r>
          </w:p>
          <w:p w14:paraId="4717D50F" w14:textId="77777777" w:rsidR="002A3640" w:rsidRPr="002A3640" w:rsidRDefault="002A3640" w:rsidP="00B633B9">
            <w:pPr>
              <w:jc w:val="both"/>
              <w:rPr>
                <w:rFonts w:cstheme="minorHAnsi"/>
                <w:sz w:val="24"/>
                <w:szCs w:val="24"/>
              </w:rPr>
            </w:pPr>
            <w:r w:rsidRPr="002A3640">
              <w:rPr>
                <w:rFonts w:cstheme="minorHAnsi"/>
                <w:sz w:val="24"/>
                <w:szCs w:val="24"/>
              </w:rPr>
              <w:t>4 Zapojení do projektů podporujících rozvoj čtenářské gramotnosti </w:t>
            </w:r>
          </w:p>
        </w:tc>
      </w:tr>
      <w:tr w:rsidR="002A3640" w:rsidRPr="002A3640" w14:paraId="09181471" w14:textId="77777777" w:rsidTr="0022067D">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038BCBB0"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2511C47B" w14:textId="77777777" w:rsidR="002A3640" w:rsidRPr="002A3640" w:rsidRDefault="002A3640" w:rsidP="00B633B9">
            <w:pPr>
              <w:jc w:val="both"/>
              <w:rPr>
                <w:rFonts w:cstheme="minorHAnsi"/>
                <w:sz w:val="24"/>
                <w:szCs w:val="24"/>
              </w:rPr>
            </w:pPr>
            <w:r w:rsidRPr="002A3640">
              <w:rPr>
                <w:rFonts w:cstheme="minorHAnsi"/>
                <w:sz w:val="24"/>
                <w:szCs w:val="24"/>
              </w:rPr>
              <w:t>2.2.2 Rozvoj čtenářské gramotnosti žáků a oborových a didaktických kompetencí pedagogických pracovníků základních škol v oblasti čtenářské gramotnosti </w:t>
            </w:r>
          </w:p>
          <w:p w14:paraId="35AB563C"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2187F7BE" w14:textId="77777777" w:rsidTr="0022067D">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7BD4E1F4"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30ED429B" w14:textId="77777777" w:rsidR="002A3640" w:rsidRPr="002A3640" w:rsidRDefault="002A3640" w:rsidP="00B633B9">
            <w:pPr>
              <w:jc w:val="both"/>
              <w:rPr>
                <w:rFonts w:cstheme="minorHAnsi"/>
                <w:sz w:val="24"/>
                <w:szCs w:val="24"/>
              </w:rPr>
            </w:pPr>
            <w:r w:rsidRPr="002A3640">
              <w:rPr>
                <w:rFonts w:cstheme="minorHAnsi"/>
                <w:sz w:val="24"/>
                <w:szCs w:val="24"/>
              </w:rPr>
              <w:t>Čtenářská gramotnost v základním vzdělávání </w:t>
            </w:r>
          </w:p>
          <w:p w14:paraId="1920FC9E" w14:textId="77777777" w:rsidR="002A3640" w:rsidRPr="002A3640" w:rsidRDefault="002A3640" w:rsidP="00B633B9">
            <w:pPr>
              <w:jc w:val="both"/>
              <w:rPr>
                <w:rFonts w:cstheme="minorHAnsi"/>
                <w:sz w:val="24"/>
                <w:szCs w:val="24"/>
              </w:rPr>
            </w:pPr>
            <w:r w:rsidRPr="002A3640">
              <w:rPr>
                <w:rFonts w:cstheme="minorHAnsi"/>
                <w:sz w:val="24"/>
                <w:szCs w:val="24"/>
              </w:rPr>
              <w:t>Podpora rovných příležitostí ve vzdělávání a podpora dětí a žáků ohrožených školním neúspěchem </w:t>
            </w:r>
          </w:p>
        </w:tc>
      </w:tr>
      <w:tr w:rsidR="002A3640" w:rsidRPr="002A3640" w14:paraId="49BD4987" w14:textId="77777777" w:rsidTr="0022067D">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7837EC4B"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1470E2E6" w14:textId="77777777" w:rsidR="002A3640" w:rsidRPr="002A3640" w:rsidRDefault="002A3640" w:rsidP="00B633B9">
            <w:pPr>
              <w:jc w:val="both"/>
              <w:rPr>
                <w:rFonts w:cstheme="minorHAnsi"/>
                <w:sz w:val="24"/>
                <w:szCs w:val="24"/>
              </w:rPr>
            </w:pPr>
            <w:r w:rsidRPr="002A3640">
              <w:rPr>
                <w:rFonts w:cstheme="minorHAnsi"/>
                <w:sz w:val="24"/>
                <w:szCs w:val="24"/>
              </w:rPr>
              <w:t>Aktivity spolupráce </w:t>
            </w:r>
          </w:p>
        </w:tc>
      </w:tr>
      <w:tr w:rsidR="002A3640" w:rsidRPr="002A3640" w14:paraId="2F23230F" w14:textId="77777777" w:rsidTr="0022067D">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7DBA8DD1" w14:textId="77777777" w:rsidR="002A3640" w:rsidRPr="002A3640" w:rsidRDefault="002A3640" w:rsidP="00B633B9">
            <w:pPr>
              <w:jc w:val="both"/>
              <w:rPr>
                <w:rFonts w:cstheme="minorHAnsi"/>
                <w:sz w:val="24"/>
                <w:szCs w:val="24"/>
              </w:rPr>
            </w:pPr>
            <w:r w:rsidRPr="002A3640">
              <w:rPr>
                <w:rFonts w:cstheme="minorHAnsi"/>
                <w:sz w:val="24"/>
                <w:szCs w:val="24"/>
              </w:rPr>
              <w:t> </w:t>
            </w:r>
          </w:p>
          <w:p w14:paraId="78DF7997"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3048A100"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6D553C50" w14:textId="154F4230" w:rsidR="002A3640" w:rsidRPr="002A3640" w:rsidRDefault="002A3640" w:rsidP="00B633B9">
            <w:pPr>
              <w:jc w:val="both"/>
              <w:rPr>
                <w:rFonts w:cstheme="minorHAnsi"/>
                <w:sz w:val="24"/>
                <w:szCs w:val="24"/>
              </w:rPr>
            </w:pPr>
            <w:r w:rsidRPr="002A3640">
              <w:rPr>
                <w:rFonts w:cstheme="minorHAnsi"/>
                <w:sz w:val="24"/>
                <w:szCs w:val="24"/>
              </w:rPr>
              <w:t>Projekt „Čtení pomáhá“ rozdělí každý rok 10 milionů korun na dobročinné účely. O tom, kdo pomoc obdrží, rozhodnou dětští čtenáři. Každý školák, který se zapojí do projektu, získá po úspěšném vyplnění testu kredit 50 korun, který věnuje na jeden z</w:t>
            </w:r>
            <w:r w:rsidR="009D609E">
              <w:rPr>
                <w:rFonts w:cstheme="minorHAnsi"/>
                <w:sz w:val="24"/>
                <w:szCs w:val="24"/>
              </w:rPr>
              <w:t> </w:t>
            </w:r>
            <w:r w:rsidRPr="002A3640">
              <w:rPr>
                <w:rFonts w:cstheme="minorHAnsi"/>
                <w:sz w:val="24"/>
                <w:szCs w:val="24"/>
              </w:rPr>
              <w:t>nominovaných dobročinných projektů. Knihy jsou rozděleny do kategorií podle věku čtenářů (1.–5. třída, 6.–9. třída). V každé kategorii je k dispozici minimálně 120 knih k výběru a stále jsou doplňovány. Knihy vybírá odborná porota v čele se Zdeňkem Svěrákem. </w:t>
            </w:r>
          </w:p>
          <w:p w14:paraId="79F7B58E" w14:textId="18E584A5" w:rsidR="002A3640" w:rsidRPr="002A3640" w:rsidRDefault="002A3640" w:rsidP="00B633B9">
            <w:pPr>
              <w:jc w:val="both"/>
              <w:rPr>
                <w:rFonts w:cstheme="minorHAnsi"/>
                <w:sz w:val="24"/>
                <w:szCs w:val="24"/>
              </w:rPr>
            </w:pPr>
            <w:r w:rsidRPr="002A3640">
              <w:rPr>
                <w:rFonts w:cstheme="minorHAnsi"/>
                <w:sz w:val="24"/>
                <w:szCs w:val="24"/>
              </w:rPr>
              <w:t>Posláním obecně prospěšné společnosti Celé Česko čte dětem je prostřednictvím společného čtení budovat pevné vazby v rodině. Pravidelné předčítání dětem má obrovský význam pro rozvoj jejich emocionálního zdraví. Předčítání rozvíjí paměť a představivost, učí myšlení. Předčítání utváří pevné pouto mezi rodičem a dítětem. My</w:t>
            </w:r>
            <w:r w:rsidR="008B1729">
              <w:rPr>
                <w:rFonts w:cstheme="minorHAnsi"/>
                <w:sz w:val="24"/>
                <w:szCs w:val="24"/>
              </w:rPr>
              <w:t> </w:t>
            </w:r>
            <w:r w:rsidRPr="002A3640">
              <w:rPr>
                <w:rFonts w:cstheme="minorHAnsi"/>
                <w:sz w:val="24"/>
                <w:szCs w:val="24"/>
              </w:rPr>
              <w:t xml:space="preserve">neříkáme "Jdi a čti si!", ale "Pojď, budu </w:t>
            </w:r>
            <w:r w:rsidR="00D6652F" w:rsidRPr="002A3640">
              <w:rPr>
                <w:rFonts w:cstheme="minorHAnsi"/>
                <w:sz w:val="24"/>
                <w:szCs w:val="24"/>
              </w:rPr>
              <w:t>ti číst</w:t>
            </w:r>
            <w:r w:rsidRPr="002A3640">
              <w:rPr>
                <w:rFonts w:cstheme="minorHAnsi"/>
                <w:sz w:val="24"/>
                <w:szCs w:val="24"/>
              </w:rPr>
              <w:t>". </w:t>
            </w:r>
          </w:p>
          <w:p w14:paraId="2EFD0964" w14:textId="77777777" w:rsidR="002A3640" w:rsidRPr="002A3640" w:rsidRDefault="002A3640" w:rsidP="00B633B9">
            <w:pPr>
              <w:jc w:val="both"/>
              <w:rPr>
                <w:rFonts w:cstheme="minorHAnsi"/>
                <w:sz w:val="24"/>
                <w:szCs w:val="24"/>
              </w:rPr>
            </w:pPr>
            <w:r w:rsidRPr="002A3640">
              <w:rPr>
                <w:rFonts w:cstheme="minorHAnsi"/>
                <w:sz w:val="24"/>
                <w:szCs w:val="24"/>
              </w:rPr>
              <w:t>"Noc s Andersenem" - celorepublikové téma, ke kterému se připojují nejen knihovny, ale i školy. </w:t>
            </w:r>
          </w:p>
          <w:p w14:paraId="3C5DFE18" w14:textId="77777777" w:rsidR="002A3640" w:rsidRPr="002A3640" w:rsidRDefault="002A3640" w:rsidP="00B633B9">
            <w:pPr>
              <w:jc w:val="both"/>
              <w:rPr>
                <w:rFonts w:cstheme="minorHAnsi"/>
                <w:sz w:val="24"/>
                <w:szCs w:val="24"/>
              </w:rPr>
            </w:pPr>
            <w:r w:rsidRPr="002A3640">
              <w:rPr>
                <w:rFonts w:cstheme="minorHAnsi"/>
                <w:sz w:val="24"/>
                <w:szCs w:val="24"/>
              </w:rPr>
              <w:t>"Den pro dětskou knihu" - celorepubliková akce na podporu čtenářské gramotnosti žáků. </w:t>
            </w:r>
          </w:p>
          <w:p w14:paraId="7CE9C478" w14:textId="77777777" w:rsidR="002A3640" w:rsidRPr="002A3640" w:rsidRDefault="002A3640" w:rsidP="00B633B9">
            <w:pPr>
              <w:jc w:val="both"/>
              <w:rPr>
                <w:rFonts w:cstheme="minorHAnsi"/>
                <w:sz w:val="24"/>
                <w:szCs w:val="24"/>
              </w:rPr>
            </w:pPr>
            <w:r w:rsidRPr="002A3640">
              <w:rPr>
                <w:rFonts w:cstheme="minorHAnsi"/>
                <w:sz w:val="24"/>
                <w:szCs w:val="24"/>
              </w:rPr>
              <w:t>"Listování" - scénické čtení pro žáky. </w:t>
            </w:r>
          </w:p>
        </w:tc>
      </w:tr>
      <w:tr w:rsidR="002A3640" w:rsidRPr="002A3640" w14:paraId="71F1B201" w14:textId="77777777" w:rsidTr="0022067D">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7204CCD7"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3D333E81" w14:textId="77777777" w:rsidR="002A3640" w:rsidRPr="002A3640" w:rsidRDefault="002A3640" w:rsidP="00754402">
            <w:pPr>
              <w:jc w:val="both"/>
              <w:rPr>
                <w:rFonts w:cstheme="minorHAnsi"/>
                <w:sz w:val="24"/>
                <w:szCs w:val="24"/>
              </w:rPr>
            </w:pPr>
            <w:r w:rsidRPr="002A3640">
              <w:rPr>
                <w:rFonts w:cstheme="minorHAnsi"/>
                <w:sz w:val="24"/>
                <w:szCs w:val="24"/>
              </w:rPr>
              <w:t>20</w:t>
            </w:r>
            <w:r w:rsidR="0002645D">
              <w:rPr>
                <w:rFonts w:cstheme="minorHAnsi"/>
                <w:sz w:val="24"/>
                <w:szCs w:val="24"/>
              </w:rPr>
              <w:t>2</w:t>
            </w:r>
            <w:r w:rsidR="00074530">
              <w:rPr>
                <w:rFonts w:cstheme="minorHAnsi"/>
                <w:sz w:val="24"/>
                <w:szCs w:val="24"/>
              </w:rPr>
              <w:t>3</w:t>
            </w:r>
            <w:r w:rsidRPr="002A3640">
              <w:rPr>
                <w:rFonts w:cstheme="minorHAnsi"/>
                <w:sz w:val="24"/>
                <w:szCs w:val="24"/>
              </w:rPr>
              <w:t>-202</w:t>
            </w:r>
            <w:r w:rsidR="00074530">
              <w:rPr>
                <w:rFonts w:cstheme="minorHAnsi"/>
                <w:sz w:val="24"/>
                <w:szCs w:val="24"/>
              </w:rPr>
              <w:t>4</w:t>
            </w:r>
            <w:r w:rsidRPr="002A3640">
              <w:rPr>
                <w:rFonts w:cstheme="minorHAnsi"/>
                <w:sz w:val="24"/>
                <w:szCs w:val="24"/>
              </w:rPr>
              <w:t> </w:t>
            </w:r>
          </w:p>
        </w:tc>
      </w:tr>
      <w:tr w:rsidR="002A3640" w:rsidRPr="002A3640" w14:paraId="4EB8DB8F" w14:textId="77777777" w:rsidTr="00074530">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6046B3B7" w14:textId="77777777" w:rsidR="002A3640" w:rsidRPr="002A3640" w:rsidRDefault="002A3640" w:rsidP="00B633B9">
            <w:pPr>
              <w:jc w:val="both"/>
              <w:rPr>
                <w:rFonts w:cstheme="minorHAnsi"/>
                <w:sz w:val="24"/>
                <w:szCs w:val="24"/>
              </w:rPr>
            </w:pPr>
            <w:r w:rsidRPr="002A3640">
              <w:rPr>
                <w:rFonts w:cstheme="minorHAnsi"/>
                <w:sz w:val="24"/>
                <w:szCs w:val="24"/>
              </w:rPr>
              <w:lastRenderedPageBreak/>
              <w:t>Realizátor </w:t>
            </w:r>
          </w:p>
        </w:tc>
        <w:tc>
          <w:tcPr>
            <w:tcW w:w="7065" w:type="dxa"/>
            <w:tcBorders>
              <w:top w:val="outset" w:sz="6" w:space="0" w:color="auto"/>
              <w:left w:val="outset" w:sz="6" w:space="0" w:color="auto"/>
              <w:bottom w:val="single" w:sz="6" w:space="0" w:color="000000"/>
              <w:right w:val="single" w:sz="6" w:space="0" w:color="000000"/>
            </w:tcBorders>
            <w:shd w:val="clear" w:color="auto" w:fill="auto"/>
          </w:tcPr>
          <w:p w14:paraId="13696E4A" w14:textId="77777777" w:rsidR="002A3640" w:rsidRPr="00661880" w:rsidRDefault="00365CD9" w:rsidP="00F143B5">
            <w:pPr>
              <w:ind w:left="63"/>
              <w:jc w:val="both"/>
              <w:rPr>
                <w:rFonts w:cstheme="minorHAnsi"/>
                <w:sz w:val="24"/>
                <w:szCs w:val="24"/>
              </w:rPr>
            </w:pPr>
            <w:r>
              <w:rPr>
                <w:rFonts w:cstheme="minorHAnsi"/>
                <w:sz w:val="24"/>
                <w:szCs w:val="24"/>
              </w:rPr>
              <w:t>2.ZŠ</w:t>
            </w:r>
            <w:r w:rsidR="0093585A">
              <w:rPr>
                <w:rFonts w:cstheme="minorHAnsi"/>
                <w:sz w:val="24"/>
                <w:szCs w:val="24"/>
              </w:rPr>
              <w:t>, 7. ZŠ</w:t>
            </w:r>
            <w:r w:rsidR="00C67BEC">
              <w:rPr>
                <w:rFonts w:cstheme="minorHAnsi"/>
                <w:sz w:val="24"/>
                <w:szCs w:val="24"/>
              </w:rPr>
              <w:t>, Benešova ZŠ</w:t>
            </w:r>
            <w:r w:rsidR="007F5248">
              <w:rPr>
                <w:rFonts w:cstheme="minorHAnsi"/>
                <w:sz w:val="24"/>
                <w:szCs w:val="24"/>
              </w:rPr>
              <w:t>, 10. ZŠ</w:t>
            </w:r>
            <w:r w:rsidR="00935C4E">
              <w:rPr>
                <w:rFonts w:cstheme="minorHAnsi"/>
                <w:sz w:val="24"/>
                <w:szCs w:val="24"/>
              </w:rPr>
              <w:t>, 11. ZŠ</w:t>
            </w:r>
            <w:r w:rsidR="0049117F">
              <w:rPr>
                <w:rFonts w:cstheme="minorHAnsi"/>
                <w:sz w:val="24"/>
                <w:szCs w:val="24"/>
              </w:rPr>
              <w:t xml:space="preserve">, </w:t>
            </w:r>
            <w:r w:rsidR="0049117F" w:rsidRPr="00C77AB6">
              <w:rPr>
                <w:rFonts w:cstheme="minorHAnsi"/>
                <w:sz w:val="24"/>
                <w:szCs w:val="24"/>
              </w:rPr>
              <w:t>M</w:t>
            </w:r>
            <w:r w:rsidR="00F143B5" w:rsidRPr="00C77AB6">
              <w:rPr>
                <w:rFonts w:cstheme="minorHAnsi"/>
                <w:sz w:val="24"/>
                <w:szCs w:val="24"/>
              </w:rPr>
              <w:t>asarykova Z</w:t>
            </w:r>
            <w:r w:rsidR="0049117F" w:rsidRPr="00C77AB6">
              <w:rPr>
                <w:rFonts w:cstheme="minorHAnsi"/>
                <w:sz w:val="24"/>
                <w:szCs w:val="24"/>
              </w:rPr>
              <w:t>Š</w:t>
            </w:r>
            <w:r w:rsidR="00A50694">
              <w:rPr>
                <w:rFonts w:cstheme="minorHAnsi"/>
                <w:b/>
                <w:sz w:val="24"/>
                <w:szCs w:val="24"/>
              </w:rPr>
              <w:t xml:space="preserve">, </w:t>
            </w:r>
            <w:r w:rsidR="00A50694">
              <w:rPr>
                <w:rFonts w:cstheme="minorHAnsi"/>
                <w:sz w:val="24"/>
                <w:szCs w:val="24"/>
              </w:rPr>
              <w:t>13. ZŠ</w:t>
            </w:r>
            <w:r w:rsidR="00442318">
              <w:rPr>
                <w:rFonts w:cstheme="minorHAnsi"/>
                <w:sz w:val="24"/>
                <w:szCs w:val="24"/>
              </w:rPr>
              <w:t>, 14. ZŠ</w:t>
            </w:r>
            <w:r w:rsidR="00DE2B04">
              <w:rPr>
                <w:rFonts w:cstheme="minorHAnsi"/>
                <w:sz w:val="24"/>
                <w:szCs w:val="24"/>
              </w:rPr>
              <w:t>, 15. ZŠ</w:t>
            </w:r>
            <w:r w:rsidR="0085535F">
              <w:rPr>
                <w:rFonts w:cstheme="minorHAnsi"/>
                <w:sz w:val="24"/>
                <w:szCs w:val="24"/>
              </w:rPr>
              <w:t>, 16. ZŠ</w:t>
            </w:r>
            <w:r w:rsidR="00FC4114">
              <w:rPr>
                <w:rFonts w:cstheme="minorHAnsi"/>
                <w:sz w:val="24"/>
                <w:szCs w:val="24"/>
              </w:rPr>
              <w:t>, 17. ZŠ</w:t>
            </w:r>
            <w:r w:rsidR="00CD3914">
              <w:rPr>
                <w:rFonts w:cstheme="minorHAnsi"/>
                <w:sz w:val="24"/>
                <w:szCs w:val="24"/>
              </w:rPr>
              <w:t>, Bolevecká ZŠ</w:t>
            </w:r>
            <w:r w:rsidR="00E420AA">
              <w:rPr>
                <w:rFonts w:cstheme="minorHAnsi"/>
                <w:sz w:val="24"/>
                <w:szCs w:val="24"/>
              </w:rPr>
              <w:t>, 20. ZŠ</w:t>
            </w:r>
            <w:r w:rsidR="00A8338D">
              <w:rPr>
                <w:rFonts w:cstheme="minorHAnsi"/>
                <w:sz w:val="24"/>
                <w:szCs w:val="24"/>
              </w:rPr>
              <w:t>, 22. ZŠ</w:t>
            </w:r>
            <w:r w:rsidR="00DE32DD">
              <w:rPr>
                <w:rFonts w:cstheme="minorHAnsi"/>
                <w:sz w:val="24"/>
                <w:szCs w:val="24"/>
              </w:rPr>
              <w:t>, 25. ZŠ</w:t>
            </w:r>
            <w:r w:rsidR="006350C7">
              <w:rPr>
                <w:rFonts w:cstheme="minorHAnsi"/>
                <w:sz w:val="24"/>
                <w:szCs w:val="24"/>
              </w:rPr>
              <w:t>, 28. ZŠ</w:t>
            </w:r>
            <w:r w:rsidR="00B14528">
              <w:rPr>
                <w:rFonts w:cstheme="minorHAnsi"/>
                <w:sz w:val="24"/>
                <w:szCs w:val="24"/>
              </w:rPr>
              <w:t>, 34. ZŠ</w:t>
            </w:r>
            <w:r w:rsidR="00B061A4">
              <w:rPr>
                <w:rFonts w:cstheme="minorHAnsi"/>
                <w:sz w:val="24"/>
                <w:szCs w:val="24"/>
              </w:rPr>
              <w:t xml:space="preserve">, ZŠ </w:t>
            </w:r>
            <w:proofErr w:type="spellStart"/>
            <w:r w:rsidR="00B061A4">
              <w:rPr>
                <w:rFonts w:cstheme="minorHAnsi"/>
                <w:sz w:val="24"/>
                <w:szCs w:val="24"/>
              </w:rPr>
              <w:t>Božkov</w:t>
            </w:r>
            <w:proofErr w:type="spellEnd"/>
            <w:r w:rsidR="00D3617E">
              <w:rPr>
                <w:rFonts w:cstheme="minorHAnsi"/>
                <w:sz w:val="24"/>
                <w:szCs w:val="24"/>
              </w:rPr>
              <w:t>, ZŠ Tymákov</w:t>
            </w:r>
            <w:r w:rsidR="002F48C9">
              <w:rPr>
                <w:rFonts w:cstheme="minorHAnsi"/>
                <w:sz w:val="24"/>
                <w:szCs w:val="24"/>
              </w:rPr>
              <w:t>, DDÚ a ZŠ</w:t>
            </w:r>
            <w:r w:rsidR="00650D87">
              <w:rPr>
                <w:rFonts w:cstheme="minorHAnsi"/>
                <w:sz w:val="24"/>
                <w:szCs w:val="24"/>
              </w:rPr>
              <w:t>, ZŠ při FN</w:t>
            </w:r>
            <w:r w:rsidR="002E78D2">
              <w:rPr>
                <w:rFonts w:cstheme="minorHAnsi"/>
                <w:sz w:val="24"/>
                <w:szCs w:val="24"/>
              </w:rPr>
              <w:t>, GFK a ZŠ</w:t>
            </w:r>
            <w:r w:rsidR="00BB0A09">
              <w:rPr>
                <w:rFonts w:cstheme="minorHAnsi"/>
                <w:sz w:val="24"/>
                <w:szCs w:val="24"/>
              </w:rPr>
              <w:t>, ZŠ Sedlec</w:t>
            </w:r>
          </w:p>
        </w:tc>
      </w:tr>
      <w:tr w:rsidR="002A3640" w:rsidRPr="002A3640" w14:paraId="3F1A9700" w14:textId="77777777" w:rsidTr="00074530">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24CBCC27"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65" w:type="dxa"/>
            <w:tcBorders>
              <w:top w:val="outset" w:sz="6" w:space="0" w:color="auto"/>
              <w:left w:val="outset" w:sz="6" w:space="0" w:color="auto"/>
              <w:bottom w:val="single" w:sz="6" w:space="0" w:color="000000"/>
              <w:right w:val="single" w:sz="6" w:space="0" w:color="000000"/>
            </w:tcBorders>
            <w:shd w:val="clear" w:color="auto" w:fill="auto"/>
          </w:tcPr>
          <w:p w14:paraId="3963A76B" w14:textId="77777777" w:rsidR="002A3640" w:rsidRPr="002A3640" w:rsidRDefault="00C67BEC" w:rsidP="00B633B9">
            <w:pPr>
              <w:jc w:val="both"/>
              <w:rPr>
                <w:rFonts w:cstheme="minorHAnsi"/>
                <w:sz w:val="24"/>
                <w:szCs w:val="24"/>
              </w:rPr>
            </w:pPr>
            <w:r>
              <w:rPr>
                <w:rFonts w:cstheme="minorHAnsi"/>
                <w:sz w:val="24"/>
                <w:szCs w:val="24"/>
              </w:rPr>
              <w:t>MŠ</w:t>
            </w:r>
            <w:r w:rsidR="004F494D">
              <w:rPr>
                <w:rFonts w:cstheme="minorHAnsi"/>
                <w:sz w:val="24"/>
                <w:szCs w:val="24"/>
              </w:rPr>
              <w:t>, ZČU, K</w:t>
            </w:r>
            <w:r w:rsidR="00553A9B">
              <w:rPr>
                <w:rFonts w:cstheme="minorHAnsi"/>
                <w:sz w:val="24"/>
                <w:szCs w:val="24"/>
              </w:rPr>
              <w:t>nihovna města Plzně</w:t>
            </w:r>
            <w:r w:rsidR="00A8338D">
              <w:rPr>
                <w:rFonts w:cstheme="minorHAnsi"/>
                <w:sz w:val="24"/>
                <w:szCs w:val="24"/>
              </w:rPr>
              <w:t>, sdružení rodičů</w:t>
            </w:r>
            <w:r w:rsidR="002F48C9">
              <w:rPr>
                <w:rFonts w:cstheme="minorHAnsi"/>
                <w:sz w:val="24"/>
                <w:szCs w:val="24"/>
              </w:rPr>
              <w:t>, Vědecká knihovna Plzeňského kraje</w:t>
            </w:r>
          </w:p>
        </w:tc>
      </w:tr>
      <w:tr w:rsidR="002A3640" w:rsidRPr="002A3640" w14:paraId="3E610960" w14:textId="77777777" w:rsidTr="00074530">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7A1FC0C0"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65" w:type="dxa"/>
            <w:tcBorders>
              <w:top w:val="outset" w:sz="6" w:space="0" w:color="auto"/>
              <w:left w:val="outset" w:sz="6" w:space="0" w:color="auto"/>
              <w:bottom w:val="single" w:sz="6" w:space="0" w:color="000000"/>
              <w:right w:val="single" w:sz="6" w:space="0" w:color="000000"/>
            </w:tcBorders>
            <w:shd w:val="clear" w:color="auto" w:fill="auto"/>
          </w:tcPr>
          <w:p w14:paraId="2F327937" w14:textId="77777777" w:rsidR="002A3640" w:rsidRPr="002A3640" w:rsidRDefault="00C77AB6" w:rsidP="00B633B9">
            <w:pPr>
              <w:jc w:val="both"/>
              <w:rPr>
                <w:rFonts w:cstheme="minorHAnsi"/>
                <w:sz w:val="24"/>
                <w:szCs w:val="24"/>
              </w:rPr>
            </w:pPr>
            <w:r>
              <w:rPr>
                <w:rFonts w:cstheme="minorHAnsi"/>
                <w:sz w:val="24"/>
                <w:szCs w:val="24"/>
              </w:rPr>
              <w:t>41 000 Kč</w:t>
            </w:r>
          </w:p>
        </w:tc>
      </w:tr>
      <w:tr w:rsidR="002A3640" w:rsidRPr="002A3640" w14:paraId="31762260" w14:textId="77777777" w:rsidTr="0022067D">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2BB16BE9"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5085A0C9" w14:textId="77777777" w:rsidR="002A3640" w:rsidRPr="002A3640" w:rsidRDefault="002A3640" w:rsidP="00B633B9">
            <w:pPr>
              <w:jc w:val="both"/>
              <w:rPr>
                <w:rFonts w:cstheme="minorHAnsi"/>
                <w:sz w:val="24"/>
                <w:szCs w:val="24"/>
              </w:rPr>
            </w:pPr>
            <w:r w:rsidRPr="002A3640">
              <w:rPr>
                <w:rFonts w:cstheme="minorHAnsi"/>
                <w:sz w:val="24"/>
                <w:szCs w:val="24"/>
              </w:rPr>
              <w:t xml:space="preserve">Dotace, vlastní zdroje </w:t>
            </w:r>
          </w:p>
        </w:tc>
      </w:tr>
      <w:tr w:rsidR="002A3640" w:rsidRPr="002A3640" w14:paraId="011761A7" w14:textId="77777777" w:rsidTr="0022067D">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1C11912C"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68FB05B8"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3E2594F6" w14:textId="77777777" w:rsidTr="0022067D">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7909F62B"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0E35B9CD" w14:textId="77777777" w:rsidR="002A3640" w:rsidRPr="002A3640" w:rsidRDefault="002A3640" w:rsidP="00B633B9">
            <w:pPr>
              <w:jc w:val="both"/>
              <w:rPr>
                <w:rFonts w:cstheme="minorHAnsi"/>
                <w:sz w:val="24"/>
                <w:szCs w:val="24"/>
              </w:rPr>
            </w:pPr>
            <w:r w:rsidRPr="002A3640">
              <w:rPr>
                <w:rFonts w:cstheme="minorHAnsi"/>
                <w:sz w:val="24"/>
                <w:szCs w:val="24"/>
              </w:rPr>
              <w:t>Počet škol zapojených do projektů </w:t>
            </w:r>
          </w:p>
        </w:tc>
      </w:tr>
      <w:tr w:rsidR="002A3640" w:rsidRPr="002A3640" w14:paraId="6F3E17E7" w14:textId="77777777" w:rsidTr="0022067D">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42D070A4"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517E2429"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3C27DF0C"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70"/>
        <w:gridCol w:w="6586"/>
      </w:tblGrid>
      <w:tr w:rsidR="002A3640" w:rsidRPr="002A3640" w14:paraId="1F6F9981" w14:textId="77777777" w:rsidTr="0022067D">
        <w:tc>
          <w:tcPr>
            <w:tcW w:w="2595" w:type="dxa"/>
            <w:tcBorders>
              <w:top w:val="single" w:sz="6" w:space="0" w:color="000000"/>
              <w:left w:val="single" w:sz="6" w:space="0" w:color="000000"/>
              <w:bottom w:val="single" w:sz="6" w:space="0" w:color="000000"/>
              <w:right w:val="single" w:sz="6" w:space="0" w:color="000000"/>
            </w:tcBorders>
            <w:shd w:val="clear" w:color="auto" w:fill="DEEAF6"/>
            <w:hideMark/>
          </w:tcPr>
          <w:p w14:paraId="60A49903" w14:textId="77777777" w:rsidR="002A3640" w:rsidRPr="002A3640" w:rsidRDefault="002A3640" w:rsidP="00B633B9">
            <w:pPr>
              <w:jc w:val="both"/>
              <w:rPr>
                <w:rFonts w:cstheme="minorHAnsi"/>
                <w:sz w:val="24"/>
                <w:szCs w:val="24"/>
              </w:rPr>
            </w:pPr>
            <w:r w:rsidRPr="002A3640">
              <w:rPr>
                <w:rFonts w:cstheme="minorHAnsi"/>
                <w:sz w:val="24"/>
                <w:szCs w:val="24"/>
              </w:rPr>
              <w:t> </w:t>
            </w:r>
          </w:p>
          <w:p w14:paraId="258EF723"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78ABB488"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245" w:type="dxa"/>
            <w:tcBorders>
              <w:top w:val="single" w:sz="6" w:space="0" w:color="000000"/>
              <w:left w:val="outset" w:sz="6" w:space="0" w:color="auto"/>
              <w:bottom w:val="single" w:sz="6" w:space="0" w:color="000000"/>
              <w:right w:val="single" w:sz="6" w:space="0" w:color="000000"/>
            </w:tcBorders>
            <w:shd w:val="clear" w:color="auto" w:fill="DEEAF6"/>
            <w:hideMark/>
          </w:tcPr>
          <w:p w14:paraId="6E39B5CC" w14:textId="77777777" w:rsidR="002A3640" w:rsidRPr="002A3640" w:rsidRDefault="002A3640" w:rsidP="00B633B9">
            <w:pPr>
              <w:jc w:val="both"/>
              <w:rPr>
                <w:rFonts w:cstheme="minorHAnsi"/>
                <w:sz w:val="24"/>
                <w:szCs w:val="24"/>
              </w:rPr>
            </w:pPr>
            <w:r w:rsidRPr="002A3640">
              <w:rPr>
                <w:rFonts w:cstheme="minorHAnsi"/>
                <w:sz w:val="24"/>
                <w:szCs w:val="24"/>
              </w:rPr>
              <w:t> </w:t>
            </w:r>
          </w:p>
          <w:p w14:paraId="37003EA2" w14:textId="77777777" w:rsidR="002A3640" w:rsidRPr="002A3640" w:rsidRDefault="002A3640" w:rsidP="00B633B9">
            <w:pPr>
              <w:jc w:val="both"/>
              <w:rPr>
                <w:rFonts w:cstheme="minorHAnsi"/>
                <w:sz w:val="24"/>
                <w:szCs w:val="24"/>
              </w:rPr>
            </w:pPr>
            <w:r w:rsidRPr="002A3640">
              <w:rPr>
                <w:rFonts w:cstheme="minorHAnsi"/>
                <w:sz w:val="24"/>
                <w:szCs w:val="24"/>
              </w:rPr>
              <w:t>5 Podpora přípravy žáků 9. tříd na jednotné přijímací zkoušky </w:t>
            </w:r>
          </w:p>
        </w:tc>
      </w:tr>
      <w:tr w:rsidR="002A3640" w:rsidRPr="002A3640" w14:paraId="6E988B42" w14:textId="77777777" w:rsidTr="0022067D">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1760BCBD"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2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5354E16" w14:textId="77777777" w:rsidR="002A3640" w:rsidRPr="002A3640" w:rsidRDefault="002A3640" w:rsidP="00B633B9">
            <w:pPr>
              <w:jc w:val="both"/>
              <w:rPr>
                <w:rFonts w:cstheme="minorHAnsi"/>
                <w:sz w:val="24"/>
                <w:szCs w:val="24"/>
              </w:rPr>
            </w:pPr>
            <w:r w:rsidRPr="002A3640">
              <w:rPr>
                <w:rFonts w:cstheme="minorHAnsi"/>
                <w:sz w:val="24"/>
                <w:szCs w:val="24"/>
              </w:rPr>
              <w:t xml:space="preserve">2.2.2 Rozvoj čtenářské gramotnosti žáků a </w:t>
            </w:r>
            <w:r w:rsidR="00D6652F" w:rsidRPr="002A3640">
              <w:rPr>
                <w:rFonts w:cstheme="minorHAnsi"/>
                <w:sz w:val="24"/>
                <w:szCs w:val="24"/>
              </w:rPr>
              <w:t>oborových a</w:t>
            </w:r>
            <w:r w:rsidRPr="002A3640">
              <w:rPr>
                <w:rFonts w:cstheme="minorHAnsi"/>
                <w:sz w:val="24"/>
                <w:szCs w:val="24"/>
              </w:rPr>
              <w:t xml:space="preserve"> didaktických kompetencí pedagogických pracovníků základních škol v oblasti čtenářské gramotnosti </w:t>
            </w:r>
          </w:p>
          <w:p w14:paraId="1901A15F"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6722A90C" w14:textId="77777777" w:rsidTr="0022067D">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6D234355"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2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CDB047E" w14:textId="77777777" w:rsidR="002A3640" w:rsidRPr="002A3640" w:rsidRDefault="002A3640" w:rsidP="00B633B9">
            <w:pPr>
              <w:jc w:val="both"/>
              <w:rPr>
                <w:rFonts w:cstheme="minorHAnsi"/>
                <w:sz w:val="24"/>
                <w:szCs w:val="24"/>
              </w:rPr>
            </w:pPr>
            <w:r w:rsidRPr="002A3640">
              <w:rPr>
                <w:rFonts w:cstheme="minorHAnsi"/>
                <w:sz w:val="24"/>
                <w:szCs w:val="24"/>
              </w:rPr>
              <w:t>Čtenářská gramotnost v základním vzdělávání </w:t>
            </w:r>
          </w:p>
          <w:p w14:paraId="79485646"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tc>
      </w:tr>
      <w:tr w:rsidR="002A3640" w:rsidRPr="002A3640" w14:paraId="77502D5E" w14:textId="77777777" w:rsidTr="0022067D">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37BC27AC"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2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84AC40E" w14:textId="77777777" w:rsidR="002A3640" w:rsidRPr="002A3640" w:rsidRDefault="002A3640" w:rsidP="00B633B9">
            <w:pPr>
              <w:jc w:val="both"/>
              <w:rPr>
                <w:rFonts w:cstheme="minorHAnsi"/>
                <w:sz w:val="24"/>
                <w:szCs w:val="24"/>
              </w:rPr>
            </w:pPr>
            <w:r w:rsidRPr="002A3640">
              <w:rPr>
                <w:rFonts w:cstheme="minorHAnsi"/>
                <w:sz w:val="24"/>
                <w:szCs w:val="24"/>
              </w:rPr>
              <w:t>Aktivita škol </w:t>
            </w:r>
          </w:p>
        </w:tc>
      </w:tr>
      <w:tr w:rsidR="002A3640" w:rsidRPr="002A3640" w14:paraId="6060F2AC" w14:textId="77777777" w:rsidTr="0022067D">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59E958A5" w14:textId="77777777" w:rsidR="002A3640" w:rsidRPr="002A3640" w:rsidRDefault="002A3640" w:rsidP="00B633B9">
            <w:pPr>
              <w:jc w:val="both"/>
              <w:rPr>
                <w:rFonts w:cstheme="minorHAnsi"/>
                <w:sz w:val="24"/>
                <w:szCs w:val="24"/>
              </w:rPr>
            </w:pPr>
            <w:r w:rsidRPr="002A3640">
              <w:rPr>
                <w:rFonts w:cstheme="minorHAnsi"/>
                <w:sz w:val="24"/>
                <w:szCs w:val="24"/>
              </w:rPr>
              <w:t> </w:t>
            </w:r>
          </w:p>
          <w:p w14:paraId="67FAA88D"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162117AB"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2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E95CAEC" w14:textId="77777777" w:rsidR="002A3640" w:rsidRPr="002A3640" w:rsidRDefault="002A3640" w:rsidP="00B633B9">
            <w:pPr>
              <w:jc w:val="both"/>
              <w:rPr>
                <w:rFonts w:cstheme="minorHAnsi"/>
                <w:sz w:val="24"/>
                <w:szCs w:val="24"/>
              </w:rPr>
            </w:pPr>
            <w:r w:rsidRPr="002A3640">
              <w:rPr>
                <w:rFonts w:cstheme="minorHAnsi"/>
                <w:sz w:val="24"/>
                <w:szCs w:val="24"/>
              </w:rPr>
              <w:t>Intenzivní týdenní příprava žáků 9. ročníku v předmětu ČJ (gramatika, literatura, sloh).  </w:t>
            </w:r>
          </w:p>
          <w:p w14:paraId="2396845F" w14:textId="77777777" w:rsidR="002A3640" w:rsidRPr="002A3640" w:rsidRDefault="002A3640" w:rsidP="00B633B9">
            <w:pPr>
              <w:jc w:val="both"/>
              <w:rPr>
                <w:rFonts w:cstheme="minorHAnsi"/>
                <w:sz w:val="24"/>
                <w:szCs w:val="24"/>
              </w:rPr>
            </w:pPr>
            <w:r w:rsidRPr="002A3640">
              <w:rPr>
                <w:rFonts w:cstheme="minorHAnsi"/>
                <w:sz w:val="24"/>
                <w:szCs w:val="24"/>
              </w:rPr>
              <w:t>Kroužky zaměřené na ČJ. </w:t>
            </w:r>
          </w:p>
        </w:tc>
      </w:tr>
      <w:tr w:rsidR="002A3640" w:rsidRPr="002A3640" w14:paraId="3623BF49" w14:textId="77777777" w:rsidTr="0022067D">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024A993D"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72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2E56A18" w14:textId="77777777" w:rsidR="002A3640" w:rsidRPr="002A3640" w:rsidRDefault="002A3640" w:rsidP="00754402">
            <w:pPr>
              <w:jc w:val="both"/>
              <w:rPr>
                <w:rFonts w:cstheme="minorHAnsi"/>
                <w:sz w:val="24"/>
                <w:szCs w:val="24"/>
              </w:rPr>
            </w:pPr>
            <w:r w:rsidRPr="002A3640">
              <w:rPr>
                <w:rFonts w:cstheme="minorHAnsi"/>
                <w:sz w:val="24"/>
                <w:szCs w:val="24"/>
              </w:rPr>
              <w:t>20</w:t>
            </w:r>
            <w:r w:rsidR="0002645D">
              <w:rPr>
                <w:rFonts w:cstheme="minorHAnsi"/>
                <w:sz w:val="24"/>
                <w:szCs w:val="24"/>
              </w:rPr>
              <w:t>2</w:t>
            </w:r>
            <w:r w:rsidR="00074530">
              <w:rPr>
                <w:rFonts w:cstheme="minorHAnsi"/>
                <w:sz w:val="24"/>
                <w:szCs w:val="24"/>
              </w:rPr>
              <w:t>3</w:t>
            </w:r>
            <w:r w:rsidRPr="002A3640">
              <w:rPr>
                <w:rFonts w:cstheme="minorHAnsi"/>
                <w:sz w:val="24"/>
                <w:szCs w:val="24"/>
              </w:rPr>
              <w:t xml:space="preserve"> </w:t>
            </w:r>
            <w:r w:rsidR="00D6652F" w:rsidRPr="002A3640">
              <w:rPr>
                <w:rFonts w:cstheme="minorHAnsi"/>
                <w:sz w:val="24"/>
                <w:szCs w:val="24"/>
              </w:rPr>
              <w:t>- 2024</w:t>
            </w:r>
            <w:r w:rsidRPr="002A3640">
              <w:rPr>
                <w:rFonts w:cstheme="minorHAnsi"/>
                <w:sz w:val="24"/>
                <w:szCs w:val="24"/>
              </w:rPr>
              <w:t>   </w:t>
            </w:r>
          </w:p>
        </w:tc>
      </w:tr>
      <w:tr w:rsidR="002A3640" w:rsidRPr="002A3640" w14:paraId="50670611" w14:textId="77777777" w:rsidTr="00074530">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146E3693"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245" w:type="dxa"/>
            <w:tcBorders>
              <w:top w:val="outset" w:sz="6" w:space="0" w:color="auto"/>
              <w:left w:val="outset" w:sz="6" w:space="0" w:color="auto"/>
              <w:bottom w:val="single" w:sz="6" w:space="0" w:color="000000"/>
              <w:right w:val="single" w:sz="6" w:space="0" w:color="000000"/>
            </w:tcBorders>
            <w:shd w:val="clear" w:color="auto" w:fill="auto"/>
            <w:vAlign w:val="center"/>
          </w:tcPr>
          <w:p w14:paraId="6330562E" w14:textId="77777777" w:rsidR="002A3640" w:rsidRPr="00F41145" w:rsidRDefault="00365CD9" w:rsidP="00754402">
            <w:pPr>
              <w:ind w:left="74" w:firstLine="18"/>
              <w:jc w:val="both"/>
              <w:rPr>
                <w:rFonts w:cstheme="minorHAnsi"/>
                <w:sz w:val="24"/>
                <w:szCs w:val="24"/>
              </w:rPr>
            </w:pPr>
            <w:r>
              <w:rPr>
                <w:rFonts w:cstheme="minorHAnsi"/>
                <w:sz w:val="24"/>
                <w:szCs w:val="24"/>
              </w:rPr>
              <w:t>2.ZŠ</w:t>
            </w:r>
            <w:r w:rsidR="002805BE">
              <w:rPr>
                <w:rFonts w:cstheme="minorHAnsi"/>
                <w:sz w:val="24"/>
                <w:szCs w:val="24"/>
              </w:rPr>
              <w:t xml:space="preserve">, 1. ZŠ, </w:t>
            </w:r>
            <w:r w:rsidR="003264D3">
              <w:rPr>
                <w:rFonts w:cstheme="minorHAnsi"/>
                <w:sz w:val="24"/>
                <w:szCs w:val="24"/>
              </w:rPr>
              <w:t>4. ZŠ</w:t>
            </w:r>
            <w:r w:rsidR="0093585A">
              <w:rPr>
                <w:rFonts w:cstheme="minorHAnsi"/>
                <w:sz w:val="24"/>
                <w:szCs w:val="24"/>
              </w:rPr>
              <w:t>, 7. ZŠ</w:t>
            </w:r>
            <w:r w:rsidR="00C67BEC">
              <w:rPr>
                <w:rFonts w:cstheme="minorHAnsi"/>
                <w:sz w:val="24"/>
                <w:szCs w:val="24"/>
              </w:rPr>
              <w:t>, Benešova ZŠ</w:t>
            </w:r>
            <w:r w:rsidR="007F5248">
              <w:rPr>
                <w:rFonts w:cstheme="minorHAnsi"/>
                <w:sz w:val="24"/>
                <w:szCs w:val="24"/>
              </w:rPr>
              <w:t>, 10. ZŠ</w:t>
            </w:r>
            <w:r w:rsidR="00935C4E">
              <w:rPr>
                <w:rFonts w:cstheme="minorHAnsi"/>
                <w:sz w:val="24"/>
                <w:szCs w:val="24"/>
              </w:rPr>
              <w:t>, 11. ZŠ</w:t>
            </w:r>
            <w:r w:rsidR="00A50694">
              <w:rPr>
                <w:rFonts w:cstheme="minorHAnsi"/>
                <w:sz w:val="24"/>
                <w:szCs w:val="24"/>
              </w:rPr>
              <w:t>, 13. ZŠ</w:t>
            </w:r>
            <w:r w:rsidR="00442318">
              <w:rPr>
                <w:rFonts w:cstheme="minorHAnsi"/>
                <w:sz w:val="24"/>
                <w:szCs w:val="24"/>
              </w:rPr>
              <w:t>, 14. ZŠ</w:t>
            </w:r>
            <w:r w:rsidR="00DE2B04">
              <w:rPr>
                <w:rFonts w:cstheme="minorHAnsi"/>
                <w:sz w:val="24"/>
                <w:szCs w:val="24"/>
              </w:rPr>
              <w:t>, 15. ZŠ</w:t>
            </w:r>
            <w:r w:rsidR="004F494D">
              <w:rPr>
                <w:rFonts w:cstheme="minorHAnsi"/>
                <w:sz w:val="24"/>
                <w:szCs w:val="24"/>
              </w:rPr>
              <w:t>, 17. ZŠ</w:t>
            </w:r>
            <w:r w:rsidR="00CD3914">
              <w:rPr>
                <w:rFonts w:cstheme="minorHAnsi"/>
                <w:sz w:val="24"/>
                <w:szCs w:val="24"/>
              </w:rPr>
              <w:t xml:space="preserve">, </w:t>
            </w:r>
            <w:r w:rsidR="005B00DC">
              <w:rPr>
                <w:rFonts w:cstheme="minorHAnsi"/>
                <w:sz w:val="24"/>
                <w:szCs w:val="24"/>
              </w:rPr>
              <w:t>Bolevecká ZŠ</w:t>
            </w:r>
            <w:r w:rsidR="002B4196">
              <w:rPr>
                <w:rFonts w:cstheme="minorHAnsi"/>
                <w:sz w:val="24"/>
                <w:szCs w:val="24"/>
              </w:rPr>
              <w:t>, 20. ZŠ</w:t>
            </w:r>
            <w:r w:rsidR="00A8338D">
              <w:rPr>
                <w:rFonts w:cstheme="minorHAnsi"/>
                <w:sz w:val="24"/>
                <w:szCs w:val="24"/>
              </w:rPr>
              <w:t>, 22. ZŠ</w:t>
            </w:r>
            <w:r w:rsidR="00DE32DD">
              <w:rPr>
                <w:rFonts w:cstheme="minorHAnsi"/>
                <w:sz w:val="24"/>
                <w:szCs w:val="24"/>
              </w:rPr>
              <w:t>, 25. ZŠ</w:t>
            </w:r>
            <w:r w:rsidR="00786B8E">
              <w:rPr>
                <w:rFonts w:cstheme="minorHAnsi"/>
                <w:sz w:val="24"/>
                <w:szCs w:val="24"/>
              </w:rPr>
              <w:t>, 26. ZŠ</w:t>
            </w:r>
            <w:r w:rsidR="006350C7">
              <w:rPr>
                <w:rFonts w:cstheme="minorHAnsi"/>
                <w:sz w:val="24"/>
                <w:szCs w:val="24"/>
              </w:rPr>
              <w:t>, 28. ZŠ</w:t>
            </w:r>
            <w:r w:rsidR="00D40E1A">
              <w:rPr>
                <w:rFonts w:cstheme="minorHAnsi"/>
                <w:sz w:val="24"/>
                <w:szCs w:val="24"/>
              </w:rPr>
              <w:t>, 31. ZŠ</w:t>
            </w:r>
            <w:r w:rsidR="00E72165">
              <w:rPr>
                <w:rFonts w:cstheme="minorHAnsi"/>
                <w:sz w:val="24"/>
                <w:szCs w:val="24"/>
              </w:rPr>
              <w:t>, 33. ZŠ</w:t>
            </w:r>
            <w:r w:rsidR="00B14528">
              <w:rPr>
                <w:rFonts w:cstheme="minorHAnsi"/>
                <w:sz w:val="24"/>
                <w:szCs w:val="24"/>
              </w:rPr>
              <w:t>, 34. ZŠ</w:t>
            </w:r>
            <w:r w:rsidR="00B061A4">
              <w:rPr>
                <w:rFonts w:cstheme="minorHAnsi"/>
                <w:sz w:val="24"/>
                <w:szCs w:val="24"/>
              </w:rPr>
              <w:t xml:space="preserve">, </w:t>
            </w:r>
            <w:r w:rsidR="00490C62">
              <w:rPr>
                <w:rFonts w:cstheme="minorHAnsi"/>
                <w:sz w:val="24"/>
                <w:szCs w:val="24"/>
              </w:rPr>
              <w:t xml:space="preserve">ZŠ </w:t>
            </w:r>
            <w:r w:rsidR="00D6652F">
              <w:rPr>
                <w:rFonts w:cstheme="minorHAnsi"/>
                <w:sz w:val="24"/>
                <w:szCs w:val="24"/>
              </w:rPr>
              <w:t>Dýšina</w:t>
            </w:r>
            <w:r w:rsidR="00650D87">
              <w:rPr>
                <w:rFonts w:cstheme="minorHAnsi"/>
                <w:sz w:val="24"/>
                <w:szCs w:val="24"/>
              </w:rPr>
              <w:t>, ZŠ při FN</w:t>
            </w:r>
            <w:r w:rsidR="00911530">
              <w:rPr>
                <w:rFonts w:cstheme="minorHAnsi"/>
                <w:sz w:val="24"/>
                <w:szCs w:val="24"/>
              </w:rPr>
              <w:t>, ZŠML</w:t>
            </w:r>
            <w:r w:rsidR="00F30359">
              <w:rPr>
                <w:rFonts w:cstheme="minorHAnsi"/>
                <w:sz w:val="24"/>
                <w:szCs w:val="24"/>
              </w:rPr>
              <w:t>, ZŠ pro zrakově postižené</w:t>
            </w:r>
            <w:r w:rsidR="002E78D2">
              <w:rPr>
                <w:rFonts w:cstheme="minorHAnsi"/>
                <w:sz w:val="24"/>
                <w:szCs w:val="24"/>
              </w:rPr>
              <w:t>, GFK a ZŠ</w:t>
            </w:r>
            <w:r w:rsidR="003E43AA">
              <w:rPr>
                <w:rFonts w:cstheme="minorHAnsi"/>
                <w:sz w:val="24"/>
                <w:szCs w:val="24"/>
              </w:rPr>
              <w:t>, Církevní ZŠ</w:t>
            </w:r>
          </w:p>
        </w:tc>
      </w:tr>
      <w:tr w:rsidR="002A3640" w:rsidRPr="002A3640" w14:paraId="44911C1B" w14:textId="77777777" w:rsidTr="00074530">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1B608E79"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245" w:type="dxa"/>
            <w:tcBorders>
              <w:top w:val="outset" w:sz="6" w:space="0" w:color="auto"/>
              <w:left w:val="outset" w:sz="6" w:space="0" w:color="auto"/>
              <w:bottom w:val="single" w:sz="6" w:space="0" w:color="000000"/>
              <w:right w:val="single" w:sz="6" w:space="0" w:color="000000"/>
            </w:tcBorders>
            <w:shd w:val="clear" w:color="auto" w:fill="auto"/>
            <w:vAlign w:val="center"/>
          </w:tcPr>
          <w:p w14:paraId="624678B1" w14:textId="77777777" w:rsidR="002A3640" w:rsidRPr="002A3640" w:rsidRDefault="00062501" w:rsidP="00B633B9">
            <w:pPr>
              <w:jc w:val="both"/>
              <w:rPr>
                <w:rFonts w:cstheme="minorHAnsi"/>
                <w:sz w:val="24"/>
                <w:szCs w:val="24"/>
              </w:rPr>
            </w:pPr>
            <w:r>
              <w:rPr>
                <w:rFonts w:cstheme="minorHAnsi"/>
                <w:sz w:val="24"/>
                <w:szCs w:val="24"/>
              </w:rPr>
              <w:t>Komunitní škola</w:t>
            </w:r>
            <w:r w:rsidR="00C67BEC">
              <w:rPr>
                <w:rFonts w:cstheme="minorHAnsi"/>
                <w:sz w:val="24"/>
                <w:szCs w:val="24"/>
              </w:rPr>
              <w:t>, Gymnázium Mikulášské</w:t>
            </w:r>
            <w:r w:rsidR="00C77AB6">
              <w:rPr>
                <w:rFonts w:cstheme="minorHAnsi"/>
                <w:sz w:val="24"/>
                <w:szCs w:val="24"/>
              </w:rPr>
              <w:t xml:space="preserve"> </w:t>
            </w:r>
            <w:r w:rsidR="00D6652F">
              <w:rPr>
                <w:rFonts w:cstheme="minorHAnsi"/>
                <w:sz w:val="24"/>
                <w:szCs w:val="24"/>
              </w:rPr>
              <w:t>nám.,</w:t>
            </w:r>
            <w:r w:rsidR="00A8338D">
              <w:rPr>
                <w:rFonts w:cstheme="minorHAnsi"/>
                <w:sz w:val="24"/>
                <w:szCs w:val="24"/>
              </w:rPr>
              <w:t xml:space="preserve"> Sdružení rodičů</w:t>
            </w:r>
            <w:r w:rsidR="006350C7">
              <w:rPr>
                <w:rFonts w:cstheme="minorHAnsi"/>
                <w:sz w:val="24"/>
                <w:szCs w:val="24"/>
              </w:rPr>
              <w:t>, ÚP, PPP</w:t>
            </w:r>
          </w:p>
        </w:tc>
      </w:tr>
      <w:tr w:rsidR="002A3640" w:rsidRPr="002A3640" w14:paraId="53A095A1" w14:textId="77777777" w:rsidTr="00074530">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0DF010AD"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245" w:type="dxa"/>
            <w:tcBorders>
              <w:top w:val="outset" w:sz="6" w:space="0" w:color="auto"/>
              <w:left w:val="outset" w:sz="6" w:space="0" w:color="auto"/>
              <w:bottom w:val="single" w:sz="6" w:space="0" w:color="000000"/>
              <w:right w:val="single" w:sz="6" w:space="0" w:color="000000"/>
            </w:tcBorders>
            <w:shd w:val="clear" w:color="auto" w:fill="auto"/>
            <w:vAlign w:val="center"/>
          </w:tcPr>
          <w:p w14:paraId="4DBC80A8" w14:textId="77777777" w:rsidR="002A3640" w:rsidRPr="002A3640" w:rsidRDefault="00C77AB6" w:rsidP="00B633B9">
            <w:pPr>
              <w:jc w:val="both"/>
              <w:rPr>
                <w:rFonts w:cstheme="minorHAnsi"/>
                <w:sz w:val="24"/>
                <w:szCs w:val="24"/>
              </w:rPr>
            </w:pPr>
            <w:r>
              <w:rPr>
                <w:rFonts w:cstheme="minorHAnsi"/>
                <w:sz w:val="24"/>
                <w:szCs w:val="24"/>
              </w:rPr>
              <w:t xml:space="preserve"> 190 000 Kč</w:t>
            </w:r>
          </w:p>
        </w:tc>
      </w:tr>
      <w:tr w:rsidR="002A3640" w:rsidRPr="002A3640" w14:paraId="0934CDE7" w14:textId="77777777" w:rsidTr="0022067D">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52993135"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72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A01916C" w14:textId="77777777" w:rsidR="002A3640" w:rsidRPr="002A3640" w:rsidRDefault="002A3640" w:rsidP="00B633B9">
            <w:pPr>
              <w:jc w:val="both"/>
              <w:rPr>
                <w:rFonts w:cstheme="minorHAnsi"/>
                <w:sz w:val="24"/>
                <w:szCs w:val="24"/>
              </w:rPr>
            </w:pPr>
            <w:r w:rsidRPr="002A3640">
              <w:rPr>
                <w:rFonts w:cstheme="minorHAnsi"/>
                <w:sz w:val="24"/>
                <w:szCs w:val="24"/>
              </w:rPr>
              <w:t>Vl</w:t>
            </w:r>
            <w:r w:rsidR="008F21E3">
              <w:rPr>
                <w:rFonts w:cstheme="minorHAnsi"/>
                <w:sz w:val="24"/>
                <w:szCs w:val="24"/>
              </w:rPr>
              <w:t>astní zdroje</w:t>
            </w:r>
            <w:r w:rsidR="00C67BEC">
              <w:rPr>
                <w:rFonts w:cstheme="minorHAnsi"/>
                <w:sz w:val="24"/>
                <w:szCs w:val="24"/>
              </w:rPr>
              <w:t>, OP JAK</w:t>
            </w:r>
            <w:r w:rsidR="007F5248">
              <w:rPr>
                <w:rFonts w:cstheme="minorHAnsi"/>
                <w:sz w:val="24"/>
                <w:szCs w:val="24"/>
              </w:rPr>
              <w:t>, NPO</w:t>
            </w:r>
          </w:p>
        </w:tc>
      </w:tr>
      <w:tr w:rsidR="002A3640" w:rsidRPr="002A3640" w14:paraId="40E84274" w14:textId="77777777" w:rsidTr="0022067D">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49CBDF73"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245" w:type="dxa"/>
            <w:tcBorders>
              <w:top w:val="outset" w:sz="6" w:space="0" w:color="auto"/>
              <w:left w:val="outset" w:sz="6" w:space="0" w:color="auto"/>
              <w:bottom w:val="single" w:sz="6" w:space="0" w:color="000000"/>
              <w:right w:val="single" w:sz="6" w:space="0" w:color="000000"/>
            </w:tcBorders>
            <w:shd w:val="clear" w:color="auto" w:fill="auto"/>
            <w:hideMark/>
          </w:tcPr>
          <w:p w14:paraId="2D481206"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058DF139" w14:textId="77777777" w:rsidTr="0022067D">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294A208D"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245" w:type="dxa"/>
            <w:tcBorders>
              <w:top w:val="outset" w:sz="6" w:space="0" w:color="auto"/>
              <w:left w:val="outset" w:sz="6" w:space="0" w:color="auto"/>
              <w:bottom w:val="single" w:sz="6" w:space="0" w:color="000000"/>
              <w:right w:val="single" w:sz="6" w:space="0" w:color="000000"/>
            </w:tcBorders>
            <w:shd w:val="clear" w:color="auto" w:fill="auto"/>
            <w:hideMark/>
          </w:tcPr>
          <w:p w14:paraId="1BCF94D8" w14:textId="77777777" w:rsidR="002A3640" w:rsidRPr="002A3640" w:rsidRDefault="002A3640" w:rsidP="00B633B9">
            <w:pPr>
              <w:jc w:val="both"/>
              <w:rPr>
                <w:rFonts w:cstheme="minorHAnsi"/>
                <w:sz w:val="24"/>
                <w:szCs w:val="24"/>
              </w:rPr>
            </w:pPr>
            <w:r w:rsidRPr="002A3640">
              <w:rPr>
                <w:rFonts w:cstheme="minorHAnsi"/>
                <w:sz w:val="24"/>
                <w:szCs w:val="24"/>
              </w:rPr>
              <w:t>Celkový počet škol realizujících aktivity </w:t>
            </w:r>
          </w:p>
        </w:tc>
      </w:tr>
      <w:tr w:rsidR="002A3640" w:rsidRPr="002A3640" w14:paraId="200F8323" w14:textId="77777777" w:rsidTr="0022067D">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316BC783"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245" w:type="dxa"/>
            <w:tcBorders>
              <w:top w:val="outset" w:sz="6" w:space="0" w:color="auto"/>
              <w:left w:val="outset" w:sz="6" w:space="0" w:color="auto"/>
              <w:bottom w:val="single" w:sz="6" w:space="0" w:color="000000"/>
              <w:right w:val="single" w:sz="6" w:space="0" w:color="000000"/>
            </w:tcBorders>
            <w:shd w:val="clear" w:color="auto" w:fill="auto"/>
            <w:hideMark/>
          </w:tcPr>
          <w:p w14:paraId="0ED1C216"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0E269196"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96"/>
        <w:gridCol w:w="6760"/>
      </w:tblGrid>
      <w:tr w:rsidR="002A3640" w:rsidRPr="002A3640" w14:paraId="7A2A096C" w14:textId="77777777" w:rsidTr="0022067D">
        <w:tc>
          <w:tcPr>
            <w:tcW w:w="2610" w:type="dxa"/>
            <w:tcBorders>
              <w:top w:val="single" w:sz="6" w:space="0" w:color="000000"/>
              <w:left w:val="single" w:sz="6" w:space="0" w:color="000000"/>
              <w:bottom w:val="single" w:sz="6" w:space="0" w:color="000000"/>
              <w:right w:val="single" w:sz="6" w:space="0" w:color="000000"/>
            </w:tcBorders>
            <w:shd w:val="clear" w:color="auto" w:fill="DEEAF6"/>
            <w:hideMark/>
          </w:tcPr>
          <w:p w14:paraId="78ABDFFC" w14:textId="77777777" w:rsidR="002A3640" w:rsidRPr="002A3640" w:rsidRDefault="002A3640" w:rsidP="00B633B9">
            <w:pPr>
              <w:jc w:val="both"/>
              <w:rPr>
                <w:rFonts w:cstheme="minorHAnsi"/>
                <w:sz w:val="24"/>
                <w:szCs w:val="24"/>
              </w:rPr>
            </w:pPr>
            <w:r w:rsidRPr="002A3640">
              <w:rPr>
                <w:rFonts w:cstheme="minorHAnsi"/>
                <w:sz w:val="24"/>
                <w:szCs w:val="24"/>
              </w:rPr>
              <w:t> </w:t>
            </w:r>
          </w:p>
          <w:p w14:paraId="74BCC519"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08E24858"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200" w:type="dxa"/>
            <w:tcBorders>
              <w:top w:val="single" w:sz="6" w:space="0" w:color="000000"/>
              <w:left w:val="outset" w:sz="6" w:space="0" w:color="auto"/>
              <w:bottom w:val="single" w:sz="6" w:space="0" w:color="000000"/>
              <w:right w:val="single" w:sz="6" w:space="0" w:color="000000"/>
            </w:tcBorders>
            <w:shd w:val="clear" w:color="auto" w:fill="DEEAF6"/>
            <w:hideMark/>
          </w:tcPr>
          <w:p w14:paraId="6BFE1FF9" w14:textId="77777777" w:rsidR="002A3640" w:rsidRPr="002A3640" w:rsidRDefault="002A3640" w:rsidP="00B633B9">
            <w:pPr>
              <w:jc w:val="both"/>
              <w:rPr>
                <w:rFonts w:cstheme="minorHAnsi"/>
                <w:sz w:val="24"/>
                <w:szCs w:val="24"/>
              </w:rPr>
            </w:pPr>
            <w:r w:rsidRPr="002A3640">
              <w:rPr>
                <w:rFonts w:cstheme="minorHAnsi"/>
                <w:sz w:val="24"/>
                <w:szCs w:val="24"/>
              </w:rPr>
              <w:t> </w:t>
            </w:r>
          </w:p>
          <w:p w14:paraId="0F1D82A7" w14:textId="77777777" w:rsidR="002A3640" w:rsidRPr="002A3640" w:rsidRDefault="002A3640" w:rsidP="00B633B9">
            <w:pPr>
              <w:jc w:val="both"/>
              <w:rPr>
                <w:rFonts w:cstheme="minorHAnsi"/>
                <w:sz w:val="24"/>
                <w:szCs w:val="24"/>
              </w:rPr>
            </w:pPr>
            <w:r w:rsidRPr="002A3640">
              <w:rPr>
                <w:rFonts w:cstheme="minorHAnsi"/>
                <w:sz w:val="24"/>
                <w:szCs w:val="24"/>
              </w:rPr>
              <w:t>6 Spolupráce s knihovnou </w:t>
            </w:r>
          </w:p>
        </w:tc>
      </w:tr>
      <w:tr w:rsidR="002A3640" w:rsidRPr="002A3640" w14:paraId="03EB44A3"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39B85C63"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20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0BD0805" w14:textId="77777777" w:rsidR="002A3640" w:rsidRPr="002A3640" w:rsidRDefault="002A3640" w:rsidP="00B633B9">
            <w:pPr>
              <w:jc w:val="both"/>
              <w:rPr>
                <w:rFonts w:cstheme="minorHAnsi"/>
                <w:sz w:val="24"/>
                <w:szCs w:val="24"/>
              </w:rPr>
            </w:pPr>
            <w:r w:rsidRPr="002A3640">
              <w:rPr>
                <w:rFonts w:cstheme="minorHAnsi"/>
                <w:sz w:val="24"/>
                <w:szCs w:val="24"/>
              </w:rPr>
              <w:t>2.2.2 Rozvoj čtenářské gramotnosti žáků a oborových a didaktických kompetencí pedagogických pracovníků základních škol v oblasti čtenářské gramotnosti </w:t>
            </w:r>
          </w:p>
          <w:p w14:paraId="1EE9A1A7"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0EC68546"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73B4C0D5"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20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8569E3E" w14:textId="77777777" w:rsidR="002A3640" w:rsidRPr="002A3640" w:rsidRDefault="002A3640" w:rsidP="00B633B9">
            <w:pPr>
              <w:jc w:val="both"/>
              <w:rPr>
                <w:rFonts w:cstheme="minorHAnsi"/>
                <w:sz w:val="24"/>
                <w:szCs w:val="24"/>
              </w:rPr>
            </w:pPr>
            <w:r w:rsidRPr="002A3640">
              <w:rPr>
                <w:rFonts w:cstheme="minorHAnsi"/>
                <w:sz w:val="24"/>
                <w:szCs w:val="24"/>
              </w:rPr>
              <w:t>Čtenářská gramotnost v základním vzdělávání </w:t>
            </w:r>
          </w:p>
          <w:p w14:paraId="2E019BE6"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tc>
      </w:tr>
      <w:tr w:rsidR="002A3640" w:rsidRPr="002A3640" w14:paraId="12B2DC40"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70F3832D"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20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8FC50C1"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4AFF8A40"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72B83872" w14:textId="77777777" w:rsidR="002A3640" w:rsidRPr="002A3640" w:rsidRDefault="002A3640" w:rsidP="00B633B9">
            <w:pPr>
              <w:jc w:val="both"/>
              <w:rPr>
                <w:rFonts w:cstheme="minorHAnsi"/>
                <w:sz w:val="24"/>
                <w:szCs w:val="24"/>
              </w:rPr>
            </w:pPr>
            <w:r w:rsidRPr="002A3640">
              <w:rPr>
                <w:rFonts w:cstheme="minorHAnsi"/>
                <w:sz w:val="24"/>
                <w:szCs w:val="24"/>
              </w:rPr>
              <w:t> </w:t>
            </w:r>
          </w:p>
          <w:p w14:paraId="205A6C45"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47F85A79" w14:textId="77777777" w:rsidR="002A3640" w:rsidRPr="002A3640" w:rsidRDefault="002A3640" w:rsidP="00B633B9">
            <w:pPr>
              <w:jc w:val="both"/>
              <w:rPr>
                <w:rFonts w:cstheme="minorHAnsi"/>
                <w:sz w:val="24"/>
                <w:szCs w:val="24"/>
              </w:rPr>
            </w:pPr>
            <w:r w:rsidRPr="002A3640">
              <w:rPr>
                <w:rFonts w:cstheme="minorHAnsi"/>
                <w:sz w:val="24"/>
                <w:szCs w:val="24"/>
              </w:rPr>
              <w:lastRenderedPageBreak/>
              <w:t> </w:t>
            </w:r>
          </w:p>
        </w:tc>
        <w:tc>
          <w:tcPr>
            <w:tcW w:w="720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DB3B1C5" w14:textId="77777777" w:rsidR="002A3640" w:rsidRPr="002A3640" w:rsidRDefault="002A3640" w:rsidP="00B633B9">
            <w:pPr>
              <w:jc w:val="both"/>
              <w:rPr>
                <w:rFonts w:cstheme="minorHAnsi"/>
                <w:sz w:val="24"/>
                <w:szCs w:val="24"/>
              </w:rPr>
            </w:pPr>
            <w:r w:rsidRPr="002A3640">
              <w:rPr>
                <w:rFonts w:cstheme="minorHAnsi"/>
                <w:sz w:val="24"/>
                <w:szCs w:val="24"/>
              </w:rPr>
              <w:lastRenderedPageBreak/>
              <w:t xml:space="preserve">Spolupráce s městskou </w:t>
            </w:r>
            <w:r w:rsidR="00D6652F" w:rsidRPr="002A3640">
              <w:rPr>
                <w:rFonts w:cstheme="minorHAnsi"/>
                <w:sz w:val="24"/>
                <w:szCs w:val="24"/>
              </w:rPr>
              <w:t>knihovnou (</w:t>
            </w:r>
            <w:r w:rsidRPr="002A3640">
              <w:rPr>
                <w:rFonts w:cstheme="minorHAnsi"/>
                <w:sz w:val="24"/>
                <w:szCs w:val="24"/>
              </w:rPr>
              <w:t>návštěvy poboček KMP, místních knihoven, beseda a samostatná práce v knihovně na téma literární žánry, využívání vzdělávacích programů KMP). </w:t>
            </w:r>
          </w:p>
          <w:p w14:paraId="11B795EE" w14:textId="77777777" w:rsidR="002A3640" w:rsidRPr="002A3640" w:rsidRDefault="002A3640" w:rsidP="00B633B9">
            <w:pPr>
              <w:jc w:val="both"/>
              <w:rPr>
                <w:rFonts w:cstheme="minorHAnsi"/>
                <w:sz w:val="24"/>
                <w:szCs w:val="24"/>
              </w:rPr>
            </w:pPr>
            <w:r w:rsidRPr="002A3640">
              <w:rPr>
                <w:rFonts w:cstheme="minorHAnsi"/>
                <w:sz w:val="24"/>
                <w:szCs w:val="24"/>
              </w:rPr>
              <w:lastRenderedPageBreak/>
              <w:t> </w:t>
            </w:r>
          </w:p>
        </w:tc>
      </w:tr>
      <w:tr w:rsidR="002A3640" w:rsidRPr="002A3640" w14:paraId="3A2984E8"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48679B55"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720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9BEDCCD" w14:textId="77777777" w:rsidR="002A3640" w:rsidRPr="002A3640" w:rsidRDefault="002A3640" w:rsidP="00754402">
            <w:pPr>
              <w:jc w:val="both"/>
              <w:rPr>
                <w:rFonts w:cstheme="minorHAnsi"/>
                <w:sz w:val="24"/>
                <w:szCs w:val="24"/>
              </w:rPr>
            </w:pPr>
            <w:r w:rsidRPr="002A3640">
              <w:rPr>
                <w:rFonts w:cstheme="minorHAnsi"/>
                <w:sz w:val="24"/>
                <w:szCs w:val="24"/>
              </w:rPr>
              <w:t>20</w:t>
            </w:r>
            <w:r w:rsidR="0002645D">
              <w:rPr>
                <w:rFonts w:cstheme="minorHAnsi"/>
                <w:sz w:val="24"/>
                <w:szCs w:val="24"/>
              </w:rPr>
              <w:t>2</w:t>
            </w:r>
            <w:r w:rsidR="00074530">
              <w:rPr>
                <w:rFonts w:cstheme="minorHAnsi"/>
                <w:sz w:val="24"/>
                <w:szCs w:val="24"/>
              </w:rPr>
              <w:t>3</w:t>
            </w:r>
            <w:r w:rsidRPr="002A3640">
              <w:rPr>
                <w:rFonts w:cstheme="minorHAnsi"/>
                <w:sz w:val="24"/>
                <w:szCs w:val="24"/>
              </w:rPr>
              <w:t>-202</w:t>
            </w:r>
            <w:r w:rsidR="00074530">
              <w:rPr>
                <w:rFonts w:cstheme="minorHAnsi"/>
                <w:sz w:val="24"/>
                <w:szCs w:val="24"/>
              </w:rPr>
              <w:t>4</w:t>
            </w:r>
            <w:r w:rsidRPr="002A3640">
              <w:rPr>
                <w:rFonts w:cstheme="minorHAnsi"/>
                <w:sz w:val="24"/>
                <w:szCs w:val="24"/>
              </w:rPr>
              <w:t> </w:t>
            </w:r>
          </w:p>
        </w:tc>
      </w:tr>
      <w:tr w:rsidR="002A3640" w:rsidRPr="002A3640" w14:paraId="61D6C501"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65DC895A"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20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88E3010" w14:textId="77777777" w:rsidR="002A3640" w:rsidRPr="002A3640" w:rsidRDefault="002A3640" w:rsidP="00B633B9">
            <w:pPr>
              <w:ind w:left="5040" w:hanging="5040"/>
              <w:contextualSpacing/>
              <w:jc w:val="both"/>
              <w:rPr>
                <w:rFonts w:cstheme="minorHAnsi"/>
                <w:sz w:val="24"/>
                <w:szCs w:val="24"/>
              </w:rPr>
            </w:pPr>
            <w:r w:rsidRPr="002A3640">
              <w:rPr>
                <w:rFonts w:cstheme="minorHAnsi"/>
                <w:sz w:val="24"/>
                <w:szCs w:val="24"/>
              </w:rPr>
              <w:t>Všechny školy v ORP</w:t>
            </w:r>
          </w:p>
        </w:tc>
      </w:tr>
      <w:tr w:rsidR="002A3640" w:rsidRPr="002A3640" w14:paraId="3F336BA7"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0750A67C"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20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C0FA4D6" w14:textId="77777777" w:rsidR="002A3640" w:rsidRPr="002A3640" w:rsidRDefault="002A3640" w:rsidP="00B633B9">
            <w:pPr>
              <w:jc w:val="both"/>
              <w:rPr>
                <w:rFonts w:cstheme="minorHAnsi"/>
                <w:sz w:val="24"/>
                <w:szCs w:val="24"/>
              </w:rPr>
            </w:pPr>
            <w:r w:rsidRPr="002A3640">
              <w:rPr>
                <w:rFonts w:cstheme="minorHAnsi"/>
                <w:sz w:val="24"/>
                <w:szCs w:val="24"/>
              </w:rPr>
              <w:t>Knihovna města Plzně, Knihovna Chrást, Knihovna Šťáhlavy</w:t>
            </w:r>
            <w:r w:rsidR="004F544E">
              <w:rPr>
                <w:rFonts w:cstheme="minorHAnsi"/>
                <w:sz w:val="24"/>
                <w:szCs w:val="24"/>
              </w:rPr>
              <w:t xml:space="preserve">, L </w:t>
            </w:r>
            <w:r w:rsidR="00B41F90">
              <w:rPr>
                <w:rFonts w:cstheme="minorHAnsi"/>
                <w:sz w:val="24"/>
                <w:szCs w:val="24"/>
              </w:rPr>
              <w:t>–</w:t>
            </w:r>
            <w:r w:rsidR="004F544E">
              <w:rPr>
                <w:rFonts w:cstheme="minorHAnsi"/>
                <w:sz w:val="24"/>
                <w:szCs w:val="24"/>
              </w:rPr>
              <w:t xml:space="preserve"> klub</w:t>
            </w:r>
            <w:r w:rsidR="00B41F90">
              <w:rPr>
                <w:rFonts w:cstheme="minorHAnsi"/>
                <w:sz w:val="24"/>
                <w:szCs w:val="24"/>
              </w:rPr>
              <w:t>, Knihovna</w:t>
            </w:r>
            <w:r w:rsidR="00ED0B25">
              <w:rPr>
                <w:rFonts w:cstheme="minorHAnsi"/>
                <w:sz w:val="24"/>
                <w:szCs w:val="24"/>
              </w:rPr>
              <w:t xml:space="preserve"> Dýšina</w:t>
            </w:r>
            <w:r w:rsidR="00BB0A09">
              <w:rPr>
                <w:rFonts w:cstheme="minorHAnsi"/>
                <w:sz w:val="24"/>
                <w:szCs w:val="24"/>
              </w:rPr>
              <w:t>, Knihovna Starý Plzenec</w:t>
            </w:r>
          </w:p>
        </w:tc>
      </w:tr>
      <w:tr w:rsidR="002A3640" w:rsidRPr="002A3640" w14:paraId="045ECB94"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32B5AB34"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20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E75B2F1" w14:textId="77777777" w:rsidR="002A3640" w:rsidRPr="002A3640" w:rsidRDefault="002A3640" w:rsidP="00B633B9">
            <w:pPr>
              <w:jc w:val="both"/>
              <w:rPr>
                <w:rFonts w:cstheme="minorHAnsi"/>
                <w:sz w:val="24"/>
                <w:szCs w:val="24"/>
              </w:rPr>
            </w:pPr>
            <w:r w:rsidRPr="002A3640">
              <w:rPr>
                <w:rFonts w:cstheme="minorHAnsi"/>
                <w:sz w:val="24"/>
                <w:szCs w:val="24"/>
              </w:rPr>
              <w:t>Neurčeno </w:t>
            </w:r>
          </w:p>
        </w:tc>
      </w:tr>
      <w:tr w:rsidR="002A3640" w:rsidRPr="002A3640" w14:paraId="2CE9B87E"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43B4A257"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720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3C4B894" w14:textId="77777777" w:rsidR="002A3640" w:rsidRPr="002A3640" w:rsidRDefault="002A3640" w:rsidP="00B633B9">
            <w:pPr>
              <w:jc w:val="both"/>
              <w:rPr>
                <w:rFonts w:cstheme="minorHAnsi"/>
                <w:sz w:val="24"/>
                <w:szCs w:val="24"/>
              </w:rPr>
            </w:pPr>
            <w:r w:rsidRPr="002A3640">
              <w:rPr>
                <w:rFonts w:cstheme="minorHAnsi"/>
                <w:sz w:val="24"/>
                <w:szCs w:val="24"/>
              </w:rPr>
              <w:t>Vlastní zdroje, dotace </w:t>
            </w:r>
          </w:p>
        </w:tc>
      </w:tr>
      <w:tr w:rsidR="002A3640" w:rsidRPr="002A3640" w14:paraId="449527C9"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1D57927E"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200" w:type="dxa"/>
            <w:tcBorders>
              <w:top w:val="outset" w:sz="6" w:space="0" w:color="auto"/>
              <w:left w:val="outset" w:sz="6" w:space="0" w:color="auto"/>
              <w:bottom w:val="single" w:sz="6" w:space="0" w:color="000000"/>
              <w:right w:val="single" w:sz="6" w:space="0" w:color="000000"/>
            </w:tcBorders>
            <w:shd w:val="clear" w:color="auto" w:fill="auto"/>
            <w:hideMark/>
          </w:tcPr>
          <w:p w14:paraId="439BA1A6"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4B8EFDC1"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292412A0"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200" w:type="dxa"/>
            <w:tcBorders>
              <w:top w:val="outset" w:sz="6" w:space="0" w:color="auto"/>
              <w:left w:val="outset" w:sz="6" w:space="0" w:color="auto"/>
              <w:bottom w:val="single" w:sz="6" w:space="0" w:color="000000"/>
              <w:right w:val="single" w:sz="6" w:space="0" w:color="000000"/>
            </w:tcBorders>
            <w:shd w:val="clear" w:color="auto" w:fill="auto"/>
            <w:hideMark/>
          </w:tcPr>
          <w:p w14:paraId="67EB5E56" w14:textId="77777777" w:rsidR="002A3640" w:rsidRPr="002A3640" w:rsidRDefault="002A3640" w:rsidP="00B633B9">
            <w:pPr>
              <w:jc w:val="both"/>
              <w:rPr>
                <w:rFonts w:cstheme="minorHAnsi"/>
                <w:sz w:val="24"/>
                <w:szCs w:val="24"/>
              </w:rPr>
            </w:pPr>
            <w:r w:rsidRPr="002A3640">
              <w:rPr>
                <w:rFonts w:cstheme="minorHAnsi"/>
                <w:sz w:val="24"/>
                <w:szCs w:val="24"/>
              </w:rPr>
              <w:t>Celkový počet škol realizujících aktivity </w:t>
            </w:r>
          </w:p>
        </w:tc>
      </w:tr>
      <w:tr w:rsidR="002A3640" w:rsidRPr="002A3640" w14:paraId="2DCE9B32"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47A9C043"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200" w:type="dxa"/>
            <w:tcBorders>
              <w:top w:val="outset" w:sz="6" w:space="0" w:color="auto"/>
              <w:left w:val="outset" w:sz="6" w:space="0" w:color="auto"/>
              <w:bottom w:val="single" w:sz="6" w:space="0" w:color="000000"/>
              <w:right w:val="single" w:sz="6" w:space="0" w:color="000000"/>
            </w:tcBorders>
            <w:shd w:val="clear" w:color="auto" w:fill="auto"/>
            <w:hideMark/>
          </w:tcPr>
          <w:p w14:paraId="56419A70"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6A24A534"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82"/>
        <w:gridCol w:w="6574"/>
      </w:tblGrid>
      <w:tr w:rsidR="002A3640" w:rsidRPr="002A3640" w14:paraId="56AE0382" w14:textId="77777777" w:rsidTr="0022067D">
        <w:tc>
          <w:tcPr>
            <w:tcW w:w="2610" w:type="dxa"/>
            <w:tcBorders>
              <w:top w:val="single" w:sz="6" w:space="0" w:color="000000"/>
              <w:left w:val="single" w:sz="6" w:space="0" w:color="000000"/>
              <w:bottom w:val="single" w:sz="6" w:space="0" w:color="000000"/>
              <w:right w:val="single" w:sz="6" w:space="0" w:color="000000"/>
            </w:tcBorders>
            <w:shd w:val="clear" w:color="auto" w:fill="DEEAF6"/>
            <w:hideMark/>
          </w:tcPr>
          <w:p w14:paraId="1AE2A624" w14:textId="77777777" w:rsidR="002A3640" w:rsidRPr="002A3640" w:rsidRDefault="002A3640" w:rsidP="00B633B9">
            <w:pPr>
              <w:jc w:val="both"/>
              <w:rPr>
                <w:rFonts w:cstheme="minorHAnsi"/>
                <w:sz w:val="24"/>
                <w:szCs w:val="24"/>
              </w:rPr>
            </w:pPr>
            <w:r w:rsidRPr="002A3640">
              <w:rPr>
                <w:rFonts w:cstheme="minorHAnsi"/>
                <w:sz w:val="24"/>
                <w:szCs w:val="24"/>
              </w:rPr>
              <w:t> </w:t>
            </w:r>
          </w:p>
          <w:p w14:paraId="040C7C49"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6E08C1C0"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230" w:type="dxa"/>
            <w:tcBorders>
              <w:top w:val="single" w:sz="6" w:space="0" w:color="000000"/>
              <w:left w:val="outset" w:sz="6" w:space="0" w:color="auto"/>
              <w:bottom w:val="single" w:sz="6" w:space="0" w:color="000000"/>
              <w:right w:val="single" w:sz="6" w:space="0" w:color="000000"/>
            </w:tcBorders>
            <w:shd w:val="clear" w:color="auto" w:fill="DEEAF6"/>
            <w:hideMark/>
          </w:tcPr>
          <w:p w14:paraId="60FDDCA8" w14:textId="77777777" w:rsidR="002A3640" w:rsidRPr="002A3640" w:rsidRDefault="002A3640" w:rsidP="00B633B9">
            <w:pPr>
              <w:jc w:val="both"/>
              <w:rPr>
                <w:rFonts w:cstheme="minorHAnsi"/>
                <w:sz w:val="24"/>
                <w:szCs w:val="24"/>
              </w:rPr>
            </w:pPr>
            <w:r w:rsidRPr="002A3640">
              <w:rPr>
                <w:rFonts w:cstheme="minorHAnsi"/>
                <w:sz w:val="24"/>
                <w:szCs w:val="24"/>
              </w:rPr>
              <w:t> </w:t>
            </w:r>
          </w:p>
          <w:p w14:paraId="06070741" w14:textId="77777777" w:rsidR="002A3640" w:rsidRPr="002A3640" w:rsidRDefault="002A3640" w:rsidP="00B633B9">
            <w:pPr>
              <w:jc w:val="both"/>
              <w:rPr>
                <w:rFonts w:cstheme="minorHAnsi"/>
                <w:sz w:val="24"/>
                <w:szCs w:val="24"/>
              </w:rPr>
            </w:pPr>
            <w:r w:rsidRPr="002A3640">
              <w:rPr>
                <w:rFonts w:cstheme="minorHAnsi"/>
                <w:sz w:val="24"/>
                <w:szCs w:val="24"/>
              </w:rPr>
              <w:t>7 Projektové dny – spolupráce ZŠ </w:t>
            </w:r>
          </w:p>
        </w:tc>
      </w:tr>
      <w:tr w:rsidR="002A3640" w:rsidRPr="002A3640" w14:paraId="0FBD1A0A"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6CC96339"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2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4F0691D" w14:textId="77777777" w:rsidR="002A3640" w:rsidRPr="002A3640" w:rsidRDefault="002A3640" w:rsidP="00B633B9">
            <w:pPr>
              <w:jc w:val="both"/>
              <w:rPr>
                <w:rFonts w:cstheme="minorHAnsi"/>
                <w:sz w:val="24"/>
                <w:szCs w:val="24"/>
              </w:rPr>
            </w:pPr>
            <w:r w:rsidRPr="002A3640">
              <w:rPr>
                <w:rFonts w:cstheme="minorHAnsi"/>
                <w:sz w:val="24"/>
                <w:szCs w:val="24"/>
              </w:rPr>
              <w:t>1.2.2 Vzájemná spolupráce škol při výměně zkušeností dobré praxe </w:t>
            </w:r>
          </w:p>
          <w:p w14:paraId="15FD2420" w14:textId="77777777" w:rsidR="002A3640" w:rsidRPr="002A3640" w:rsidRDefault="002A3640" w:rsidP="00B633B9">
            <w:pPr>
              <w:jc w:val="both"/>
              <w:rPr>
                <w:rFonts w:cstheme="minorHAnsi"/>
                <w:sz w:val="24"/>
                <w:szCs w:val="24"/>
              </w:rPr>
            </w:pPr>
            <w:r w:rsidRPr="002A3640">
              <w:rPr>
                <w:rFonts w:cstheme="minorHAnsi"/>
                <w:sz w:val="24"/>
                <w:szCs w:val="24"/>
              </w:rPr>
              <w:t>2.2.2 Rozvoj čtenářské gramotnosti žáků a oborových a didaktických kompetencí pedagogických pracovníků základních škol v oblasti čtenářské gramotnosti </w:t>
            </w:r>
          </w:p>
          <w:p w14:paraId="2B5FA802"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31FD26F9"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649CA5C8"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2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890D3AD" w14:textId="77777777" w:rsidR="002A3640" w:rsidRPr="002A3640" w:rsidRDefault="002A3640" w:rsidP="00B633B9">
            <w:pPr>
              <w:jc w:val="both"/>
              <w:rPr>
                <w:rFonts w:cstheme="minorHAnsi"/>
                <w:sz w:val="24"/>
                <w:szCs w:val="24"/>
              </w:rPr>
            </w:pPr>
            <w:r w:rsidRPr="002A3640">
              <w:rPr>
                <w:rFonts w:cstheme="minorHAnsi"/>
                <w:sz w:val="24"/>
                <w:szCs w:val="24"/>
              </w:rPr>
              <w:t>Čtenářská gramotnost v základním vzdělávání </w:t>
            </w:r>
          </w:p>
          <w:p w14:paraId="171594E1" w14:textId="77777777" w:rsidR="002A3640" w:rsidRPr="002A3640" w:rsidRDefault="002A3640" w:rsidP="00B633B9">
            <w:pPr>
              <w:jc w:val="both"/>
              <w:rPr>
                <w:rFonts w:cstheme="minorHAnsi"/>
                <w:sz w:val="24"/>
                <w:szCs w:val="24"/>
              </w:rPr>
            </w:pPr>
            <w:r w:rsidRPr="002A3640">
              <w:rPr>
                <w:rFonts w:cstheme="minorHAnsi"/>
                <w:sz w:val="24"/>
                <w:szCs w:val="24"/>
              </w:rPr>
              <w:t>Rovné příležitosti a podpora dětí a žáků ohrožených školním neúspěchem </w:t>
            </w:r>
          </w:p>
        </w:tc>
      </w:tr>
      <w:tr w:rsidR="002A3640" w:rsidRPr="002A3640" w14:paraId="308CA95F"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57CCF0E1"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2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C41BA15"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290E1F08"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1F4A712A" w14:textId="77777777" w:rsidR="002A3640" w:rsidRPr="002A3640" w:rsidRDefault="002A3640" w:rsidP="00B633B9">
            <w:pPr>
              <w:jc w:val="both"/>
              <w:rPr>
                <w:rFonts w:cstheme="minorHAnsi"/>
                <w:sz w:val="24"/>
                <w:szCs w:val="24"/>
              </w:rPr>
            </w:pPr>
            <w:r w:rsidRPr="002A3640">
              <w:rPr>
                <w:rFonts w:cstheme="minorHAnsi"/>
                <w:sz w:val="24"/>
                <w:szCs w:val="24"/>
              </w:rPr>
              <w:t> </w:t>
            </w:r>
          </w:p>
          <w:p w14:paraId="05E40EF6"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191E9769" w14:textId="77777777" w:rsidR="002A3640" w:rsidRPr="002A3640" w:rsidRDefault="002A3640" w:rsidP="00B633B9">
            <w:pPr>
              <w:jc w:val="both"/>
              <w:rPr>
                <w:rFonts w:cstheme="minorHAnsi"/>
                <w:sz w:val="24"/>
                <w:szCs w:val="24"/>
              </w:rPr>
            </w:pPr>
            <w:r w:rsidRPr="002A3640">
              <w:rPr>
                <w:rFonts w:cstheme="minorHAnsi"/>
                <w:sz w:val="24"/>
                <w:szCs w:val="24"/>
              </w:rPr>
              <w:lastRenderedPageBreak/>
              <w:t> </w:t>
            </w:r>
          </w:p>
        </w:tc>
        <w:tc>
          <w:tcPr>
            <w:tcW w:w="72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5A358C8" w14:textId="77777777" w:rsidR="002A3640" w:rsidRPr="002A3640" w:rsidRDefault="002A3640" w:rsidP="00B633B9">
            <w:pPr>
              <w:jc w:val="both"/>
              <w:rPr>
                <w:rFonts w:cstheme="minorHAnsi"/>
                <w:sz w:val="24"/>
                <w:szCs w:val="24"/>
              </w:rPr>
            </w:pPr>
            <w:r w:rsidRPr="002A3640">
              <w:rPr>
                <w:rFonts w:cstheme="minorHAnsi"/>
                <w:sz w:val="24"/>
                <w:szCs w:val="24"/>
              </w:rPr>
              <w:lastRenderedPageBreak/>
              <w:t>Aktivita slouží k rozvoji ČG formou spolupráce MŠ, ZŠ, SŠ a VŠ. </w:t>
            </w:r>
          </w:p>
          <w:p w14:paraId="2691CEFE" w14:textId="77777777" w:rsidR="002A3640" w:rsidRPr="002A3640" w:rsidRDefault="002A3640" w:rsidP="00B633B9">
            <w:pPr>
              <w:jc w:val="both"/>
              <w:rPr>
                <w:rFonts w:cstheme="minorHAnsi"/>
                <w:sz w:val="24"/>
                <w:szCs w:val="24"/>
              </w:rPr>
            </w:pPr>
            <w:r w:rsidRPr="002A3640">
              <w:rPr>
                <w:rFonts w:cstheme="minorHAnsi"/>
                <w:sz w:val="24"/>
                <w:szCs w:val="24"/>
              </w:rPr>
              <w:lastRenderedPageBreak/>
              <w:t>Vzájemná spolupráce jednotlivých škol, popřípadě třídních kolektivů v oblasti čtenářské gramotnosti (např. pořádání projektových dnů, mimočítanková četba, recitace, dramatizace). </w:t>
            </w:r>
          </w:p>
          <w:p w14:paraId="42BEB40D" w14:textId="77777777" w:rsidR="002A3640" w:rsidRPr="002A3640" w:rsidRDefault="002A3640" w:rsidP="00B633B9">
            <w:pPr>
              <w:jc w:val="both"/>
              <w:rPr>
                <w:rFonts w:cstheme="minorHAnsi"/>
                <w:sz w:val="24"/>
                <w:szCs w:val="24"/>
              </w:rPr>
            </w:pPr>
            <w:r w:rsidRPr="002A3640">
              <w:rPr>
                <w:rFonts w:cstheme="minorHAnsi"/>
                <w:sz w:val="24"/>
                <w:szCs w:val="24"/>
              </w:rPr>
              <w:t>E-</w:t>
            </w:r>
            <w:proofErr w:type="spellStart"/>
            <w:r w:rsidRPr="002A3640">
              <w:rPr>
                <w:rFonts w:cstheme="minorHAnsi"/>
                <w:sz w:val="24"/>
                <w:szCs w:val="24"/>
              </w:rPr>
              <w:t>twining</w:t>
            </w:r>
            <w:proofErr w:type="spellEnd"/>
            <w:r w:rsidRPr="002A3640">
              <w:rPr>
                <w:rFonts w:cstheme="minorHAnsi"/>
                <w:sz w:val="24"/>
                <w:szCs w:val="24"/>
              </w:rPr>
              <w:t xml:space="preserve">- spolupráce se školami na Slovensku- sdílení čtenářských zážitků, výměna čtenářských </w:t>
            </w:r>
            <w:r w:rsidR="00D6652F" w:rsidRPr="002A3640">
              <w:rPr>
                <w:rFonts w:cstheme="minorHAnsi"/>
                <w:sz w:val="24"/>
                <w:szCs w:val="24"/>
              </w:rPr>
              <w:t>lekcí</w:t>
            </w:r>
            <w:r w:rsidRPr="002A3640">
              <w:rPr>
                <w:rFonts w:cstheme="minorHAnsi"/>
                <w:sz w:val="24"/>
                <w:szCs w:val="24"/>
              </w:rPr>
              <w:t xml:space="preserve"> apod. </w:t>
            </w:r>
          </w:p>
        </w:tc>
      </w:tr>
      <w:tr w:rsidR="002A3640" w:rsidRPr="002A3640" w14:paraId="7C535EF6"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1DC93440"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72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AE63385" w14:textId="77777777" w:rsidR="002A3640" w:rsidRPr="002A3640" w:rsidRDefault="002A3640" w:rsidP="00754402">
            <w:pPr>
              <w:jc w:val="both"/>
              <w:rPr>
                <w:rFonts w:cstheme="minorHAnsi"/>
                <w:sz w:val="24"/>
                <w:szCs w:val="24"/>
              </w:rPr>
            </w:pPr>
            <w:r w:rsidRPr="002A3640">
              <w:rPr>
                <w:rFonts w:cstheme="minorHAnsi"/>
                <w:sz w:val="24"/>
                <w:szCs w:val="24"/>
              </w:rPr>
              <w:t>20</w:t>
            </w:r>
            <w:r w:rsidR="0002645D">
              <w:rPr>
                <w:rFonts w:cstheme="minorHAnsi"/>
                <w:sz w:val="24"/>
                <w:szCs w:val="24"/>
              </w:rPr>
              <w:t>2</w:t>
            </w:r>
            <w:r w:rsidR="00424EAA">
              <w:rPr>
                <w:rFonts w:cstheme="minorHAnsi"/>
                <w:sz w:val="24"/>
                <w:szCs w:val="24"/>
              </w:rPr>
              <w:t>3</w:t>
            </w:r>
            <w:r w:rsidRPr="002A3640">
              <w:rPr>
                <w:rFonts w:cstheme="minorHAnsi"/>
                <w:sz w:val="24"/>
                <w:szCs w:val="24"/>
              </w:rPr>
              <w:t xml:space="preserve"> - 202</w:t>
            </w:r>
            <w:r w:rsidR="00424EAA">
              <w:rPr>
                <w:rFonts w:cstheme="minorHAnsi"/>
                <w:sz w:val="24"/>
                <w:szCs w:val="24"/>
              </w:rPr>
              <w:t>4</w:t>
            </w:r>
            <w:r w:rsidRPr="002A3640">
              <w:rPr>
                <w:rFonts w:cstheme="minorHAnsi"/>
                <w:sz w:val="24"/>
                <w:szCs w:val="24"/>
              </w:rPr>
              <w:t>   </w:t>
            </w:r>
          </w:p>
        </w:tc>
      </w:tr>
      <w:tr w:rsidR="002A3640" w:rsidRPr="002A3640" w14:paraId="2F860209" w14:textId="77777777" w:rsidTr="00424EAA">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256F07EB"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230" w:type="dxa"/>
            <w:tcBorders>
              <w:top w:val="outset" w:sz="6" w:space="0" w:color="auto"/>
              <w:left w:val="outset" w:sz="6" w:space="0" w:color="auto"/>
              <w:bottom w:val="single" w:sz="6" w:space="0" w:color="000000"/>
              <w:right w:val="single" w:sz="6" w:space="0" w:color="000000"/>
            </w:tcBorders>
            <w:shd w:val="clear" w:color="auto" w:fill="auto"/>
            <w:vAlign w:val="center"/>
          </w:tcPr>
          <w:p w14:paraId="2F8F8249" w14:textId="77777777" w:rsidR="002A3640" w:rsidRPr="00062501" w:rsidRDefault="00C77AB6" w:rsidP="00C77AB6">
            <w:pPr>
              <w:pStyle w:val="Odstavecseseznamem"/>
              <w:ind w:left="0"/>
              <w:jc w:val="both"/>
              <w:rPr>
                <w:rFonts w:cstheme="minorHAnsi"/>
                <w:sz w:val="24"/>
                <w:szCs w:val="24"/>
              </w:rPr>
            </w:pPr>
            <w:r>
              <w:rPr>
                <w:rFonts w:cstheme="minorHAnsi"/>
                <w:sz w:val="24"/>
                <w:szCs w:val="24"/>
              </w:rPr>
              <w:t>1.</w:t>
            </w:r>
            <w:r w:rsidR="00062501">
              <w:rPr>
                <w:rFonts w:cstheme="minorHAnsi"/>
                <w:sz w:val="24"/>
                <w:szCs w:val="24"/>
              </w:rPr>
              <w:t>ZŠ</w:t>
            </w:r>
            <w:r w:rsidR="00E96890">
              <w:rPr>
                <w:rFonts w:cstheme="minorHAnsi"/>
                <w:sz w:val="24"/>
                <w:szCs w:val="24"/>
              </w:rPr>
              <w:t>, 4. ZŠ</w:t>
            </w:r>
            <w:r w:rsidR="0093585A">
              <w:rPr>
                <w:rFonts w:cstheme="minorHAnsi"/>
                <w:sz w:val="24"/>
                <w:szCs w:val="24"/>
              </w:rPr>
              <w:t>, 7. ZŠ</w:t>
            </w:r>
            <w:r w:rsidR="00935C4E">
              <w:rPr>
                <w:rFonts w:cstheme="minorHAnsi"/>
                <w:sz w:val="24"/>
                <w:szCs w:val="24"/>
              </w:rPr>
              <w:t>, 11. ZŠ</w:t>
            </w:r>
            <w:r w:rsidR="00A50694">
              <w:rPr>
                <w:rFonts w:cstheme="minorHAnsi"/>
                <w:sz w:val="24"/>
                <w:szCs w:val="24"/>
              </w:rPr>
              <w:t>, 13. ZŠ</w:t>
            </w:r>
            <w:r w:rsidR="00DE2B04">
              <w:rPr>
                <w:rFonts w:cstheme="minorHAnsi"/>
                <w:sz w:val="24"/>
                <w:szCs w:val="24"/>
              </w:rPr>
              <w:t>, 15. ZŠ</w:t>
            </w:r>
            <w:r w:rsidR="004F494D">
              <w:rPr>
                <w:rFonts w:cstheme="minorHAnsi"/>
                <w:sz w:val="24"/>
                <w:szCs w:val="24"/>
              </w:rPr>
              <w:t>, 17. ZŠ</w:t>
            </w:r>
            <w:r w:rsidR="005B00DC">
              <w:rPr>
                <w:rFonts w:cstheme="minorHAnsi"/>
                <w:sz w:val="24"/>
                <w:szCs w:val="24"/>
              </w:rPr>
              <w:t>, Bolevecká ZŠ</w:t>
            </w:r>
            <w:r w:rsidR="002B4196">
              <w:rPr>
                <w:rFonts w:cstheme="minorHAnsi"/>
                <w:sz w:val="24"/>
                <w:szCs w:val="24"/>
              </w:rPr>
              <w:t>, 20. ZŠ</w:t>
            </w:r>
            <w:r w:rsidR="001E41E8">
              <w:rPr>
                <w:rFonts w:cstheme="minorHAnsi"/>
                <w:sz w:val="24"/>
                <w:szCs w:val="24"/>
              </w:rPr>
              <w:t>, 20. ZŠ</w:t>
            </w:r>
            <w:r w:rsidR="004419D5">
              <w:rPr>
                <w:rFonts w:cstheme="minorHAnsi"/>
                <w:sz w:val="24"/>
                <w:szCs w:val="24"/>
              </w:rPr>
              <w:t>, 22. ZŠ</w:t>
            </w:r>
            <w:r w:rsidR="006350C7">
              <w:rPr>
                <w:rFonts w:cstheme="minorHAnsi"/>
                <w:sz w:val="24"/>
                <w:szCs w:val="24"/>
              </w:rPr>
              <w:t>, 28. ZŠ</w:t>
            </w:r>
            <w:r w:rsidR="00B061A4">
              <w:rPr>
                <w:rFonts w:cstheme="minorHAnsi"/>
                <w:sz w:val="24"/>
                <w:szCs w:val="24"/>
              </w:rPr>
              <w:t xml:space="preserve">, ZŠ </w:t>
            </w:r>
            <w:proofErr w:type="spellStart"/>
            <w:r w:rsidR="00B061A4">
              <w:rPr>
                <w:rFonts w:cstheme="minorHAnsi"/>
                <w:sz w:val="24"/>
                <w:szCs w:val="24"/>
              </w:rPr>
              <w:t>Božkov</w:t>
            </w:r>
            <w:proofErr w:type="spellEnd"/>
            <w:r w:rsidR="006E27E9">
              <w:rPr>
                <w:rFonts w:cstheme="minorHAnsi"/>
                <w:sz w:val="24"/>
                <w:szCs w:val="24"/>
              </w:rPr>
              <w:t xml:space="preserve">, ZŠ </w:t>
            </w:r>
            <w:proofErr w:type="spellStart"/>
            <w:r w:rsidR="006E27E9">
              <w:rPr>
                <w:rFonts w:cstheme="minorHAnsi"/>
                <w:sz w:val="24"/>
                <w:szCs w:val="24"/>
              </w:rPr>
              <w:t>Montessori</w:t>
            </w:r>
            <w:proofErr w:type="spellEnd"/>
            <w:r w:rsidR="00D3621D">
              <w:rPr>
                <w:rFonts w:cstheme="minorHAnsi"/>
                <w:sz w:val="24"/>
                <w:szCs w:val="24"/>
              </w:rPr>
              <w:t>, ZŠ Chrást</w:t>
            </w:r>
            <w:r w:rsidR="00363B04">
              <w:rPr>
                <w:rFonts w:cstheme="minorHAnsi"/>
                <w:sz w:val="24"/>
                <w:szCs w:val="24"/>
              </w:rPr>
              <w:t>, ZŠ při FN</w:t>
            </w:r>
            <w:r w:rsidR="00911530">
              <w:rPr>
                <w:rFonts w:cstheme="minorHAnsi"/>
                <w:sz w:val="24"/>
                <w:szCs w:val="24"/>
              </w:rPr>
              <w:t>, ZŠML</w:t>
            </w:r>
            <w:r w:rsidR="00F30359">
              <w:rPr>
                <w:rFonts w:cstheme="minorHAnsi"/>
                <w:sz w:val="24"/>
                <w:szCs w:val="24"/>
              </w:rPr>
              <w:t>, ZŠ pro zrakově postižené</w:t>
            </w:r>
            <w:r w:rsidR="002E78D2">
              <w:rPr>
                <w:rFonts w:cstheme="minorHAnsi"/>
                <w:sz w:val="24"/>
                <w:szCs w:val="24"/>
              </w:rPr>
              <w:t>, GFK a ZŠ</w:t>
            </w:r>
            <w:r w:rsidR="00BB0A09">
              <w:rPr>
                <w:rFonts w:cstheme="minorHAnsi"/>
                <w:sz w:val="24"/>
                <w:szCs w:val="24"/>
              </w:rPr>
              <w:t>, ZŠ Sedlec</w:t>
            </w:r>
            <w:r w:rsidR="00EE1A9F">
              <w:rPr>
                <w:rFonts w:cstheme="minorHAnsi"/>
                <w:sz w:val="24"/>
                <w:szCs w:val="24"/>
              </w:rPr>
              <w:t>, Církevní ZŠ</w:t>
            </w:r>
          </w:p>
        </w:tc>
      </w:tr>
      <w:tr w:rsidR="002A3640" w:rsidRPr="002A3640" w14:paraId="78C97B1C" w14:textId="77777777" w:rsidTr="00424EAA">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4308F31A"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230" w:type="dxa"/>
            <w:tcBorders>
              <w:top w:val="outset" w:sz="6" w:space="0" w:color="auto"/>
              <w:left w:val="outset" w:sz="6" w:space="0" w:color="auto"/>
              <w:bottom w:val="single" w:sz="6" w:space="0" w:color="000000"/>
              <w:right w:val="single" w:sz="6" w:space="0" w:color="000000"/>
            </w:tcBorders>
            <w:shd w:val="clear" w:color="auto" w:fill="auto"/>
            <w:vAlign w:val="center"/>
          </w:tcPr>
          <w:p w14:paraId="4963127F" w14:textId="77777777" w:rsidR="002A3640" w:rsidRPr="002A3640" w:rsidRDefault="00851AE5" w:rsidP="00B633B9">
            <w:pPr>
              <w:jc w:val="both"/>
              <w:rPr>
                <w:rFonts w:cstheme="minorHAnsi"/>
                <w:sz w:val="24"/>
                <w:szCs w:val="24"/>
              </w:rPr>
            </w:pPr>
            <w:r>
              <w:rPr>
                <w:rFonts w:cstheme="minorHAnsi"/>
                <w:sz w:val="24"/>
                <w:szCs w:val="24"/>
              </w:rPr>
              <w:t>MŠ a ZŠ v</w:t>
            </w:r>
            <w:r w:rsidR="004F494D">
              <w:rPr>
                <w:rFonts w:cstheme="minorHAnsi"/>
                <w:sz w:val="24"/>
                <w:szCs w:val="24"/>
              </w:rPr>
              <w:t> </w:t>
            </w:r>
            <w:r>
              <w:rPr>
                <w:rFonts w:cstheme="minorHAnsi"/>
                <w:sz w:val="24"/>
                <w:szCs w:val="24"/>
              </w:rPr>
              <w:t>Plzni</w:t>
            </w:r>
            <w:r w:rsidR="004F494D">
              <w:rPr>
                <w:rFonts w:cstheme="minorHAnsi"/>
                <w:sz w:val="24"/>
                <w:szCs w:val="24"/>
              </w:rPr>
              <w:t xml:space="preserve">, GFK, Mittelschule </w:t>
            </w:r>
            <w:proofErr w:type="spellStart"/>
            <w:r w:rsidR="004F494D">
              <w:rPr>
                <w:rFonts w:cstheme="minorHAnsi"/>
                <w:sz w:val="24"/>
                <w:szCs w:val="24"/>
              </w:rPr>
              <w:t>Neutraubling</w:t>
            </w:r>
            <w:proofErr w:type="spellEnd"/>
            <w:r w:rsidR="004419D5">
              <w:rPr>
                <w:rFonts w:cstheme="minorHAnsi"/>
                <w:sz w:val="24"/>
                <w:szCs w:val="24"/>
              </w:rPr>
              <w:t xml:space="preserve">. Knihovna </w:t>
            </w:r>
            <w:r w:rsidR="006F51EA">
              <w:rPr>
                <w:rFonts w:cstheme="minorHAnsi"/>
                <w:sz w:val="24"/>
                <w:szCs w:val="24"/>
              </w:rPr>
              <w:t>města Plzně</w:t>
            </w:r>
            <w:r w:rsidR="006350C7">
              <w:rPr>
                <w:rFonts w:cstheme="minorHAnsi"/>
                <w:sz w:val="24"/>
                <w:szCs w:val="24"/>
              </w:rPr>
              <w:t>, ZOO</w:t>
            </w:r>
          </w:p>
        </w:tc>
      </w:tr>
      <w:tr w:rsidR="002A3640" w:rsidRPr="002A3640" w14:paraId="5FBCF071"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6484CD5E"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2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5C77413" w14:textId="77777777" w:rsidR="002A3640" w:rsidRPr="002A3640" w:rsidRDefault="00C77AB6" w:rsidP="00D74B1B">
            <w:pPr>
              <w:jc w:val="both"/>
              <w:rPr>
                <w:rFonts w:cstheme="minorHAnsi"/>
                <w:sz w:val="24"/>
                <w:szCs w:val="24"/>
              </w:rPr>
            </w:pPr>
            <w:r>
              <w:rPr>
                <w:rFonts w:cstheme="minorHAnsi"/>
                <w:sz w:val="24"/>
                <w:szCs w:val="24"/>
              </w:rPr>
              <w:t>55 000 Kč</w:t>
            </w:r>
          </w:p>
        </w:tc>
      </w:tr>
      <w:tr w:rsidR="002A3640" w:rsidRPr="002A3640" w14:paraId="0E7B52DD"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6E60FC56"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72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9BD4E8E" w14:textId="77777777" w:rsidR="002A3640" w:rsidRPr="002A3640" w:rsidRDefault="002A3640" w:rsidP="00B633B9">
            <w:pPr>
              <w:jc w:val="both"/>
              <w:rPr>
                <w:rFonts w:cstheme="minorHAnsi"/>
                <w:sz w:val="24"/>
                <w:szCs w:val="24"/>
              </w:rPr>
            </w:pPr>
            <w:r w:rsidRPr="002A3640">
              <w:rPr>
                <w:rFonts w:cstheme="minorHAnsi"/>
                <w:sz w:val="24"/>
                <w:szCs w:val="24"/>
              </w:rPr>
              <w:t>Vlastní zdroje, dotace</w:t>
            </w:r>
            <w:r w:rsidRPr="002A3640">
              <w:t xml:space="preserve"> </w:t>
            </w:r>
            <w:r w:rsidRPr="002A3640">
              <w:rPr>
                <w:rFonts w:cstheme="minorHAnsi"/>
                <w:sz w:val="24"/>
                <w:szCs w:val="24"/>
              </w:rPr>
              <w:t xml:space="preserve">OP </w:t>
            </w:r>
            <w:r w:rsidR="00C655B7">
              <w:rPr>
                <w:rFonts w:cstheme="minorHAnsi"/>
                <w:sz w:val="24"/>
                <w:szCs w:val="24"/>
              </w:rPr>
              <w:t>VVV</w:t>
            </w:r>
            <w:r w:rsidR="00935C4E">
              <w:rPr>
                <w:rFonts w:cstheme="minorHAnsi"/>
                <w:sz w:val="24"/>
                <w:szCs w:val="24"/>
              </w:rPr>
              <w:t>, OP JAK</w:t>
            </w:r>
          </w:p>
        </w:tc>
      </w:tr>
      <w:tr w:rsidR="002A3640" w:rsidRPr="002A3640" w14:paraId="5541D5C7"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2C26A162"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230" w:type="dxa"/>
            <w:tcBorders>
              <w:top w:val="outset" w:sz="6" w:space="0" w:color="auto"/>
              <w:left w:val="outset" w:sz="6" w:space="0" w:color="auto"/>
              <w:bottom w:val="single" w:sz="6" w:space="0" w:color="000000"/>
              <w:right w:val="single" w:sz="6" w:space="0" w:color="000000"/>
            </w:tcBorders>
            <w:shd w:val="clear" w:color="auto" w:fill="auto"/>
            <w:hideMark/>
          </w:tcPr>
          <w:p w14:paraId="6109EFD0"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2EFCF684"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59B31D9D"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230" w:type="dxa"/>
            <w:tcBorders>
              <w:top w:val="outset" w:sz="6" w:space="0" w:color="auto"/>
              <w:left w:val="outset" w:sz="6" w:space="0" w:color="auto"/>
              <w:bottom w:val="single" w:sz="6" w:space="0" w:color="000000"/>
              <w:right w:val="single" w:sz="6" w:space="0" w:color="000000"/>
            </w:tcBorders>
            <w:shd w:val="clear" w:color="auto" w:fill="auto"/>
            <w:hideMark/>
          </w:tcPr>
          <w:p w14:paraId="47840692" w14:textId="77777777" w:rsidR="002A3640" w:rsidRPr="002A3640" w:rsidRDefault="002A3640" w:rsidP="00B633B9">
            <w:pPr>
              <w:jc w:val="both"/>
              <w:rPr>
                <w:rFonts w:cstheme="minorHAnsi"/>
                <w:sz w:val="24"/>
                <w:szCs w:val="24"/>
              </w:rPr>
            </w:pPr>
            <w:r w:rsidRPr="002A3640">
              <w:rPr>
                <w:rFonts w:cstheme="minorHAnsi"/>
                <w:sz w:val="24"/>
                <w:szCs w:val="24"/>
              </w:rPr>
              <w:t>Celkový počet škol realizujících aktivity  </w:t>
            </w:r>
          </w:p>
        </w:tc>
      </w:tr>
      <w:tr w:rsidR="002A3640" w:rsidRPr="002A3640" w14:paraId="2CC194E6"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3989F9E0"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230" w:type="dxa"/>
            <w:tcBorders>
              <w:top w:val="outset" w:sz="6" w:space="0" w:color="auto"/>
              <w:left w:val="outset" w:sz="6" w:space="0" w:color="auto"/>
              <w:bottom w:val="single" w:sz="6" w:space="0" w:color="000000"/>
              <w:right w:val="single" w:sz="6" w:space="0" w:color="000000"/>
            </w:tcBorders>
            <w:shd w:val="clear" w:color="auto" w:fill="auto"/>
            <w:hideMark/>
          </w:tcPr>
          <w:p w14:paraId="7D43CAA2"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197A12B3" w14:textId="77777777" w:rsidR="00F41145" w:rsidRPr="002A3640" w:rsidRDefault="00F41145" w:rsidP="00B633B9">
      <w:pPr>
        <w:jc w:val="both"/>
        <w:rPr>
          <w:rFonts w:cstheme="minorHAnsi"/>
          <w:sz w:val="24"/>
          <w:szCs w:val="24"/>
          <w:lang w:eastAsia="cs-CZ"/>
        </w:rPr>
      </w:pPr>
    </w:p>
    <w:p w14:paraId="7B2C1A04" w14:textId="77777777" w:rsidR="002A3640" w:rsidRPr="002A3640" w:rsidRDefault="002A3640" w:rsidP="00460E6B">
      <w:pPr>
        <w:pStyle w:val="Nadpis4"/>
        <w:rPr>
          <w:rFonts w:eastAsia="Times New Roman"/>
          <w:lang w:eastAsia="cs-CZ"/>
        </w:rPr>
      </w:pPr>
      <w:r w:rsidRPr="002A3640">
        <w:rPr>
          <w:rFonts w:eastAsia="Times New Roman"/>
          <w:lang w:eastAsia="cs-CZ"/>
        </w:rPr>
        <w:t>Strategický cíl: Rozvoj matematické gramotnosti </w:t>
      </w:r>
    </w:p>
    <w:p w14:paraId="65EF061C" w14:textId="77777777" w:rsidR="002A3640" w:rsidRPr="002A3640" w:rsidRDefault="002A3640" w:rsidP="00B633B9">
      <w:pPr>
        <w:spacing w:after="0" w:line="240" w:lineRule="auto"/>
        <w:ind w:left="72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2A3640" w:rsidRPr="002A3640" w14:paraId="741FFFBD" w14:textId="77777777" w:rsidTr="0022067D">
        <w:trPr>
          <w:trHeight w:val="465"/>
        </w:trPr>
        <w:tc>
          <w:tcPr>
            <w:tcW w:w="9525" w:type="dxa"/>
            <w:tcBorders>
              <w:top w:val="outset" w:sz="6" w:space="0" w:color="auto"/>
              <w:left w:val="outset" w:sz="6" w:space="0" w:color="auto"/>
              <w:bottom w:val="outset" w:sz="6" w:space="0" w:color="auto"/>
              <w:right w:val="outset" w:sz="6" w:space="0" w:color="auto"/>
            </w:tcBorders>
            <w:shd w:val="clear" w:color="auto" w:fill="auto"/>
            <w:hideMark/>
          </w:tcPr>
          <w:p w14:paraId="1DCA475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Zdůvodnění výběru na základě provedené analýzy řešeného území </w:t>
            </w:r>
          </w:p>
        </w:tc>
      </w:tr>
      <w:tr w:rsidR="002A3640" w:rsidRPr="002A3640" w14:paraId="27FB79D4" w14:textId="77777777" w:rsidTr="0022067D">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0AA2F0C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Z vyhodnocení dotazníkového šetření vzešla nezbytnost podpory a rozvíjení matematické gramotnosti v základní škole jako podmínka úspěšného zvládnutí matematiky na dalších stupních škol a následně pak v uplatnění na trhu práce. </w:t>
            </w:r>
          </w:p>
        </w:tc>
      </w:tr>
      <w:tr w:rsidR="002A3640" w:rsidRPr="002A3640" w14:paraId="6A98CD04" w14:textId="77777777" w:rsidTr="0022067D">
        <w:trPr>
          <w:trHeight w:val="540"/>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757D7FB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cíle opatření – čeho chceme v rámci opatření v území dosáhnout </w:t>
            </w:r>
          </w:p>
        </w:tc>
      </w:tr>
      <w:tr w:rsidR="002A3640" w:rsidRPr="002A3640" w14:paraId="64E4C41F" w14:textId="77777777" w:rsidTr="0022067D">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02FE0E50" w14:textId="77777777" w:rsidR="002A3640" w:rsidRPr="002A3640" w:rsidRDefault="00D6652F"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Matematická gramotnost</w:t>
            </w:r>
            <w:r w:rsidR="002A3640" w:rsidRPr="002A3640">
              <w:rPr>
                <w:rFonts w:eastAsia="Times New Roman" w:cstheme="minorHAnsi"/>
                <w:sz w:val="24"/>
                <w:szCs w:val="24"/>
                <w:lang w:eastAsia="cs-CZ"/>
              </w:rPr>
              <w:t xml:space="preserve"> je podporována v rámci školních vzdělávacích programů. Pedagogové základních škol rozvíjí své znalosti v oblasti matematické především účastí na dalším vzdělávání v dané oblasti a samostudiem. </w:t>
            </w:r>
          </w:p>
          <w:p w14:paraId="6777D034" w14:textId="03047B18"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Cílem je provést systémová opatření na podporu rozvoje matematické gramotnosti, která by měla podporovat další vzdělávání pedagogických pracovníků pro rozvoj matematické gramotnosti, kurzy, DVPP, nákup učebních pomůcek a rozvoj </w:t>
            </w:r>
            <w:proofErr w:type="spellStart"/>
            <w:r w:rsidRPr="002A3640">
              <w:rPr>
                <w:rFonts w:eastAsia="Times New Roman" w:cstheme="minorHAnsi"/>
                <w:sz w:val="24"/>
                <w:szCs w:val="24"/>
                <w:lang w:eastAsia="cs-CZ"/>
              </w:rPr>
              <w:t>mentoringu</w:t>
            </w:r>
            <w:proofErr w:type="spellEnd"/>
            <w:r w:rsidRPr="002A3640">
              <w:rPr>
                <w:rFonts w:eastAsia="Times New Roman" w:cstheme="minorHAnsi"/>
                <w:sz w:val="24"/>
                <w:szCs w:val="24"/>
                <w:lang w:eastAsia="cs-CZ"/>
              </w:rPr>
              <w:t xml:space="preserve"> v základních školách. </w:t>
            </w:r>
            <w:proofErr w:type="spellStart"/>
            <w:r w:rsidRPr="002A3640">
              <w:rPr>
                <w:rFonts w:eastAsia="Times New Roman" w:cstheme="minorHAnsi"/>
                <w:sz w:val="24"/>
                <w:szCs w:val="24"/>
                <w:lang w:eastAsia="cs-CZ"/>
              </w:rPr>
              <w:t>Mentoring</w:t>
            </w:r>
            <w:proofErr w:type="spellEnd"/>
            <w:r w:rsidRPr="002A3640">
              <w:rPr>
                <w:rFonts w:eastAsia="Times New Roman" w:cstheme="minorHAnsi"/>
                <w:sz w:val="24"/>
                <w:szCs w:val="24"/>
                <w:lang w:eastAsia="cs-CZ"/>
              </w:rPr>
              <w:t xml:space="preserve"> by byl zaměřen na zvýšení kreativity pedagogů, odstranění stereotypu a</w:t>
            </w:r>
            <w:r w:rsidR="008B1729">
              <w:rPr>
                <w:rFonts w:eastAsia="Times New Roman" w:cstheme="minorHAnsi"/>
                <w:sz w:val="24"/>
                <w:szCs w:val="24"/>
                <w:lang w:eastAsia="cs-CZ"/>
              </w:rPr>
              <w:t> </w:t>
            </w:r>
            <w:r w:rsidRPr="002A3640">
              <w:rPr>
                <w:rFonts w:eastAsia="Times New Roman" w:cstheme="minorHAnsi"/>
                <w:sz w:val="24"/>
                <w:szCs w:val="24"/>
                <w:lang w:eastAsia="cs-CZ"/>
              </w:rPr>
              <w:t xml:space="preserve">odstranění nízké motivace. V souvislosti s opatřeními by byla provedena úprava školních vzdělávacích programů pro základní vzdělávání v oblasti matematické gramotnosti. Podpora </w:t>
            </w:r>
            <w:r w:rsidRPr="002A3640">
              <w:rPr>
                <w:rFonts w:eastAsia="Times New Roman" w:cstheme="minorHAnsi"/>
                <w:sz w:val="24"/>
                <w:szCs w:val="24"/>
                <w:lang w:eastAsia="cs-CZ"/>
              </w:rPr>
              <w:lastRenderedPageBreak/>
              <w:t>aktivit formálního a zájmového vzdělávání se zaměřením na matematickou gramotnost, logiku apod. </w:t>
            </w:r>
          </w:p>
          <w:p w14:paraId="7A7B3D1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65BF4E44" w14:textId="77777777" w:rsidTr="0022067D">
        <w:trPr>
          <w:trHeight w:val="31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3744CED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Popis plánovaných aktivit (včetně případných projektových záměrů) vedoucích k naplnění cíle </w:t>
            </w:r>
          </w:p>
        </w:tc>
      </w:tr>
      <w:tr w:rsidR="002A3640" w:rsidRPr="002A3640" w14:paraId="50187291" w14:textId="77777777" w:rsidTr="0022067D">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772A69D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Kluby zábavné logiky a deskových her </w:t>
            </w:r>
          </w:p>
          <w:p w14:paraId="312AF62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Vzdělávání pedagogických pracovníků základních škol zaměřené na matematickou gramotnost </w:t>
            </w:r>
          </w:p>
          <w:p w14:paraId="5831439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Podpora zájmu žáků o matematiku </w:t>
            </w:r>
          </w:p>
          <w:p w14:paraId="74FB4F3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Podpora přípravy žáků 9. tříd na jednotné přijímací zkoušky z matematiky </w:t>
            </w:r>
          </w:p>
          <w:p w14:paraId="681A32B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Podpora finanční gramotnosti </w:t>
            </w:r>
          </w:p>
        </w:tc>
      </w:tr>
    </w:tbl>
    <w:p w14:paraId="54F0079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75FAFFB" w14:textId="77777777" w:rsid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b/>
          <w:bCs/>
          <w:sz w:val="24"/>
          <w:szCs w:val="24"/>
          <w:lang w:eastAsia="cs-CZ"/>
        </w:rPr>
        <w:t>Aktivity</w:t>
      </w:r>
      <w:r w:rsidRPr="002A3640">
        <w:rPr>
          <w:rFonts w:eastAsia="Times New Roman" w:cstheme="minorHAnsi"/>
          <w:sz w:val="24"/>
          <w:szCs w:val="24"/>
          <w:lang w:eastAsia="cs-CZ"/>
        </w:rPr>
        <w:t> </w:t>
      </w:r>
    </w:p>
    <w:p w14:paraId="4CEEE349" w14:textId="77777777" w:rsidR="00D962D3" w:rsidRPr="002A3640" w:rsidRDefault="00D962D3" w:rsidP="00B633B9">
      <w:pPr>
        <w:spacing w:after="0" w:line="240" w:lineRule="auto"/>
        <w:jc w:val="both"/>
        <w:textAlignment w:val="baseline"/>
        <w:rPr>
          <w:rFonts w:eastAsia="Times New Roman" w:cstheme="minorHAnsi"/>
          <w:sz w:val="24"/>
          <w:szCs w:val="24"/>
          <w:lang w:eastAsia="cs-CZ"/>
        </w:rPr>
      </w:pPr>
    </w:p>
    <w:tbl>
      <w:tblPr>
        <w:tblW w:w="908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83"/>
        <w:gridCol w:w="6804"/>
      </w:tblGrid>
      <w:tr w:rsidR="002A3640" w:rsidRPr="002A3640" w14:paraId="538B92B8" w14:textId="77777777" w:rsidTr="0022067D">
        <w:tc>
          <w:tcPr>
            <w:tcW w:w="2283" w:type="dxa"/>
            <w:tcBorders>
              <w:top w:val="single" w:sz="6" w:space="0" w:color="000000"/>
              <w:left w:val="single" w:sz="6" w:space="0" w:color="000000"/>
              <w:bottom w:val="single" w:sz="6" w:space="0" w:color="000000"/>
              <w:right w:val="single" w:sz="6" w:space="0" w:color="000000"/>
            </w:tcBorders>
            <w:shd w:val="clear" w:color="auto" w:fill="DEEAF6"/>
            <w:hideMark/>
          </w:tcPr>
          <w:p w14:paraId="03923CB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C30001D" w14:textId="77777777" w:rsidR="002A3640" w:rsidRPr="002A3640" w:rsidRDefault="002A3640" w:rsidP="00B633B9">
            <w:pPr>
              <w:spacing w:after="0" w:line="240" w:lineRule="auto"/>
              <w:ind w:right="-1607"/>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788124E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804" w:type="dxa"/>
            <w:tcBorders>
              <w:top w:val="single" w:sz="6" w:space="0" w:color="000000"/>
              <w:left w:val="outset" w:sz="6" w:space="0" w:color="auto"/>
              <w:bottom w:val="single" w:sz="6" w:space="0" w:color="000000"/>
              <w:right w:val="single" w:sz="6" w:space="0" w:color="000000"/>
            </w:tcBorders>
            <w:shd w:val="clear" w:color="auto" w:fill="DEEAF6"/>
            <w:hideMark/>
          </w:tcPr>
          <w:p w14:paraId="0D70F5D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193861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 Kluby zábavné logiky a deskových her  </w:t>
            </w:r>
          </w:p>
        </w:tc>
      </w:tr>
      <w:tr w:rsidR="002A3640" w:rsidRPr="002A3640" w14:paraId="74DBDEEF"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2C88747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9E7AD2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2.3.2 Rozvoj matematické gramotnosti žáků a </w:t>
            </w:r>
            <w:r w:rsidR="00D6652F" w:rsidRPr="002A3640">
              <w:rPr>
                <w:rFonts w:eastAsia="Times New Roman" w:cstheme="minorHAnsi"/>
                <w:sz w:val="24"/>
                <w:szCs w:val="24"/>
                <w:lang w:eastAsia="cs-CZ"/>
              </w:rPr>
              <w:t>oborových a</w:t>
            </w:r>
            <w:r w:rsidRPr="002A3640">
              <w:rPr>
                <w:rFonts w:eastAsia="Times New Roman" w:cstheme="minorHAnsi"/>
                <w:sz w:val="24"/>
                <w:szCs w:val="24"/>
                <w:lang w:eastAsia="cs-CZ"/>
              </w:rPr>
              <w:t xml:space="preserve"> didaktických kompetencí pedagogických pracovníků základních škol v oblasti matematické gramotnosti </w:t>
            </w:r>
          </w:p>
          <w:p w14:paraId="17E9868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304172C1"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32045F8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CD081E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Matematická gramotnost v základním vzdělávání </w:t>
            </w:r>
          </w:p>
          <w:p w14:paraId="16142A9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p>
          <w:p w14:paraId="1EB210F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Rovné příležitosti ve vzdělávání a podpora dětí a žáků ohrožených školním neúspěchem </w:t>
            </w:r>
          </w:p>
        </w:tc>
      </w:tr>
      <w:tr w:rsidR="002A3640" w:rsidRPr="002A3640" w14:paraId="6163C047"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59DC113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A8DEA5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škol </w:t>
            </w:r>
          </w:p>
        </w:tc>
      </w:tr>
      <w:tr w:rsidR="002A3640" w:rsidRPr="002A3640" w14:paraId="6D06C3C4"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4AD4583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F49B39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597C624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3D237C0" w14:textId="3E14B0C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Cílem aktivity je realizace klubu zábavné logiky a deskových her pro žáky základní školy. Má formu volnočasové aktivity a vede k rozvoji klíčových kompetencí. Aktivita vede k rozvoji logického (ale i</w:t>
            </w:r>
            <w:r w:rsidR="008B1729">
              <w:rPr>
                <w:rFonts w:eastAsia="Times New Roman" w:cstheme="minorHAnsi"/>
                <w:sz w:val="24"/>
                <w:szCs w:val="24"/>
                <w:lang w:eastAsia="cs-CZ"/>
              </w:rPr>
              <w:t> </w:t>
            </w:r>
            <w:r w:rsidRPr="002A3640">
              <w:rPr>
                <w:rFonts w:eastAsia="Times New Roman" w:cstheme="minorHAnsi"/>
                <w:sz w:val="24"/>
                <w:szCs w:val="24"/>
                <w:lang w:eastAsia="cs-CZ"/>
              </w:rPr>
              <w:t>informatického) a strategického myšlení žáků. Takto získané znalosti, dovednosti a kompetence se také promítají i do povinné složky vzdělávání žáka. Aktivita umožňuje vedle rozvoje žáků i profesní rozvoj pedagogických pracovníků. Klub je možno zřídit pro nejméně šest žáků základní školy. Podmínkou zřízení klubu je zařazení nejméně dvou žáků ohrožených školním neúspěchem. Každý klub vyžaduje ze strany vedoucích pečlivou přípravu. Je třeba respektovat individuální potřeby a požadavky žáků, rozdílnou úroveň matematické gramotnosti, jejich věk a různé zájmy. Vedoucí v rámci klubu každého žáka nejen pozoruje a pravidelně vyhodnocuje, ale především vytváří žákovi aktivity a</w:t>
            </w:r>
            <w:r w:rsidR="008B1729">
              <w:rPr>
                <w:rFonts w:eastAsia="Times New Roman" w:cstheme="minorHAnsi"/>
                <w:sz w:val="24"/>
                <w:szCs w:val="24"/>
                <w:lang w:eastAsia="cs-CZ"/>
              </w:rPr>
              <w:t> </w:t>
            </w:r>
            <w:r w:rsidRPr="002A3640">
              <w:rPr>
                <w:rFonts w:eastAsia="Times New Roman" w:cstheme="minorHAnsi"/>
                <w:sz w:val="24"/>
                <w:szCs w:val="24"/>
                <w:lang w:eastAsia="cs-CZ"/>
              </w:rPr>
              <w:t>činnosti, které vedou k jeho rozvoji. Zároveň plánuje aktivity tak, aby byly pro žáky přínosné, motivující a pestré. Zaměřovat se mohou např. na rozvoj vrozené logiky, verbálních schopností, matematických schopností, plošnou a prostorovou představivost, kreativitu, důvtip, funkční gramotnost, praktickou inteligenci, vnímání, postřeh apod. </w:t>
            </w:r>
          </w:p>
          <w:p w14:paraId="02B175F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Součástí této aktivity je vytvoření příjemného, motivujícího a tvůrčího prostředí klubového prostoru např. vhodným nábytkem, učebními pomůckami jako jsou např. logické a strategické deskové hry, sbírky </w:t>
            </w:r>
            <w:r w:rsidRPr="002A3640">
              <w:rPr>
                <w:rFonts w:eastAsia="Times New Roman" w:cstheme="minorHAnsi"/>
                <w:sz w:val="24"/>
                <w:szCs w:val="24"/>
                <w:lang w:eastAsia="cs-CZ"/>
              </w:rPr>
              <w:lastRenderedPageBreak/>
              <w:t>logických úloh, hádanky, rébusy, hlavolamy, detektivní hry, karetní hry, jazykové a vědomostní a společenské hry. V klubu je možné začít s podporou informatického myšlení.  </w:t>
            </w:r>
          </w:p>
        </w:tc>
      </w:tr>
      <w:tr w:rsidR="002A3640" w:rsidRPr="002A3640" w14:paraId="692039B4"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379123E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Termín realizace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61B1C79" w14:textId="77777777" w:rsidR="002A3640" w:rsidRPr="002A3640" w:rsidRDefault="002A3640" w:rsidP="00754402">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20</w:t>
            </w:r>
            <w:r w:rsidR="00FC0438">
              <w:rPr>
                <w:rFonts w:eastAsia="Times New Roman" w:cstheme="minorHAnsi"/>
                <w:sz w:val="24"/>
                <w:szCs w:val="24"/>
                <w:lang w:eastAsia="cs-CZ"/>
              </w:rPr>
              <w:t>2</w:t>
            </w:r>
            <w:r w:rsidR="00C655B7">
              <w:rPr>
                <w:rFonts w:eastAsia="Times New Roman" w:cstheme="minorHAnsi"/>
                <w:sz w:val="24"/>
                <w:szCs w:val="24"/>
                <w:lang w:eastAsia="cs-CZ"/>
              </w:rPr>
              <w:t>3</w:t>
            </w:r>
            <w:r w:rsidRPr="002A3640">
              <w:rPr>
                <w:rFonts w:eastAsia="Times New Roman" w:cstheme="minorHAnsi"/>
                <w:sz w:val="24"/>
                <w:szCs w:val="24"/>
                <w:lang w:eastAsia="cs-CZ"/>
              </w:rPr>
              <w:t>-202</w:t>
            </w:r>
            <w:r w:rsidR="00C655B7">
              <w:rPr>
                <w:rFonts w:eastAsia="Times New Roman" w:cstheme="minorHAnsi"/>
                <w:sz w:val="24"/>
                <w:szCs w:val="24"/>
                <w:lang w:eastAsia="cs-CZ"/>
              </w:rPr>
              <w:t>4</w:t>
            </w:r>
          </w:p>
        </w:tc>
      </w:tr>
      <w:tr w:rsidR="002A3640" w:rsidRPr="002A3640" w14:paraId="7448430B" w14:textId="77777777" w:rsidTr="00C655B7">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14528FE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tcPr>
          <w:p w14:paraId="3E6643EA" w14:textId="77777777" w:rsidR="002A3640" w:rsidRPr="002A3640" w:rsidRDefault="009A0EAD" w:rsidP="00754402">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2.ZŠ</w:t>
            </w:r>
            <w:r w:rsidR="00062501">
              <w:rPr>
                <w:rFonts w:eastAsia="Times New Roman" w:cstheme="minorHAnsi"/>
                <w:sz w:val="24"/>
                <w:szCs w:val="24"/>
                <w:lang w:eastAsia="cs-CZ"/>
              </w:rPr>
              <w:t>, 1. ZŠ</w:t>
            </w:r>
            <w:r w:rsidR="00BB3CB5">
              <w:rPr>
                <w:rFonts w:eastAsia="Times New Roman" w:cstheme="minorHAnsi"/>
                <w:sz w:val="24"/>
                <w:szCs w:val="24"/>
                <w:lang w:eastAsia="cs-CZ"/>
              </w:rPr>
              <w:t xml:space="preserve">, </w:t>
            </w:r>
            <w:r w:rsidR="0078264A">
              <w:rPr>
                <w:rFonts w:cstheme="minorHAnsi"/>
                <w:sz w:val="24"/>
                <w:szCs w:val="24"/>
              </w:rPr>
              <w:t>14. ZŠ</w:t>
            </w:r>
            <w:r w:rsidR="00DE2B04">
              <w:rPr>
                <w:rFonts w:cstheme="minorHAnsi"/>
                <w:sz w:val="24"/>
                <w:szCs w:val="24"/>
              </w:rPr>
              <w:t>, 15. ZŠ</w:t>
            </w:r>
            <w:r w:rsidR="0085535F">
              <w:rPr>
                <w:rFonts w:cstheme="minorHAnsi"/>
                <w:sz w:val="24"/>
                <w:szCs w:val="24"/>
              </w:rPr>
              <w:t>, 16. ZŠ</w:t>
            </w:r>
            <w:r w:rsidR="001E41E8">
              <w:rPr>
                <w:rFonts w:cstheme="minorHAnsi"/>
                <w:sz w:val="24"/>
                <w:szCs w:val="24"/>
              </w:rPr>
              <w:t>, 20. ZŠ</w:t>
            </w:r>
            <w:r w:rsidR="004419D5">
              <w:rPr>
                <w:rFonts w:cstheme="minorHAnsi"/>
                <w:sz w:val="24"/>
                <w:szCs w:val="24"/>
              </w:rPr>
              <w:t>, 22. ZŠ</w:t>
            </w:r>
            <w:r w:rsidR="00DE32DD">
              <w:rPr>
                <w:rFonts w:cstheme="minorHAnsi"/>
                <w:sz w:val="24"/>
                <w:szCs w:val="24"/>
              </w:rPr>
              <w:t>, 25. ZŠ</w:t>
            </w:r>
            <w:r w:rsidR="00786B8E">
              <w:rPr>
                <w:rFonts w:cstheme="minorHAnsi"/>
                <w:sz w:val="24"/>
                <w:szCs w:val="24"/>
              </w:rPr>
              <w:t>, 26. ZŠ</w:t>
            </w:r>
            <w:r w:rsidR="006350C7">
              <w:rPr>
                <w:rFonts w:cstheme="minorHAnsi"/>
                <w:sz w:val="24"/>
                <w:szCs w:val="24"/>
              </w:rPr>
              <w:t>, 28. ZŠ</w:t>
            </w:r>
            <w:r w:rsidR="00D20061">
              <w:rPr>
                <w:rFonts w:cstheme="minorHAnsi"/>
                <w:sz w:val="24"/>
                <w:szCs w:val="24"/>
              </w:rPr>
              <w:t>, ZŠ Újezd</w:t>
            </w:r>
            <w:r w:rsidR="002F48C9">
              <w:rPr>
                <w:rFonts w:cstheme="minorHAnsi"/>
                <w:sz w:val="24"/>
                <w:szCs w:val="24"/>
              </w:rPr>
              <w:t>, DDÚ a ZŠ</w:t>
            </w:r>
            <w:r w:rsidR="00E75AE9">
              <w:rPr>
                <w:rFonts w:cstheme="minorHAnsi"/>
                <w:sz w:val="24"/>
                <w:szCs w:val="24"/>
              </w:rPr>
              <w:t>, ZŠ Nezvěstice</w:t>
            </w:r>
            <w:r w:rsidR="00911530">
              <w:rPr>
                <w:rFonts w:cstheme="minorHAnsi"/>
                <w:sz w:val="24"/>
                <w:szCs w:val="24"/>
              </w:rPr>
              <w:t>, ZŠML</w:t>
            </w:r>
            <w:r w:rsidR="00F30359">
              <w:rPr>
                <w:rFonts w:cstheme="minorHAnsi"/>
                <w:sz w:val="24"/>
                <w:szCs w:val="24"/>
              </w:rPr>
              <w:t>, ZŠ pro zrakově postižené</w:t>
            </w:r>
            <w:r w:rsidR="002E78D2">
              <w:rPr>
                <w:rFonts w:cstheme="minorHAnsi"/>
                <w:sz w:val="24"/>
                <w:szCs w:val="24"/>
              </w:rPr>
              <w:t>, GFK a ZŠ</w:t>
            </w:r>
            <w:r w:rsidR="00EE1A9F">
              <w:rPr>
                <w:rFonts w:cstheme="minorHAnsi"/>
                <w:sz w:val="24"/>
                <w:szCs w:val="24"/>
              </w:rPr>
              <w:t>, Církevní ZŠ</w:t>
            </w:r>
          </w:p>
        </w:tc>
      </w:tr>
      <w:tr w:rsidR="002A3640" w:rsidRPr="002A3640" w14:paraId="35ADCFD3" w14:textId="77777777" w:rsidTr="00C655B7">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1340F17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tcPr>
          <w:p w14:paraId="3D7B13A7" w14:textId="77777777" w:rsidR="002A3640" w:rsidRPr="002A3640" w:rsidRDefault="006350C7"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DDM, Quido</w:t>
            </w:r>
          </w:p>
        </w:tc>
      </w:tr>
      <w:tr w:rsidR="002A3640" w:rsidRPr="002A3640" w14:paraId="1CAC77A6" w14:textId="77777777" w:rsidTr="00C655B7">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680AA98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tcPr>
          <w:p w14:paraId="7C1715CE" w14:textId="77777777" w:rsidR="002A3640" w:rsidRPr="002A3640" w:rsidRDefault="000D0956" w:rsidP="00B633B9">
            <w:pPr>
              <w:spacing w:after="0" w:line="240" w:lineRule="auto"/>
              <w:ind w:left="375" w:hanging="375"/>
              <w:jc w:val="both"/>
              <w:textAlignment w:val="baseline"/>
              <w:rPr>
                <w:rFonts w:eastAsia="Times New Roman" w:cstheme="minorHAnsi"/>
                <w:sz w:val="24"/>
                <w:szCs w:val="24"/>
                <w:lang w:eastAsia="cs-CZ"/>
              </w:rPr>
            </w:pPr>
            <w:r>
              <w:rPr>
                <w:rFonts w:eastAsia="Times New Roman" w:cstheme="minorHAnsi"/>
                <w:sz w:val="24"/>
                <w:szCs w:val="24"/>
                <w:lang w:eastAsia="cs-CZ"/>
              </w:rPr>
              <w:t>265 000 Kč</w:t>
            </w:r>
          </w:p>
        </w:tc>
      </w:tr>
      <w:tr w:rsidR="002A3640" w:rsidRPr="002A3640" w14:paraId="26B4DEFA"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1F76DFD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Předpokládané </w:t>
            </w:r>
            <w:proofErr w:type="spellStart"/>
            <w:r w:rsidRPr="002A3640">
              <w:rPr>
                <w:rFonts w:eastAsia="Times New Roman" w:cstheme="minorHAnsi"/>
                <w:sz w:val="24"/>
                <w:szCs w:val="24"/>
                <w:lang w:eastAsia="cs-CZ"/>
              </w:rPr>
              <w:t>fin</w:t>
            </w:r>
            <w:proofErr w:type="spellEnd"/>
            <w:r w:rsidRPr="002A3640">
              <w:rPr>
                <w:rFonts w:eastAsia="Times New Roman" w:cstheme="minorHAnsi"/>
                <w:sz w:val="24"/>
                <w:szCs w:val="24"/>
                <w:lang w:eastAsia="cs-CZ"/>
              </w:rPr>
              <w:t>. zdroje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E7702D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OP </w:t>
            </w:r>
            <w:r w:rsidR="00C655B7">
              <w:rPr>
                <w:rFonts w:eastAsia="Times New Roman" w:cstheme="minorHAnsi"/>
                <w:sz w:val="24"/>
                <w:szCs w:val="24"/>
                <w:lang w:eastAsia="cs-CZ"/>
              </w:rPr>
              <w:t>VVV</w:t>
            </w:r>
            <w:r w:rsidR="00062501">
              <w:rPr>
                <w:rFonts w:eastAsia="Times New Roman" w:cstheme="minorHAnsi"/>
                <w:sz w:val="24"/>
                <w:szCs w:val="24"/>
                <w:lang w:eastAsia="cs-CZ"/>
              </w:rPr>
              <w:t>, OP JAK</w:t>
            </w:r>
            <w:r w:rsidRPr="002A3640">
              <w:rPr>
                <w:rFonts w:eastAsia="Times New Roman" w:cstheme="minorHAnsi"/>
                <w:sz w:val="24"/>
                <w:szCs w:val="24"/>
                <w:lang w:eastAsia="cs-CZ"/>
              </w:rPr>
              <w:t>, vlastní zdroje, zřizovatel</w:t>
            </w:r>
          </w:p>
        </w:tc>
      </w:tr>
      <w:tr w:rsidR="002A3640" w:rsidRPr="002A3640" w14:paraId="0D37DAD5"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03DAF3B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6804" w:type="dxa"/>
            <w:tcBorders>
              <w:top w:val="outset" w:sz="6" w:space="0" w:color="auto"/>
              <w:left w:val="outset" w:sz="6" w:space="0" w:color="auto"/>
              <w:bottom w:val="single" w:sz="6" w:space="0" w:color="000000"/>
              <w:right w:val="single" w:sz="6" w:space="0" w:color="000000"/>
            </w:tcBorders>
            <w:shd w:val="clear" w:color="auto" w:fill="auto"/>
            <w:hideMark/>
          </w:tcPr>
          <w:p w14:paraId="01C5681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47F2566F"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32D2DCF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6804" w:type="dxa"/>
            <w:tcBorders>
              <w:top w:val="outset" w:sz="6" w:space="0" w:color="auto"/>
              <w:left w:val="outset" w:sz="6" w:space="0" w:color="auto"/>
              <w:bottom w:val="single" w:sz="6" w:space="0" w:color="000000"/>
              <w:right w:val="single" w:sz="6" w:space="0" w:color="000000"/>
            </w:tcBorders>
            <w:shd w:val="clear" w:color="auto" w:fill="auto"/>
            <w:hideMark/>
          </w:tcPr>
          <w:p w14:paraId="5E74F54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Celkový počet škol realizujících Kluby zábavné logiky a deskových her </w:t>
            </w:r>
          </w:p>
        </w:tc>
      </w:tr>
      <w:tr w:rsidR="002A3640" w:rsidRPr="002A3640" w14:paraId="361364ED"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36EAB3F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6804" w:type="dxa"/>
            <w:tcBorders>
              <w:top w:val="outset" w:sz="6" w:space="0" w:color="auto"/>
              <w:left w:val="outset" w:sz="6" w:space="0" w:color="auto"/>
              <w:bottom w:val="single" w:sz="6" w:space="0" w:color="000000"/>
              <w:right w:val="single" w:sz="6" w:space="0" w:color="000000"/>
            </w:tcBorders>
            <w:shd w:val="clear" w:color="auto" w:fill="auto"/>
            <w:hideMark/>
          </w:tcPr>
          <w:p w14:paraId="650619A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škol </w:t>
            </w:r>
          </w:p>
        </w:tc>
      </w:tr>
    </w:tbl>
    <w:p w14:paraId="2113AD98" w14:textId="77777777" w:rsid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0AF75D5D" w14:textId="77777777" w:rsidR="00DE0D45" w:rsidRPr="002A3640" w:rsidRDefault="00DE0D45" w:rsidP="00B633B9">
      <w:pPr>
        <w:spacing w:after="0" w:line="240" w:lineRule="auto"/>
        <w:jc w:val="both"/>
        <w:textAlignment w:val="baseline"/>
        <w:rPr>
          <w:rFonts w:eastAsia="Times New Roman" w:cstheme="minorHAnsi"/>
          <w:sz w:val="24"/>
          <w:szCs w:val="24"/>
          <w:lang w:eastAsia="cs-CZ"/>
        </w:rPr>
      </w:pPr>
    </w:p>
    <w:tbl>
      <w:tblPr>
        <w:tblW w:w="908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83"/>
        <w:gridCol w:w="6804"/>
      </w:tblGrid>
      <w:tr w:rsidR="002A3640" w:rsidRPr="002A3640" w14:paraId="364EDFBA" w14:textId="77777777" w:rsidTr="0022067D">
        <w:tc>
          <w:tcPr>
            <w:tcW w:w="2283"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4EC574A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0819098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438F583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804"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6D38C79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 Vzdělávání pedagogických pracovníků ZŠ zaměřené na matematickou gramotnost </w:t>
            </w:r>
            <w:r w:rsidR="006B4F1F">
              <w:rPr>
                <w:rFonts w:eastAsia="Times New Roman" w:cstheme="minorHAnsi"/>
                <w:sz w:val="24"/>
                <w:szCs w:val="24"/>
                <w:lang w:eastAsia="cs-CZ"/>
              </w:rPr>
              <w:t>a finanční gramotnost</w:t>
            </w:r>
          </w:p>
        </w:tc>
      </w:tr>
      <w:tr w:rsidR="002A3640" w:rsidRPr="002A3640" w14:paraId="77C83C1E"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AE9A8A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0F6FBF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2.3.2 Rozvoj matematické </w:t>
            </w:r>
            <w:r w:rsidR="00717E57">
              <w:rPr>
                <w:rFonts w:eastAsia="Times New Roman" w:cstheme="minorHAnsi"/>
                <w:sz w:val="24"/>
                <w:szCs w:val="24"/>
                <w:lang w:eastAsia="cs-CZ"/>
              </w:rPr>
              <w:t xml:space="preserve">a finanční </w:t>
            </w:r>
            <w:r w:rsidRPr="002A3640">
              <w:rPr>
                <w:rFonts w:eastAsia="Times New Roman" w:cstheme="minorHAnsi"/>
                <w:sz w:val="24"/>
                <w:szCs w:val="24"/>
                <w:lang w:eastAsia="cs-CZ"/>
              </w:rPr>
              <w:t>gramotnosti žáků a oborových a didaktických kompetencí pedagogických pracovníků základních škol v oblasti matematické gramotnosti </w:t>
            </w:r>
            <w:r w:rsidR="00156F0B">
              <w:rPr>
                <w:rFonts w:eastAsia="Times New Roman" w:cstheme="minorHAnsi"/>
                <w:sz w:val="24"/>
                <w:szCs w:val="24"/>
                <w:lang w:eastAsia="cs-CZ"/>
              </w:rPr>
              <w:t>a finanční gramotnosti</w:t>
            </w:r>
          </w:p>
          <w:p w14:paraId="5E2CCD2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6BDD1F35"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7B7460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D057EF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Matematická </w:t>
            </w:r>
            <w:r w:rsidR="00D6652F" w:rsidRPr="002A3640">
              <w:rPr>
                <w:rFonts w:eastAsia="Times New Roman" w:cstheme="minorHAnsi"/>
                <w:sz w:val="24"/>
                <w:szCs w:val="24"/>
                <w:lang w:eastAsia="cs-CZ"/>
              </w:rPr>
              <w:t xml:space="preserve">gramotnost </w:t>
            </w:r>
            <w:r w:rsidR="00D6652F">
              <w:rPr>
                <w:rFonts w:eastAsia="Times New Roman" w:cstheme="minorHAnsi"/>
                <w:sz w:val="24"/>
                <w:szCs w:val="24"/>
                <w:lang w:eastAsia="cs-CZ"/>
              </w:rPr>
              <w:t>a</w:t>
            </w:r>
            <w:r w:rsidR="00717E57">
              <w:rPr>
                <w:rFonts w:eastAsia="Times New Roman" w:cstheme="minorHAnsi"/>
                <w:sz w:val="24"/>
                <w:szCs w:val="24"/>
                <w:lang w:eastAsia="cs-CZ"/>
              </w:rPr>
              <w:t xml:space="preserve"> finanční gramotnost </w:t>
            </w:r>
            <w:r w:rsidRPr="002A3640">
              <w:rPr>
                <w:rFonts w:eastAsia="Times New Roman" w:cstheme="minorHAnsi"/>
                <w:sz w:val="24"/>
                <w:szCs w:val="24"/>
                <w:lang w:eastAsia="cs-CZ"/>
              </w:rPr>
              <w:t>v základním vzdělávání  </w:t>
            </w:r>
          </w:p>
          <w:p w14:paraId="46E5759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Rovné příležitosti ve vzdělávání a podpora dětí a žáků ohrožených školním neúspěchem </w:t>
            </w:r>
          </w:p>
        </w:tc>
      </w:tr>
      <w:tr w:rsidR="002A3640" w:rsidRPr="002A3640" w14:paraId="7D23B62F"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D03300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E56A5C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Aktivity škol  </w:t>
            </w:r>
          </w:p>
        </w:tc>
      </w:tr>
      <w:tr w:rsidR="002A3640" w:rsidRPr="002A3640" w14:paraId="6DAC2A49"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E112DE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541B928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40D0E5B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909587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Cílem aktivity je podpořit profesní růst pedagogických pracovníků pomocí dlouhodobého vzdělávání a průběžného sebevzdělávání.  </w:t>
            </w:r>
          </w:p>
          <w:p w14:paraId="66930BB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Vzdělávání bude probíhat formou absolvování vzdělávacího programu DVPP akreditovaného v systému DVPP.  </w:t>
            </w:r>
          </w:p>
          <w:p w14:paraId="32365B4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A598CA9" w14:textId="77777777" w:rsid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Pedagogičtí pracovníci budou podpořeni v získávání dovedností, znalostí a </w:t>
            </w:r>
            <w:r w:rsidR="00D6652F" w:rsidRPr="002A3640">
              <w:rPr>
                <w:rFonts w:eastAsia="Times New Roman" w:cstheme="minorHAnsi"/>
                <w:sz w:val="24"/>
                <w:szCs w:val="24"/>
                <w:lang w:eastAsia="cs-CZ"/>
              </w:rPr>
              <w:t>kompetencí v</w:t>
            </w:r>
            <w:r w:rsidRPr="002A3640">
              <w:rPr>
                <w:rFonts w:eastAsia="Times New Roman" w:cstheme="minorHAnsi"/>
                <w:sz w:val="24"/>
                <w:szCs w:val="24"/>
                <w:lang w:eastAsia="cs-CZ"/>
              </w:rPr>
              <w:t> matematické gramotnosti. </w:t>
            </w:r>
          </w:p>
          <w:p w14:paraId="08761A9F" w14:textId="77777777" w:rsidR="00156F0B" w:rsidRDefault="00156F0B" w:rsidP="00B633B9">
            <w:pPr>
              <w:spacing w:after="0" w:line="240" w:lineRule="auto"/>
              <w:jc w:val="both"/>
              <w:textAlignment w:val="baseline"/>
              <w:rPr>
                <w:rFonts w:eastAsia="Times New Roman" w:cstheme="minorHAnsi"/>
                <w:sz w:val="24"/>
                <w:szCs w:val="24"/>
                <w:lang w:eastAsia="cs-CZ"/>
              </w:rPr>
            </w:pPr>
          </w:p>
          <w:p w14:paraId="35E7F677" w14:textId="77777777" w:rsidR="00156F0B" w:rsidRPr="00156F0B" w:rsidRDefault="00156F0B" w:rsidP="00156F0B">
            <w:pPr>
              <w:spacing w:after="0" w:line="240" w:lineRule="auto"/>
              <w:jc w:val="both"/>
              <w:textAlignment w:val="baseline"/>
              <w:rPr>
                <w:rFonts w:eastAsia="Times New Roman" w:cstheme="minorHAnsi"/>
                <w:sz w:val="24"/>
                <w:szCs w:val="24"/>
                <w:lang w:eastAsia="cs-CZ"/>
              </w:rPr>
            </w:pPr>
            <w:r w:rsidRPr="00156F0B">
              <w:rPr>
                <w:rFonts w:eastAsia="Times New Roman" w:cstheme="minorHAnsi"/>
                <w:sz w:val="24"/>
                <w:szCs w:val="24"/>
                <w:lang w:eastAsia="cs-CZ"/>
              </w:rPr>
              <w:t>Cílem aktivity je zvýšit kvalitu výuky zaměřené na rozvoj finanční gramotnosti cílenou podporou pedagogických pracovníků při jejich přípravě na vyučovací hodinu.</w:t>
            </w:r>
          </w:p>
          <w:p w14:paraId="1EE70F9F" w14:textId="77777777" w:rsidR="00156F0B" w:rsidRPr="00156F0B" w:rsidRDefault="00156F0B" w:rsidP="00156F0B">
            <w:pPr>
              <w:spacing w:after="0" w:line="240" w:lineRule="auto"/>
              <w:jc w:val="both"/>
              <w:textAlignment w:val="baseline"/>
              <w:rPr>
                <w:rFonts w:eastAsia="Times New Roman" w:cstheme="minorHAnsi"/>
                <w:sz w:val="24"/>
                <w:szCs w:val="24"/>
                <w:lang w:eastAsia="cs-CZ"/>
              </w:rPr>
            </w:pPr>
          </w:p>
          <w:p w14:paraId="214EF8D1" w14:textId="77777777" w:rsidR="00156F0B" w:rsidRPr="002A3640" w:rsidRDefault="00156F0B" w:rsidP="00156F0B">
            <w:pPr>
              <w:spacing w:after="0" w:line="240" w:lineRule="auto"/>
              <w:jc w:val="both"/>
              <w:textAlignment w:val="baseline"/>
              <w:rPr>
                <w:rFonts w:eastAsia="Times New Roman" w:cstheme="minorHAnsi"/>
                <w:sz w:val="24"/>
                <w:szCs w:val="24"/>
                <w:lang w:eastAsia="cs-CZ"/>
              </w:rPr>
            </w:pPr>
            <w:r w:rsidRPr="00156F0B">
              <w:rPr>
                <w:rFonts w:eastAsia="Times New Roman" w:cstheme="minorHAnsi"/>
                <w:sz w:val="24"/>
                <w:szCs w:val="24"/>
                <w:lang w:eastAsia="cs-CZ"/>
              </w:rPr>
              <w:t xml:space="preserve">V rámci aktivity bude podpořena příprava pedagogických pracovníků na vyučovací hodinu zaměřenou na rozvoj finanční gramotnosti. Tato příprava bude v souladu s </w:t>
            </w:r>
            <w:proofErr w:type="spellStart"/>
            <w:r w:rsidRPr="00156F0B">
              <w:rPr>
                <w:rFonts w:eastAsia="Times New Roman" w:cstheme="minorHAnsi"/>
                <w:sz w:val="24"/>
                <w:szCs w:val="24"/>
                <w:lang w:eastAsia="cs-CZ"/>
              </w:rPr>
              <w:t>kurikulární</w:t>
            </w:r>
            <w:proofErr w:type="spellEnd"/>
            <w:r w:rsidRPr="00156F0B">
              <w:rPr>
                <w:rFonts w:eastAsia="Times New Roman" w:cstheme="minorHAnsi"/>
                <w:sz w:val="24"/>
                <w:szCs w:val="24"/>
                <w:lang w:eastAsia="cs-CZ"/>
              </w:rPr>
              <w:t xml:space="preserve"> reformou zohledňovat moderní </w:t>
            </w:r>
            <w:r w:rsidRPr="00156F0B">
              <w:rPr>
                <w:rFonts w:eastAsia="Times New Roman" w:cstheme="minorHAnsi"/>
                <w:sz w:val="24"/>
                <w:szCs w:val="24"/>
                <w:lang w:eastAsia="cs-CZ"/>
              </w:rPr>
              <w:lastRenderedPageBreak/>
              <w:t xml:space="preserve">trendy výuky a její realizace bude založena na inovativních vyučovacích metodách a formách práce. </w:t>
            </w:r>
          </w:p>
        </w:tc>
      </w:tr>
      <w:tr w:rsidR="002A3640" w:rsidRPr="002A3640" w14:paraId="38B2E93B"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0DF33D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Termín realizace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DD4D318" w14:textId="77777777" w:rsidR="002A3640" w:rsidRPr="002A3640" w:rsidRDefault="002A3640" w:rsidP="00754402">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20</w:t>
            </w:r>
            <w:r w:rsidR="00FC0438">
              <w:rPr>
                <w:rFonts w:eastAsia="Times New Roman" w:cstheme="minorHAnsi"/>
                <w:sz w:val="24"/>
                <w:szCs w:val="24"/>
                <w:lang w:eastAsia="cs-CZ"/>
              </w:rPr>
              <w:t>2</w:t>
            </w:r>
            <w:r w:rsidR="00C655B7">
              <w:rPr>
                <w:rFonts w:eastAsia="Times New Roman" w:cstheme="minorHAnsi"/>
                <w:sz w:val="24"/>
                <w:szCs w:val="24"/>
                <w:lang w:eastAsia="cs-CZ"/>
              </w:rPr>
              <w:t>3</w:t>
            </w:r>
            <w:r w:rsidRPr="002A3640">
              <w:rPr>
                <w:rFonts w:eastAsia="Times New Roman" w:cstheme="minorHAnsi"/>
                <w:sz w:val="24"/>
                <w:szCs w:val="24"/>
                <w:lang w:eastAsia="cs-CZ"/>
              </w:rPr>
              <w:t xml:space="preserve"> - 202</w:t>
            </w:r>
            <w:r w:rsidR="00C655B7">
              <w:rPr>
                <w:rFonts w:eastAsia="Times New Roman" w:cstheme="minorHAnsi"/>
                <w:sz w:val="24"/>
                <w:szCs w:val="24"/>
                <w:lang w:eastAsia="cs-CZ"/>
              </w:rPr>
              <w:t>4</w:t>
            </w:r>
            <w:r w:rsidRPr="002A3640">
              <w:rPr>
                <w:rFonts w:eastAsia="Times New Roman" w:cstheme="minorHAnsi"/>
                <w:sz w:val="24"/>
                <w:szCs w:val="24"/>
                <w:lang w:eastAsia="cs-CZ"/>
              </w:rPr>
              <w:t> </w:t>
            </w:r>
          </w:p>
        </w:tc>
      </w:tr>
      <w:tr w:rsidR="002A3640" w:rsidRPr="002A3640" w14:paraId="72754EC2" w14:textId="77777777" w:rsidTr="00C655B7">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2AA538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tcPr>
          <w:p w14:paraId="1B53A1DD" w14:textId="77777777" w:rsidR="002A3640" w:rsidRPr="002A3640" w:rsidRDefault="009A0EAD" w:rsidP="00174A15">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2.ZŠ</w:t>
            </w:r>
            <w:r w:rsidR="00062501">
              <w:rPr>
                <w:rFonts w:eastAsia="Times New Roman" w:cstheme="minorHAnsi"/>
                <w:sz w:val="24"/>
                <w:szCs w:val="24"/>
                <w:lang w:eastAsia="cs-CZ"/>
              </w:rPr>
              <w:t>, 1. ZŠ</w:t>
            </w:r>
            <w:r w:rsidR="00851AE5">
              <w:rPr>
                <w:rFonts w:eastAsia="Times New Roman" w:cstheme="minorHAnsi"/>
                <w:sz w:val="24"/>
                <w:szCs w:val="24"/>
                <w:lang w:eastAsia="cs-CZ"/>
              </w:rPr>
              <w:t>, 7. ZŠ</w:t>
            </w:r>
            <w:r w:rsidR="002B01A6">
              <w:rPr>
                <w:rFonts w:eastAsia="Times New Roman" w:cstheme="minorHAnsi"/>
                <w:sz w:val="24"/>
                <w:szCs w:val="24"/>
                <w:lang w:eastAsia="cs-CZ"/>
              </w:rPr>
              <w:t>, Benešova ZŠ</w:t>
            </w:r>
            <w:r w:rsidR="00BB3CB5">
              <w:rPr>
                <w:rFonts w:eastAsia="Times New Roman" w:cstheme="minorHAnsi"/>
                <w:sz w:val="24"/>
                <w:szCs w:val="24"/>
                <w:lang w:eastAsia="cs-CZ"/>
              </w:rPr>
              <w:t xml:space="preserve">, </w:t>
            </w:r>
            <w:r w:rsidR="00BB3CB5">
              <w:rPr>
                <w:rFonts w:cstheme="minorHAnsi"/>
                <w:sz w:val="24"/>
                <w:szCs w:val="24"/>
              </w:rPr>
              <w:t>10. ZŠ</w:t>
            </w:r>
            <w:r w:rsidR="00C74568">
              <w:rPr>
                <w:rFonts w:cstheme="minorHAnsi"/>
                <w:sz w:val="24"/>
                <w:szCs w:val="24"/>
              </w:rPr>
              <w:t>, 11. ZŠ</w:t>
            </w:r>
            <w:r w:rsidR="007A1DEF">
              <w:rPr>
                <w:rFonts w:cstheme="minorHAnsi"/>
                <w:sz w:val="24"/>
                <w:szCs w:val="24"/>
              </w:rPr>
              <w:t xml:space="preserve">, </w:t>
            </w:r>
            <w:r w:rsidR="007A1DEF" w:rsidRPr="000D0956">
              <w:rPr>
                <w:rFonts w:cstheme="minorHAnsi"/>
                <w:sz w:val="24"/>
                <w:szCs w:val="24"/>
              </w:rPr>
              <w:t>M</w:t>
            </w:r>
            <w:r w:rsidR="000D0956" w:rsidRPr="000D0956">
              <w:rPr>
                <w:rFonts w:cstheme="minorHAnsi"/>
                <w:sz w:val="24"/>
                <w:szCs w:val="24"/>
              </w:rPr>
              <w:t xml:space="preserve">asarykova </w:t>
            </w:r>
            <w:r w:rsidR="007A1DEF" w:rsidRPr="000D0956">
              <w:rPr>
                <w:rFonts w:cstheme="minorHAnsi"/>
                <w:sz w:val="24"/>
                <w:szCs w:val="24"/>
              </w:rPr>
              <w:t>ZŠ</w:t>
            </w:r>
            <w:r w:rsidR="005333D0">
              <w:rPr>
                <w:rFonts w:cstheme="minorHAnsi"/>
                <w:b/>
                <w:sz w:val="24"/>
                <w:szCs w:val="24"/>
              </w:rPr>
              <w:t xml:space="preserve">, </w:t>
            </w:r>
            <w:r w:rsidR="005333D0">
              <w:rPr>
                <w:rFonts w:cstheme="minorHAnsi"/>
                <w:sz w:val="24"/>
                <w:szCs w:val="24"/>
              </w:rPr>
              <w:t>13. ZŠ</w:t>
            </w:r>
            <w:r w:rsidR="0078264A">
              <w:rPr>
                <w:rFonts w:cstheme="minorHAnsi"/>
                <w:sz w:val="24"/>
                <w:szCs w:val="24"/>
              </w:rPr>
              <w:t>, 14. ZŠ</w:t>
            </w:r>
            <w:r w:rsidR="00DE2B04">
              <w:rPr>
                <w:rFonts w:cstheme="minorHAnsi"/>
                <w:sz w:val="24"/>
                <w:szCs w:val="24"/>
              </w:rPr>
              <w:t>, 15. ZŠ</w:t>
            </w:r>
            <w:r w:rsidR="0085535F">
              <w:rPr>
                <w:rFonts w:cstheme="minorHAnsi"/>
                <w:sz w:val="24"/>
                <w:szCs w:val="24"/>
              </w:rPr>
              <w:t xml:space="preserve">, 16. ZŠ, </w:t>
            </w:r>
            <w:r w:rsidR="004F494D">
              <w:rPr>
                <w:rFonts w:cstheme="minorHAnsi"/>
                <w:sz w:val="24"/>
                <w:szCs w:val="24"/>
              </w:rPr>
              <w:t>17. ZŠ</w:t>
            </w:r>
            <w:r w:rsidR="005B00DC">
              <w:rPr>
                <w:rFonts w:cstheme="minorHAnsi"/>
                <w:sz w:val="24"/>
                <w:szCs w:val="24"/>
              </w:rPr>
              <w:t>, Bolevecká ZŠ</w:t>
            </w:r>
            <w:r w:rsidR="001E41E8">
              <w:rPr>
                <w:rFonts w:cstheme="minorHAnsi"/>
                <w:sz w:val="24"/>
                <w:szCs w:val="24"/>
              </w:rPr>
              <w:t>, 20. ZŠ</w:t>
            </w:r>
            <w:r w:rsidR="004419D5">
              <w:rPr>
                <w:rFonts w:cstheme="minorHAnsi"/>
                <w:sz w:val="24"/>
                <w:szCs w:val="24"/>
              </w:rPr>
              <w:t>, 22. ZŠ</w:t>
            </w:r>
            <w:r w:rsidR="00786B8E">
              <w:rPr>
                <w:rFonts w:cstheme="minorHAnsi"/>
                <w:sz w:val="24"/>
                <w:szCs w:val="24"/>
              </w:rPr>
              <w:t>, 26. ZŠ</w:t>
            </w:r>
            <w:r w:rsidR="006350C7">
              <w:rPr>
                <w:rFonts w:cstheme="minorHAnsi"/>
                <w:sz w:val="24"/>
                <w:szCs w:val="24"/>
              </w:rPr>
              <w:t>, 28. ZŠ</w:t>
            </w:r>
            <w:r w:rsidR="00D40E1A">
              <w:rPr>
                <w:rFonts w:cstheme="minorHAnsi"/>
                <w:sz w:val="24"/>
                <w:szCs w:val="24"/>
              </w:rPr>
              <w:t>, 31. ZŠ</w:t>
            </w:r>
            <w:r w:rsidR="00B14528">
              <w:rPr>
                <w:rFonts w:cstheme="minorHAnsi"/>
                <w:sz w:val="24"/>
                <w:szCs w:val="24"/>
              </w:rPr>
              <w:t>, 34. ZŠ</w:t>
            </w:r>
            <w:r w:rsidR="00583453">
              <w:rPr>
                <w:rFonts w:cstheme="minorHAnsi"/>
                <w:sz w:val="24"/>
                <w:szCs w:val="24"/>
              </w:rPr>
              <w:t xml:space="preserve">, ZŠ </w:t>
            </w:r>
            <w:proofErr w:type="spellStart"/>
            <w:r w:rsidR="00583453">
              <w:rPr>
                <w:rFonts w:cstheme="minorHAnsi"/>
                <w:sz w:val="24"/>
                <w:szCs w:val="24"/>
              </w:rPr>
              <w:t>Božkov</w:t>
            </w:r>
            <w:proofErr w:type="spellEnd"/>
            <w:r w:rsidR="005A7515">
              <w:rPr>
                <w:rFonts w:cstheme="minorHAnsi"/>
                <w:sz w:val="24"/>
                <w:szCs w:val="24"/>
              </w:rPr>
              <w:t>, ZŠ Chrást</w:t>
            </w:r>
            <w:r w:rsidR="00363B04">
              <w:rPr>
                <w:rFonts w:cstheme="minorHAnsi"/>
                <w:sz w:val="24"/>
                <w:szCs w:val="24"/>
              </w:rPr>
              <w:t>, ZŠ při FN</w:t>
            </w:r>
            <w:r w:rsidR="00911530">
              <w:rPr>
                <w:rFonts w:cstheme="minorHAnsi"/>
                <w:sz w:val="24"/>
                <w:szCs w:val="24"/>
              </w:rPr>
              <w:t>, ZŠML</w:t>
            </w:r>
            <w:r w:rsidR="002E78D2">
              <w:rPr>
                <w:rFonts w:cstheme="minorHAnsi"/>
                <w:sz w:val="24"/>
                <w:szCs w:val="24"/>
              </w:rPr>
              <w:t>, GFK a ZŠ</w:t>
            </w:r>
          </w:p>
        </w:tc>
      </w:tr>
      <w:tr w:rsidR="002A3640" w:rsidRPr="002A3640" w14:paraId="46BEDD26" w14:textId="77777777" w:rsidTr="00C655B7">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95B608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tcPr>
          <w:p w14:paraId="61925B21" w14:textId="77777777" w:rsidR="002A3640" w:rsidRPr="002A3640" w:rsidRDefault="00BB3CB5"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Centrum robotiky</w:t>
            </w:r>
            <w:r w:rsidR="0078264A">
              <w:rPr>
                <w:rFonts w:eastAsia="Times New Roman" w:cstheme="minorHAnsi"/>
                <w:sz w:val="24"/>
                <w:szCs w:val="24"/>
                <w:lang w:eastAsia="cs-CZ"/>
              </w:rPr>
              <w:t>, KCVJŠ, NPI</w:t>
            </w:r>
            <w:r w:rsidR="004419D5">
              <w:rPr>
                <w:rFonts w:eastAsia="Times New Roman" w:cstheme="minorHAnsi"/>
                <w:sz w:val="24"/>
                <w:szCs w:val="24"/>
                <w:lang w:eastAsia="cs-CZ"/>
              </w:rPr>
              <w:t>, H-MAT</w:t>
            </w:r>
            <w:r w:rsidR="006350C7">
              <w:rPr>
                <w:rFonts w:eastAsia="Times New Roman" w:cstheme="minorHAnsi"/>
                <w:sz w:val="24"/>
                <w:szCs w:val="24"/>
                <w:lang w:eastAsia="cs-CZ"/>
              </w:rPr>
              <w:t>, Quido</w:t>
            </w:r>
            <w:r w:rsidR="007A36CD">
              <w:rPr>
                <w:rFonts w:eastAsia="Times New Roman" w:cstheme="minorHAnsi"/>
                <w:sz w:val="24"/>
                <w:szCs w:val="24"/>
                <w:lang w:eastAsia="cs-CZ"/>
              </w:rPr>
              <w:t>, Fraus</w:t>
            </w:r>
          </w:p>
        </w:tc>
      </w:tr>
      <w:tr w:rsidR="002A3640" w:rsidRPr="002A3640" w14:paraId="05D6D808" w14:textId="77777777" w:rsidTr="00C655B7">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336E4A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tcPr>
          <w:p w14:paraId="0BEFB3F1" w14:textId="77777777" w:rsidR="002A3640" w:rsidRPr="002A3640" w:rsidRDefault="000D0956"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352 000 Kč</w:t>
            </w:r>
          </w:p>
        </w:tc>
      </w:tr>
      <w:tr w:rsidR="002A3640" w:rsidRPr="002A3640" w14:paraId="2DE9EBBD"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E2A563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Předpokládané </w:t>
            </w:r>
            <w:proofErr w:type="spellStart"/>
            <w:r w:rsidRPr="002A3640">
              <w:rPr>
                <w:rFonts w:eastAsia="Times New Roman" w:cstheme="minorHAnsi"/>
                <w:sz w:val="24"/>
                <w:szCs w:val="24"/>
                <w:lang w:eastAsia="cs-CZ"/>
              </w:rPr>
              <w:t>fin</w:t>
            </w:r>
            <w:proofErr w:type="spellEnd"/>
            <w:r w:rsidRPr="002A3640">
              <w:rPr>
                <w:rFonts w:eastAsia="Times New Roman" w:cstheme="minorHAnsi"/>
                <w:sz w:val="24"/>
                <w:szCs w:val="24"/>
                <w:lang w:eastAsia="cs-CZ"/>
              </w:rPr>
              <w:t>. zdroje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93A555E" w14:textId="77777777" w:rsidR="002A3640" w:rsidRPr="002A3640" w:rsidRDefault="00D6652F"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OP </w:t>
            </w:r>
            <w:r>
              <w:rPr>
                <w:rFonts w:eastAsia="Times New Roman" w:cstheme="minorHAnsi"/>
                <w:sz w:val="24"/>
                <w:szCs w:val="24"/>
                <w:lang w:eastAsia="cs-CZ"/>
              </w:rPr>
              <w:t>VVV</w:t>
            </w:r>
            <w:r w:rsidR="000D0956">
              <w:rPr>
                <w:rFonts w:eastAsia="Times New Roman" w:cstheme="minorHAnsi"/>
                <w:sz w:val="24"/>
                <w:szCs w:val="24"/>
                <w:lang w:eastAsia="cs-CZ"/>
              </w:rPr>
              <w:t>,</w:t>
            </w:r>
            <w:r w:rsidR="002A3640" w:rsidRPr="002A3640">
              <w:rPr>
                <w:rFonts w:eastAsia="Times New Roman" w:cstheme="minorHAnsi"/>
                <w:sz w:val="24"/>
                <w:szCs w:val="24"/>
                <w:lang w:eastAsia="cs-CZ"/>
              </w:rPr>
              <w:t xml:space="preserve"> vlastní zdroje</w:t>
            </w:r>
            <w:r w:rsidR="002B01A6">
              <w:rPr>
                <w:rFonts w:eastAsia="Times New Roman" w:cstheme="minorHAnsi"/>
                <w:sz w:val="24"/>
                <w:szCs w:val="24"/>
                <w:lang w:eastAsia="cs-CZ"/>
              </w:rPr>
              <w:t>, OP JAK</w:t>
            </w:r>
          </w:p>
        </w:tc>
      </w:tr>
      <w:tr w:rsidR="002A3640" w:rsidRPr="002A3640" w14:paraId="1CF6D0EF"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2057D6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7A9177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3347F487"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3BA25F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750011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Celkový počet škol zapojených do vzdělávání ke společnému vzdělávání </w:t>
            </w:r>
          </w:p>
        </w:tc>
      </w:tr>
      <w:tr w:rsidR="002A3640" w:rsidRPr="002A3640" w14:paraId="4F24FA36"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A7CB8F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DD067A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škol   </w:t>
            </w:r>
          </w:p>
        </w:tc>
      </w:tr>
    </w:tbl>
    <w:p w14:paraId="589FB83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026B049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2"/>
        <w:gridCol w:w="6314"/>
      </w:tblGrid>
      <w:tr w:rsidR="002A3640" w:rsidRPr="002A3640" w14:paraId="5D313840" w14:textId="77777777" w:rsidTr="0022067D">
        <w:tc>
          <w:tcPr>
            <w:tcW w:w="2910" w:type="dxa"/>
            <w:tcBorders>
              <w:top w:val="single" w:sz="6" w:space="0" w:color="000000"/>
              <w:left w:val="single" w:sz="6" w:space="0" w:color="000000"/>
              <w:bottom w:val="single" w:sz="6" w:space="0" w:color="000000"/>
              <w:right w:val="single" w:sz="6" w:space="0" w:color="000000"/>
            </w:tcBorders>
            <w:shd w:val="clear" w:color="auto" w:fill="DEEAF6"/>
            <w:hideMark/>
          </w:tcPr>
          <w:p w14:paraId="5E9B592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08B7767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0148D9E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930" w:type="dxa"/>
            <w:tcBorders>
              <w:top w:val="single" w:sz="6" w:space="0" w:color="000000"/>
              <w:left w:val="outset" w:sz="6" w:space="0" w:color="auto"/>
              <w:bottom w:val="single" w:sz="6" w:space="0" w:color="000000"/>
              <w:right w:val="single" w:sz="6" w:space="0" w:color="000000"/>
            </w:tcBorders>
            <w:shd w:val="clear" w:color="auto" w:fill="DEEAF6"/>
            <w:hideMark/>
          </w:tcPr>
          <w:p w14:paraId="62DB18A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0A4D93F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3 Podpora zájmu žáků o matematiku </w:t>
            </w:r>
          </w:p>
        </w:tc>
      </w:tr>
      <w:tr w:rsidR="002A3640" w:rsidRPr="002A3640" w14:paraId="7E06C033"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4447D5D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2E2F30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2.3.2  Rozvoj matematické gramotnosti žáků a oborových  a didaktických kompetencí pedagogických pracovníků základních škol     v oblasti matematické gramotnosti </w:t>
            </w:r>
          </w:p>
          <w:p w14:paraId="2792BC5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350638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1.3.2 Podpora spolupráce mateřských a základních škol s vysokými školami v oblasti počátečního a dalšího vzdělávání pedagogických pracovníků MŠ a ZŠ </w:t>
            </w:r>
          </w:p>
        </w:tc>
      </w:tr>
      <w:tr w:rsidR="002A3640" w:rsidRPr="002A3640" w14:paraId="508B3D85"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6408716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2F2F5C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Matematická gramotnost v základním vzdělávání </w:t>
            </w:r>
          </w:p>
          <w:p w14:paraId="2DCA9A3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Rovné příležitosti ve vzdělávání a podpora dětí a žáků ohrožených školním neúspěchem </w:t>
            </w:r>
          </w:p>
        </w:tc>
      </w:tr>
      <w:tr w:rsidR="002A3640" w:rsidRPr="002A3640" w14:paraId="5C56A89C"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08C3F5B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0B6B55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škol </w:t>
            </w:r>
          </w:p>
        </w:tc>
      </w:tr>
      <w:tr w:rsidR="002A3640" w:rsidRPr="002A3640" w14:paraId="11E6619F"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038F4DC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2BA699D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3169885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89FDE9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Cílem aktivity je rozvoj matematické gramotnosti v ZŠ. Naučit žáka rozpoznat a pochopit roli, kterou hraje matematika ve světě, aby se naučil dělat dobře podložené úsudky a pronikl do matematiky tak, aby naplňovala jeho životní potřeby jako tvořivého, zainteresovaného a přemýšlivého občana. </w:t>
            </w:r>
          </w:p>
          <w:p w14:paraId="682A81F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Cílem učitele tohoto předmětu je vyučovat tak, aby žáci pochopili, </w:t>
            </w:r>
            <w:r w:rsidR="00723E2A" w:rsidRPr="00723E2A">
              <w:rPr>
                <w:rFonts w:eastAsia="Times New Roman" w:cstheme="minorHAnsi"/>
                <w:sz w:val="24"/>
                <w:szCs w:val="24"/>
                <w:lang w:eastAsia="cs-CZ"/>
              </w:rPr>
              <w:t>pochopili, že využijí matematiku v reálném životě.</w:t>
            </w:r>
            <w:r w:rsidRPr="002A3640">
              <w:rPr>
                <w:rFonts w:eastAsia="Times New Roman" w:cstheme="minorHAnsi"/>
                <w:sz w:val="24"/>
                <w:szCs w:val="24"/>
                <w:lang w:eastAsia="cs-CZ"/>
              </w:rPr>
              <w:t> </w:t>
            </w:r>
          </w:p>
          <w:p w14:paraId="41C9F040" w14:textId="77777777" w:rsidR="002A3640" w:rsidRPr="002A3640" w:rsidRDefault="00D80E94" w:rsidP="00B633B9">
            <w:pPr>
              <w:spacing w:after="0" w:line="240" w:lineRule="auto"/>
              <w:jc w:val="both"/>
              <w:textAlignment w:val="baseline"/>
              <w:rPr>
                <w:rFonts w:eastAsia="Times New Roman" w:cstheme="minorHAnsi"/>
                <w:sz w:val="24"/>
                <w:szCs w:val="24"/>
                <w:lang w:eastAsia="cs-CZ"/>
              </w:rPr>
            </w:pPr>
            <w:r w:rsidRPr="00D80E94">
              <w:rPr>
                <w:rFonts w:eastAsia="Times New Roman" w:cstheme="minorHAnsi"/>
                <w:sz w:val="24"/>
                <w:szCs w:val="24"/>
                <w:lang w:eastAsia="cs-CZ"/>
              </w:rPr>
              <w:t>Patří sem aktivity, které školy pořádají i ze svých vlastních zdrojů. Jedná se např. o zapojení žáků do soutěž</w:t>
            </w:r>
            <w:r>
              <w:rPr>
                <w:rFonts w:eastAsia="Times New Roman" w:cstheme="minorHAnsi"/>
                <w:sz w:val="24"/>
                <w:szCs w:val="24"/>
                <w:lang w:eastAsia="cs-CZ"/>
              </w:rPr>
              <w:t>í</w:t>
            </w:r>
            <w:r w:rsidRPr="00D80E94">
              <w:rPr>
                <w:rFonts w:eastAsia="Times New Roman" w:cstheme="minorHAnsi"/>
                <w:sz w:val="24"/>
                <w:szCs w:val="24"/>
                <w:lang w:eastAsia="cs-CZ"/>
              </w:rPr>
              <w:t xml:space="preserve"> s matematickou tématikou (</w:t>
            </w:r>
            <w:proofErr w:type="spellStart"/>
            <w:r w:rsidRPr="00D80E94">
              <w:rPr>
                <w:rFonts w:eastAsia="Times New Roman" w:cstheme="minorHAnsi"/>
                <w:sz w:val="24"/>
                <w:szCs w:val="24"/>
                <w:lang w:eastAsia="cs-CZ"/>
              </w:rPr>
              <w:t>Pythagoriáda</w:t>
            </w:r>
            <w:proofErr w:type="spellEnd"/>
            <w:r w:rsidRPr="00D80E94">
              <w:rPr>
                <w:rFonts w:eastAsia="Times New Roman" w:cstheme="minorHAnsi"/>
                <w:sz w:val="24"/>
                <w:szCs w:val="24"/>
                <w:lang w:eastAsia="cs-CZ"/>
              </w:rPr>
              <w:t>, Matematická olympiáda, Pangea, Matematický klokan, Logická olympiáda a další)</w:t>
            </w:r>
            <w:r>
              <w:rPr>
                <w:rFonts w:eastAsia="Times New Roman" w:cstheme="minorHAnsi"/>
                <w:sz w:val="24"/>
                <w:szCs w:val="24"/>
                <w:lang w:eastAsia="cs-CZ"/>
              </w:rPr>
              <w:t>.</w:t>
            </w:r>
          </w:p>
          <w:p w14:paraId="7B128E3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p>
        </w:tc>
      </w:tr>
      <w:tr w:rsidR="002A3640" w:rsidRPr="002A3640" w14:paraId="45F2E645"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4E3BC6A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Termín realizace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64025B1" w14:textId="77777777" w:rsidR="002A3640" w:rsidRPr="002A3640" w:rsidRDefault="002A3640" w:rsidP="00754402">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20</w:t>
            </w:r>
            <w:r w:rsidR="00FC0438">
              <w:rPr>
                <w:rFonts w:eastAsia="Times New Roman" w:cstheme="minorHAnsi"/>
                <w:sz w:val="24"/>
                <w:szCs w:val="24"/>
                <w:lang w:eastAsia="cs-CZ"/>
              </w:rPr>
              <w:t>2</w:t>
            </w:r>
            <w:r w:rsidR="00C655B7">
              <w:rPr>
                <w:rFonts w:eastAsia="Times New Roman" w:cstheme="minorHAnsi"/>
                <w:sz w:val="24"/>
                <w:szCs w:val="24"/>
                <w:lang w:eastAsia="cs-CZ"/>
              </w:rPr>
              <w:t>3</w:t>
            </w:r>
            <w:r w:rsidRPr="002A3640">
              <w:rPr>
                <w:rFonts w:eastAsia="Times New Roman" w:cstheme="minorHAnsi"/>
                <w:sz w:val="24"/>
                <w:szCs w:val="24"/>
                <w:lang w:eastAsia="cs-CZ"/>
              </w:rPr>
              <w:t xml:space="preserve"> - 202</w:t>
            </w:r>
            <w:r w:rsidR="00C655B7">
              <w:rPr>
                <w:rFonts w:eastAsia="Times New Roman" w:cstheme="minorHAnsi"/>
                <w:sz w:val="24"/>
                <w:szCs w:val="24"/>
                <w:lang w:eastAsia="cs-CZ"/>
              </w:rPr>
              <w:t>4</w:t>
            </w:r>
            <w:r w:rsidRPr="002A3640">
              <w:rPr>
                <w:rFonts w:eastAsia="Times New Roman" w:cstheme="minorHAnsi"/>
                <w:sz w:val="24"/>
                <w:szCs w:val="24"/>
                <w:lang w:eastAsia="cs-CZ"/>
              </w:rPr>
              <w:t>   </w:t>
            </w:r>
          </w:p>
        </w:tc>
      </w:tr>
      <w:tr w:rsidR="002A3640" w:rsidRPr="002A3640" w14:paraId="1A0BCA7C" w14:textId="77777777" w:rsidTr="00C655B7">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1278BF4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Realizátor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tcPr>
          <w:p w14:paraId="3D4EFB4F" w14:textId="77777777" w:rsidR="002A3640" w:rsidRPr="00817F85" w:rsidRDefault="009A0EAD" w:rsidP="00754402">
            <w:pPr>
              <w:spacing w:after="0" w:line="240" w:lineRule="auto"/>
              <w:jc w:val="both"/>
              <w:textAlignment w:val="baseline"/>
              <w:rPr>
                <w:rFonts w:eastAsia="Times New Roman" w:cstheme="minorHAnsi"/>
                <w:b/>
                <w:sz w:val="24"/>
                <w:szCs w:val="24"/>
                <w:lang w:eastAsia="cs-CZ"/>
              </w:rPr>
            </w:pPr>
            <w:r w:rsidRPr="000D0956">
              <w:rPr>
                <w:rFonts w:eastAsia="Times New Roman" w:cstheme="minorHAnsi"/>
                <w:sz w:val="24"/>
                <w:szCs w:val="24"/>
                <w:lang w:eastAsia="cs-CZ"/>
              </w:rPr>
              <w:t>2.ZŠ</w:t>
            </w:r>
            <w:r w:rsidR="00062501" w:rsidRPr="000D0956">
              <w:rPr>
                <w:rFonts w:eastAsia="Times New Roman" w:cstheme="minorHAnsi"/>
                <w:sz w:val="24"/>
                <w:szCs w:val="24"/>
                <w:lang w:eastAsia="cs-CZ"/>
              </w:rPr>
              <w:t>, 1. ZŠ</w:t>
            </w:r>
            <w:r w:rsidR="00E96890" w:rsidRPr="000D0956">
              <w:rPr>
                <w:rFonts w:eastAsia="Times New Roman" w:cstheme="minorHAnsi"/>
                <w:sz w:val="24"/>
                <w:szCs w:val="24"/>
                <w:lang w:eastAsia="cs-CZ"/>
              </w:rPr>
              <w:t>, 4. ZŠ</w:t>
            </w:r>
            <w:r w:rsidR="00851AE5" w:rsidRPr="000D0956">
              <w:rPr>
                <w:rFonts w:eastAsia="Times New Roman" w:cstheme="minorHAnsi"/>
                <w:sz w:val="24"/>
                <w:szCs w:val="24"/>
                <w:lang w:eastAsia="cs-CZ"/>
              </w:rPr>
              <w:t>, 7. ZŠ</w:t>
            </w:r>
            <w:r w:rsidR="002B01A6" w:rsidRPr="000D0956">
              <w:rPr>
                <w:rFonts w:eastAsia="Times New Roman" w:cstheme="minorHAnsi"/>
                <w:sz w:val="24"/>
                <w:szCs w:val="24"/>
                <w:lang w:eastAsia="cs-CZ"/>
              </w:rPr>
              <w:t>, Benešova ZŠ</w:t>
            </w:r>
            <w:r w:rsidR="00BB3CB5">
              <w:rPr>
                <w:rFonts w:eastAsia="Times New Roman" w:cstheme="minorHAnsi"/>
                <w:b/>
                <w:sz w:val="24"/>
                <w:szCs w:val="24"/>
                <w:lang w:eastAsia="cs-CZ"/>
              </w:rPr>
              <w:t xml:space="preserve">, </w:t>
            </w:r>
            <w:r w:rsidR="00BB3CB5">
              <w:rPr>
                <w:rFonts w:cstheme="minorHAnsi"/>
                <w:sz w:val="24"/>
                <w:szCs w:val="24"/>
              </w:rPr>
              <w:t>10. ZŠ</w:t>
            </w:r>
            <w:r w:rsidR="00C74568">
              <w:rPr>
                <w:rFonts w:cstheme="minorHAnsi"/>
                <w:sz w:val="24"/>
                <w:szCs w:val="24"/>
              </w:rPr>
              <w:t>, 11. ZŠ</w:t>
            </w:r>
            <w:r w:rsidR="0078264A">
              <w:rPr>
                <w:rFonts w:cstheme="minorHAnsi"/>
                <w:sz w:val="24"/>
                <w:szCs w:val="24"/>
              </w:rPr>
              <w:t xml:space="preserve">, </w:t>
            </w:r>
            <w:r w:rsidR="00544DCA">
              <w:rPr>
                <w:rFonts w:cstheme="minorHAnsi"/>
                <w:sz w:val="24"/>
                <w:szCs w:val="24"/>
              </w:rPr>
              <w:t xml:space="preserve">13. ZŠ, </w:t>
            </w:r>
            <w:r w:rsidR="0078264A">
              <w:rPr>
                <w:rFonts w:cstheme="minorHAnsi"/>
                <w:sz w:val="24"/>
                <w:szCs w:val="24"/>
              </w:rPr>
              <w:t>14. ZŠ</w:t>
            </w:r>
            <w:r w:rsidR="00DE2B04">
              <w:rPr>
                <w:rFonts w:cstheme="minorHAnsi"/>
                <w:sz w:val="24"/>
                <w:szCs w:val="24"/>
              </w:rPr>
              <w:t>, 15. ZŠ</w:t>
            </w:r>
            <w:r w:rsidR="0085535F">
              <w:rPr>
                <w:rFonts w:cstheme="minorHAnsi"/>
                <w:sz w:val="24"/>
                <w:szCs w:val="24"/>
              </w:rPr>
              <w:t>, 16. ZŠ</w:t>
            </w:r>
            <w:r w:rsidR="004F494D">
              <w:rPr>
                <w:rFonts w:cstheme="minorHAnsi"/>
                <w:sz w:val="24"/>
                <w:szCs w:val="24"/>
              </w:rPr>
              <w:t>, 17. ZŠ</w:t>
            </w:r>
            <w:r w:rsidR="005B00DC">
              <w:rPr>
                <w:rFonts w:cstheme="minorHAnsi"/>
                <w:sz w:val="24"/>
                <w:szCs w:val="24"/>
              </w:rPr>
              <w:t>, Bolevecká ZŠ</w:t>
            </w:r>
            <w:r w:rsidR="001E41E8">
              <w:rPr>
                <w:rFonts w:cstheme="minorHAnsi"/>
                <w:sz w:val="24"/>
                <w:szCs w:val="24"/>
              </w:rPr>
              <w:t>, 20. ZŠ</w:t>
            </w:r>
            <w:r w:rsidR="004419D5">
              <w:rPr>
                <w:rFonts w:cstheme="minorHAnsi"/>
                <w:sz w:val="24"/>
                <w:szCs w:val="24"/>
              </w:rPr>
              <w:t>, 22. ZŠ</w:t>
            </w:r>
            <w:r w:rsidR="00DE32DD">
              <w:rPr>
                <w:rFonts w:cstheme="minorHAnsi"/>
                <w:sz w:val="24"/>
                <w:szCs w:val="24"/>
              </w:rPr>
              <w:t>, 25. ZŠ</w:t>
            </w:r>
            <w:r w:rsidR="00477256">
              <w:rPr>
                <w:rFonts w:cstheme="minorHAnsi"/>
                <w:sz w:val="24"/>
                <w:szCs w:val="24"/>
              </w:rPr>
              <w:t>, 26. ZŠ</w:t>
            </w:r>
            <w:r w:rsidR="002710B8">
              <w:rPr>
                <w:rFonts w:cstheme="minorHAnsi"/>
                <w:sz w:val="24"/>
                <w:szCs w:val="24"/>
              </w:rPr>
              <w:t>, 28. ZŠ</w:t>
            </w:r>
            <w:r w:rsidR="00D40E1A">
              <w:rPr>
                <w:rFonts w:cstheme="minorHAnsi"/>
                <w:sz w:val="24"/>
                <w:szCs w:val="24"/>
              </w:rPr>
              <w:t>, 31. ZŠ</w:t>
            </w:r>
            <w:r w:rsidR="00B14528">
              <w:rPr>
                <w:rFonts w:cstheme="minorHAnsi"/>
                <w:sz w:val="24"/>
                <w:szCs w:val="24"/>
              </w:rPr>
              <w:t>, 34. ZŠ</w:t>
            </w:r>
            <w:r w:rsidR="00583453">
              <w:rPr>
                <w:rFonts w:cstheme="minorHAnsi"/>
                <w:sz w:val="24"/>
                <w:szCs w:val="24"/>
              </w:rPr>
              <w:t xml:space="preserve">, ZŠ </w:t>
            </w:r>
            <w:proofErr w:type="spellStart"/>
            <w:r w:rsidR="00583453">
              <w:rPr>
                <w:rFonts w:cstheme="minorHAnsi"/>
                <w:sz w:val="24"/>
                <w:szCs w:val="24"/>
              </w:rPr>
              <w:t>Božkov</w:t>
            </w:r>
            <w:proofErr w:type="spellEnd"/>
            <w:r w:rsidR="00D609F3">
              <w:rPr>
                <w:rFonts w:cstheme="minorHAnsi"/>
                <w:sz w:val="24"/>
                <w:szCs w:val="24"/>
              </w:rPr>
              <w:t>, Tyršova ZŠ</w:t>
            </w:r>
            <w:r w:rsidR="00D20061">
              <w:rPr>
                <w:rFonts w:cstheme="minorHAnsi"/>
                <w:sz w:val="24"/>
                <w:szCs w:val="24"/>
              </w:rPr>
              <w:t>, ZŠ Újezd</w:t>
            </w:r>
            <w:r w:rsidR="009E48B2">
              <w:rPr>
                <w:rFonts w:cstheme="minorHAnsi"/>
                <w:sz w:val="24"/>
                <w:szCs w:val="24"/>
              </w:rPr>
              <w:t>, ZŠ speciální</w:t>
            </w:r>
            <w:r w:rsidR="00D3617E">
              <w:rPr>
                <w:rFonts w:cstheme="minorHAnsi"/>
                <w:sz w:val="24"/>
                <w:szCs w:val="24"/>
              </w:rPr>
              <w:t>, ZŠ Tymákov</w:t>
            </w:r>
            <w:r w:rsidR="002F48C9">
              <w:rPr>
                <w:rFonts w:cstheme="minorHAnsi"/>
                <w:sz w:val="24"/>
                <w:szCs w:val="24"/>
              </w:rPr>
              <w:t>, DDÚ a ZŠ</w:t>
            </w:r>
            <w:r w:rsidR="00E75AE9">
              <w:rPr>
                <w:rFonts w:cstheme="minorHAnsi"/>
                <w:sz w:val="24"/>
                <w:szCs w:val="24"/>
              </w:rPr>
              <w:t>, ZŠ Nezvěstice</w:t>
            </w:r>
            <w:r w:rsidR="00D3621D">
              <w:rPr>
                <w:rFonts w:cstheme="minorHAnsi"/>
                <w:sz w:val="24"/>
                <w:szCs w:val="24"/>
              </w:rPr>
              <w:t>, ZŠ Chrást</w:t>
            </w:r>
            <w:r w:rsidR="00363B04">
              <w:rPr>
                <w:rFonts w:cstheme="minorHAnsi"/>
                <w:sz w:val="24"/>
                <w:szCs w:val="24"/>
              </w:rPr>
              <w:t>, ZŠ při FN</w:t>
            </w:r>
            <w:r w:rsidR="00911530">
              <w:rPr>
                <w:rFonts w:cstheme="minorHAnsi"/>
                <w:sz w:val="24"/>
                <w:szCs w:val="24"/>
              </w:rPr>
              <w:t>, ZŠML</w:t>
            </w:r>
            <w:r w:rsidR="00BB0A09">
              <w:rPr>
                <w:rFonts w:cstheme="minorHAnsi"/>
                <w:sz w:val="24"/>
                <w:szCs w:val="24"/>
              </w:rPr>
              <w:t>, ZŠ Sedlec</w:t>
            </w:r>
          </w:p>
        </w:tc>
      </w:tr>
      <w:tr w:rsidR="002A3640" w:rsidRPr="002A3640" w14:paraId="37066052" w14:textId="77777777" w:rsidTr="00C655B7">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5163C72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tcPr>
          <w:p w14:paraId="7BDBB6F2" w14:textId="77777777" w:rsidR="002A3640" w:rsidRPr="002A3640" w:rsidRDefault="000D0956"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P</w:t>
            </w:r>
            <w:r w:rsidR="006F51EA">
              <w:rPr>
                <w:rFonts w:eastAsia="Times New Roman" w:cstheme="minorHAnsi"/>
                <w:sz w:val="24"/>
                <w:szCs w:val="24"/>
                <w:lang w:eastAsia="cs-CZ"/>
              </w:rPr>
              <w:t>F</w:t>
            </w:r>
            <w:r w:rsidR="005974A5">
              <w:rPr>
                <w:rFonts w:eastAsia="Times New Roman" w:cstheme="minorHAnsi"/>
                <w:sz w:val="24"/>
                <w:szCs w:val="24"/>
                <w:lang w:eastAsia="cs-CZ"/>
              </w:rPr>
              <w:t xml:space="preserve"> ZČU</w:t>
            </w:r>
            <w:r w:rsidR="0078264A">
              <w:rPr>
                <w:rFonts w:eastAsia="Times New Roman" w:cstheme="minorHAnsi"/>
                <w:sz w:val="24"/>
                <w:szCs w:val="24"/>
                <w:lang w:eastAsia="cs-CZ"/>
              </w:rPr>
              <w:t>, ČVUT</w:t>
            </w:r>
            <w:r w:rsidR="00583453">
              <w:rPr>
                <w:rFonts w:eastAsia="Times New Roman" w:cstheme="minorHAnsi"/>
                <w:sz w:val="24"/>
                <w:szCs w:val="24"/>
                <w:lang w:eastAsia="cs-CZ"/>
              </w:rPr>
              <w:t>, Věda nás baví</w:t>
            </w:r>
            <w:r w:rsidR="00D3617E">
              <w:rPr>
                <w:rFonts w:eastAsia="Times New Roman" w:cstheme="minorHAnsi"/>
                <w:sz w:val="24"/>
                <w:szCs w:val="24"/>
                <w:lang w:eastAsia="cs-CZ"/>
              </w:rPr>
              <w:t>, SVČ Radovánek</w:t>
            </w:r>
            <w:r w:rsidR="007A36CD">
              <w:rPr>
                <w:rFonts w:eastAsia="Times New Roman" w:cstheme="minorHAnsi"/>
                <w:sz w:val="24"/>
                <w:szCs w:val="24"/>
                <w:lang w:eastAsia="cs-CZ"/>
              </w:rPr>
              <w:t>, Klokan, Pangea</w:t>
            </w:r>
          </w:p>
        </w:tc>
      </w:tr>
      <w:tr w:rsidR="002A3640" w:rsidRPr="002A3640" w14:paraId="4BCD7B36" w14:textId="77777777" w:rsidTr="00C655B7">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0AA9EDC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tcPr>
          <w:p w14:paraId="3412AEED" w14:textId="77777777" w:rsidR="002A3640" w:rsidRPr="002A3640" w:rsidRDefault="005C469C"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207 000 Kč</w:t>
            </w:r>
          </w:p>
        </w:tc>
      </w:tr>
      <w:tr w:rsidR="002A3640" w:rsidRPr="002A3640" w14:paraId="5B353C60"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4FC9A8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Předpokládané </w:t>
            </w:r>
            <w:proofErr w:type="spellStart"/>
            <w:r w:rsidRPr="002A3640">
              <w:rPr>
                <w:rFonts w:eastAsia="Times New Roman" w:cstheme="minorHAnsi"/>
                <w:sz w:val="24"/>
                <w:szCs w:val="24"/>
                <w:lang w:eastAsia="cs-CZ"/>
              </w:rPr>
              <w:t>fin</w:t>
            </w:r>
            <w:proofErr w:type="spellEnd"/>
            <w:r w:rsidRPr="002A3640">
              <w:rPr>
                <w:rFonts w:eastAsia="Times New Roman" w:cstheme="minorHAnsi"/>
                <w:sz w:val="24"/>
                <w:szCs w:val="24"/>
                <w:lang w:eastAsia="cs-CZ"/>
              </w:rPr>
              <w:t>. zdroje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9C16465" w14:textId="77777777" w:rsidR="002A3640" w:rsidRPr="002A3640" w:rsidRDefault="002A3640" w:rsidP="0066679E">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Vlastní zdroje, </w:t>
            </w:r>
            <w:r w:rsidR="0066679E" w:rsidRPr="0066679E">
              <w:rPr>
                <w:rFonts w:eastAsia="Times New Roman" w:cstheme="minorHAnsi"/>
                <w:sz w:val="24"/>
                <w:szCs w:val="24"/>
                <w:lang w:eastAsia="cs-CZ"/>
              </w:rPr>
              <w:t xml:space="preserve">OP </w:t>
            </w:r>
            <w:r w:rsidR="004C5E6B">
              <w:rPr>
                <w:rFonts w:eastAsia="Times New Roman" w:cstheme="minorHAnsi"/>
                <w:sz w:val="24"/>
                <w:szCs w:val="24"/>
                <w:lang w:eastAsia="cs-CZ"/>
              </w:rPr>
              <w:t>VVV</w:t>
            </w:r>
            <w:r w:rsidR="00E96890">
              <w:rPr>
                <w:rFonts w:eastAsia="Times New Roman" w:cstheme="minorHAnsi"/>
                <w:sz w:val="24"/>
                <w:szCs w:val="24"/>
                <w:lang w:eastAsia="cs-CZ"/>
              </w:rPr>
              <w:t xml:space="preserve">, </w:t>
            </w:r>
            <w:r w:rsidR="005C469C">
              <w:rPr>
                <w:rFonts w:eastAsia="Times New Roman" w:cstheme="minorHAnsi"/>
                <w:sz w:val="24"/>
                <w:szCs w:val="24"/>
                <w:lang w:eastAsia="cs-CZ"/>
              </w:rPr>
              <w:t xml:space="preserve">OP JAK, </w:t>
            </w:r>
            <w:r w:rsidR="00E96890">
              <w:rPr>
                <w:rFonts w:eastAsia="Times New Roman" w:cstheme="minorHAnsi"/>
                <w:sz w:val="24"/>
                <w:szCs w:val="24"/>
                <w:lang w:eastAsia="cs-CZ"/>
              </w:rPr>
              <w:t>granty</w:t>
            </w:r>
          </w:p>
        </w:tc>
      </w:tr>
      <w:tr w:rsidR="002A3640" w:rsidRPr="002A3640" w14:paraId="0E09C7B7"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45A05D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2C9FEB1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47507BFA"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83F777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25D7151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Celkový počet škol realizujících aktivity. </w:t>
            </w:r>
          </w:p>
        </w:tc>
      </w:tr>
      <w:tr w:rsidR="002A3640" w:rsidRPr="002A3640" w14:paraId="54D98B58"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75B10C3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242FB25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škol. </w:t>
            </w:r>
          </w:p>
        </w:tc>
      </w:tr>
    </w:tbl>
    <w:p w14:paraId="38C3A3B5" w14:textId="77777777" w:rsid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46C3071" w14:textId="77777777" w:rsidR="00DE0D45" w:rsidRPr="002A3640" w:rsidRDefault="00DE0D45" w:rsidP="00B633B9">
      <w:pPr>
        <w:spacing w:after="0" w:line="240" w:lineRule="auto"/>
        <w:jc w:val="both"/>
        <w:textAlignment w:val="baseline"/>
        <w:rPr>
          <w:rFonts w:eastAsia="Times New Roman" w:cstheme="minorHAnsi"/>
          <w:sz w:val="24"/>
          <w:szCs w:val="24"/>
          <w:lang w:eastAsia="cs-CZ"/>
        </w:rPr>
      </w:pPr>
    </w:p>
    <w:tbl>
      <w:tblPr>
        <w:tblW w:w="908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09"/>
        <w:gridCol w:w="6378"/>
      </w:tblGrid>
      <w:tr w:rsidR="002A3640" w:rsidRPr="002A3640" w14:paraId="2AADC6C8" w14:textId="77777777" w:rsidTr="0022067D">
        <w:tc>
          <w:tcPr>
            <w:tcW w:w="2709" w:type="dxa"/>
            <w:tcBorders>
              <w:top w:val="single" w:sz="6" w:space="0" w:color="000000"/>
              <w:left w:val="single" w:sz="6" w:space="0" w:color="000000"/>
              <w:bottom w:val="single" w:sz="6" w:space="0" w:color="000000"/>
              <w:right w:val="single" w:sz="6" w:space="0" w:color="000000"/>
            </w:tcBorders>
            <w:shd w:val="clear" w:color="auto" w:fill="DEEAF6"/>
            <w:hideMark/>
          </w:tcPr>
          <w:p w14:paraId="058B492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B82187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58F04E2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378" w:type="dxa"/>
            <w:tcBorders>
              <w:top w:val="single" w:sz="6" w:space="0" w:color="000000"/>
              <w:left w:val="outset" w:sz="6" w:space="0" w:color="auto"/>
              <w:bottom w:val="single" w:sz="6" w:space="0" w:color="000000"/>
              <w:right w:val="single" w:sz="6" w:space="0" w:color="000000"/>
            </w:tcBorders>
            <w:shd w:val="clear" w:color="auto" w:fill="DEEAF6"/>
            <w:hideMark/>
          </w:tcPr>
          <w:p w14:paraId="15F3740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37B80BE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4 Podpora přípravy žáků 9. tříd na jednotné přijímací zkoušky  </w:t>
            </w:r>
          </w:p>
        </w:tc>
      </w:tr>
      <w:tr w:rsidR="002A3640" w:rsidRPr="002A3640" w14:paraId="52FCCF2B"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67AFB80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B33C86C" w14:textId="22FAF984"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2.3.2 Rozvoj matematické gramotnosti žáků a </w:t>
            </w:r>
            <w:r w:rsidR="00D6652F" w:rsidRPr="002A3640">
              <w:rPr>
                <w:rFonts w:eastAsia="Times New Roman" w:cstheme="minorHAnsi"/>
                <w:sz w:val="24"/>
                <w:szCs w:val="24"/>
                <w:lang w:eastAsia="cs-CZ"/>
              </w:rPr>
              <w:t>oborových a</w:t>
            </w:r>
            <w:r w:rsidR="008B1729">
              <w:rPr>
                <w:rFonts w:eastAsia="Times New Roman" w:cstheme="minorHAnsi"/>
                <w:sz w:val="24"/>
                <w:szCs w:val="24"/>
                <w:lang w:eastAsia="cs-CZ"/>
              </w:rPr>
              <w:t> </w:t>
            </w:r>
            <w:r w:rsidRPr="002A3640">
              <w:rPr>
                <w:rFonts w:eastAsia="Times New Roman" w:cstheme="minorHAnsi"/>
                <w:sz w:val="24"/>
                <w:szCs w:val="24"/>
                <w:lang w:eastAsia="cs-CZ"/>
              </w:rPr>
              <w:t>didaktických kompetencí pedagogických pracovníků základních škol v oblasti matematické gramotnosti </w:t>
            </w:r>
          </w:p>
          <w:p w14:paraId="6C9CB5F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0FA324B8"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47A47EC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C9FC60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Matematická gramotnost v základním vzdělávání </w:t>
            </w:r>
          </w:p>
          <w:p w14:paraId="687C9D1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Rovné příležitosti ve vzdělávání a podpora dětí a žáků ohrožených školním neúspěchem </w:t>
            </w:r>
          </w:p>
        </w:tc>
      </w:tr>
      <w:tr w:rsidR="002A3640" w:rsidRPr="002A3640" w14:paraId="79444263"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00C4648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950BBE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škol </w:t>
            </w:r>
          </w:p>
        </w:tc>
      </w:tr>
      <w:tr w:rsidR="002A3640" w:rsidRPr="002A3640" w14:paraId="685BCCA8"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4AB3B64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B64B00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10C1445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167DB7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Intenzivní týdenní příprava (</w:t>
            </w:r>
            <w:r w:rsidR="007C173D">
              <w:rPr>
                <w:rFonts w:eastAsia="Times New Roman" w:cstheme="minorHAnsi"/>
                <w:sz w:val="24"/>
                <w:szCs w:val="24"/>
                <w:lang w:eastAsia="cs-CZ"/>
              </w:rPr>
              <w:t xml:space="preserve">např. </w:t>
            </w:r>
            <w:r w:rsidRPr="002A3640">
              <w:rPr>
                <w:rFonts w:eastAsia="Times New Roman" w:cstheme="minorHAnsi"/>
                <w:sz w:val="24"/>
                <w:szCs w:val="24"/>
                <w:lang w:eastAsia="cs-CZ"/>
              </w:rPr>
              <w:t xml:space="preserve">Pilník) slouží </w:t>
            </w:r>
            <w:r w:rsidR="007C173D">
              <w:rPr>
                <w:rFonts w:eastAsia="Times New Roman" w:cstheme="minorHAnsi"/>
                <w:sz w:val="24"/>
                <w:szCs w:val="24"/>
                <w:lang w:eastAsia="cs-CZ"/>
              </w:rPr>
              <w:t>k p</w:t>
            </w:r>
            <w:r w:rsidR="007C173D" w:rsidRPr="007C173D">
              <w:rPr>
                <w:rFonts w:eastAsia="Times New Roman" w:cstheme="minorHAnsi"/>
                <w:sz w:val="24"/>
                <w:szCs w:val="24"/>
                <w:lang w:eastAsia="cs-CZ"/>
              </w:rPr>
              <w:t>říprav</w:t>
            </w:r>
            <w:r w:rsidR="007C173D">
              <w:rPr>
                <w:rFonts w:eastAsia="Times New Roman" w:cstheme="minorHAnsi"/>
                <w:sz w:val="24"/>
                <w:szCs w:val="24"/>
                <w:lang w:eastAsia="cs-CZ"/>
              </w:rPr>
              <w:t>ě</w:t>
            </w:r>
            <w:r w:rsidR="007C173D" w:rsidRPr="007C173D">
              <w:rPr>
                <w:rFonts w:eastAsia="Times New Roman" w:cstheme="minorHAnsi"/>
                <w:sz w:val="24"/>
                <w:szCs w:val="24"/>
                <w:lang w:eastAsia="cs-CZ"/>
              </w:rPr>
              <w:t xml:space="preserve"> žáků 9. tříd s cílem procvičit v průběhu školního roku učivo základní školy před zkouškami na </w:t>
            </w:r>
            <w:r w:rsidR="007C173D">
              <w:rPr>
                <w:rFonts w:eastAsia="Times New Roman" w:cstheme="minorHAnsi"/>
                <w:sz w:val="24"/>
                <w:szCs w:val="24"/>
                <w:lang w:eastAsia="cs-CZ"/>
              </w:rPr>
              <w:t>stření školy</w:t>
            </w:r>
            <w:r w:rsidRPr="002A3640">
              <w:rPr>
                <w:rFonts w:eastAsia="Times New Roman" w:cstheme="minorHAnsi"/>
                <w:sz w:val="24"/>
                <w:szCs w:val="24"/>
                <w:lang w:eastAsia="cs-CZ"/>
              </w:rPr>
              <w:t>. </w:t>
            </w:r>
          </w:p>
        </w:tc>
      </w:tr>
      <w:tr w:rsidR="002A3640" w:rsidRPr="002A3640" w14:paraId="2D91B3D1"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24C7341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Termín realizace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926B8F1" w14:textId="77777777" w:rsidR="002A3640" w:rsidRPr="002A3640" w:rsidRDefault="002A3640" w:rsidP="00AE00A7">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20</w:t>
            </w:r>
            <w:r w:rsidR="00FC0438">
              <w:rPr>
                <w:rFonts w:eastAsia="Times New Roman" w:cstheme="minorHAnsi"/>
                <w:sz w:val="24"/>
                <w:szCs w:val="24"/>
                <w:lang w:eastAsia="cs-CZ"/>
              </w:rPr>
              <w:t>2</w:t>
            </w:r>
            <w:r w:rsidR="004C5E6B">
              <w:rPr>
                <w:rFonts w:eastAsia="Times New Roman" w:cstheme="minorHAnsi"/>
                <w:sz w:val="24"/>
                <w:szCs w:val="24"/>
                <w:lang w:eastAsia="cs-CZ"/>
              </w:rPr>
              <w:t>3</w:t>
            </w:r>
            <w:r w:rsidRPr="002A3640">
              <w:rPr>
                <w:rFonts w:eastAsia="Times New Roman" w:cstheme="minorHAnsi"/>
                <w:sz w:val="24"/>
                <w:szCs w:val="24"/>
                <w:lang w:eastAsia="cs-CZ"/>
              </w:rPr>
              <w:t xml:space="preserve"> - 202</w:t>
            </w:r>
            <w:r w:rsidR="004C5E6B">
              <w:rPr>
                <w:rFonts w:eastAsia="Times New Roman" w:cstheme="minorHAnsi"/>
                <w:sz w:val="24"/>
                <w:szCs w:val="24"/>
                <w:lang w:eastAsia="cs-CZ"/>
              </w:rPr>
              <w:t>4</w:t>
            </w:r>
          </w:p>
        </w:tc>
      </w:tr>
      <w:tr w:rsidR="002A3640" w:rsidRPr="002A3640" w14:paraId="05C51DF0" w14:textId="77777777" w:rsidTr="004C5E6B">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49AC309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6DD0FE9F" w14:textId="77777777" w:rsidR="002A3640" w:rsidRPr="002A3640" w:rsidRDefault="005974A5" w:rsidP="0066679E">
            <w:pPr>
              <w:spacing w:after="0" w:line="240" w:lineRule="auto"/>
              <w:contextualSpacing/>
              <w:jc w:val="both"/>
              <w:textAlignment w:val="baseline"/>
              <w:rPr>
                <w:rFonts w:eastAsia="Times New Roman" w:cstheme="minorHAnsi"/>
                <w:sz w:val="24"/>
                <w:szCs w:val="24"/>
                <w:lang w:eastAsia="cs-CZ"/>
              </w:rPr>
            </w:pPr>
            <w:r>
              <w:rPr>
                <w:rFonts w:eastAsia="Times New Roman" w:cstheme="minorHAnsi"/>
                <w:sz w:val="24"/>
                <w:szCs w:val="24"/>
                <w:lang w:eastAsia="cs-CZ"/>
              </w:rPr>
              <w:t>2.ZŠ</w:t>
            </w:r>
            <w:r w:rsidR="00062501">
              <w:rPr>
                <w:rFonts w:eastAsia="Times New Roman" w:cstheme="minorHAnsi"/>
                <w:sz w:val="24"/>
                <w:szCs w:val="24"/>
                <w:lang w:eastAsia="cs-CZ"/>
              </w:rPr>
              <w:t>, 1. ZŠ</w:t>
            </w:r>
            <w:r w:rsidR="00E96890">
              <w:rPr>
                <w:rFonts w:eastAsia="Times New Roman" w:cstheme="minorHAnsi"/>
                <w:sz w:val="24"/>
                <w:szCs w:val="24"/>
                <w:lang w:eastAsia="cs-CZ"/>
              </w:rPr>
              <w:t>, 4. ZŠ</w:t>
            </w:r>
            <w:r w:rsidR="00851AE5">
              <w:rPr>
                <w:rFonts w:eastAsia="Times New Roman" w:cstheme="minorHAnsi"/>
                <w:sz w:val="24"/>
                <w:szCs w:val="24"/>
                <w:lang w:eastAsia="cs-CZ"/>
              </w:rPr>
              <w:t>, 7. ZŠ</w:t>
            </w:r>
            <w:r w:rsidR="002B01A6">
              <w:rPr>
                <w:rFonts w:eastAsia="Times New Roman" w:cstheme="minorHAnsi"/>
                <w:sz w:val="24"/>
                <w:szCs w:val="24"/>
                <w:lang w:eastAsia="cs-CZ"/>
              </w:rPr>
              <w:t>, Benešova ZŠ</w:t>
            </w:r>
            <w:r w:rsidR="00BB3CB5">
              <w:rPr>
                <w:rFonts w:eastAsia="Times New Roman" w:cstheme="minorHAnsi"/>
                <w:sz w:val="24"/>
                <w:szCs w:val="24"/>
                <w:lang w:eastAsia="cs-CZ"/>
              </w:rPr>
              <w:t xml:space="preserve">, </w:t>
            </w:r>
            <w:r w:rsidR="00BB3CB5">
              <w:rPr>
                <w:rFonts w:cstheme="minorHAnsi"/>
                <w:sz w:val="24"/>
                <w:szCs w:val="24"/>
              </w:rPr>
              <w:t>10. ZŠ</w:t>
            </w:r>
            <w:r w:rsidR="00C74568">
              <w:rPr>
                <w:rFonts w:cstheme="minorHAnsi"/>
                <w:sz w:val="24"/>
                <w:szCs w:val="24"/>
              </w:rPr>
              <w:t>, 11. ZŠ</w:t>
            </w:r>
            <w:r w:rsidR="007A1DEF">
              <w:rPr>
                <w:rFonts w:cstheme="minorHAnsi"/>
                <w:sz w:val="24"/>
                <w:szCs w:val="24"/>
              </w:rPr>
              <w:t xml:space="preserve">, </w:t>
            </w:r>
            <w:r w:rsidR="005C469C">
              <w:rPr>
                <w:rFonts w:cstheme="minorHAnsi"/>
                <w:sz w:val="24"/>
                <w:szCs w:val="24"/>
              </w:rPr>
              <w:t>Masarykova ZŠ</w:t>
            </w:r>
            <w:r w:rsidR="005333D0">
              <w:rPr>
                <w:rFonts w:cstheme="minorHAnsi"/>
                <w:b/>
                <w:sz w:val="24"/>
                <w:szCs w:val="24"/>
              </w:rPr>
              <w:t xml:space="preserve">, </w:t>
            </w:r>
            <w:r w:rsidR="005333D0">
              <w:rPr>
                <w:rFonts w:cstheme="minorHAnsi"/>
                <w:sz w:val="24"/>
                <w:szCs w:val="24"/>
              </w:rPr>
              <w:t>13. ZŠ</w:t>
            </w:r>
            <w:r w:rsidR="0078264A">
              <w:rPr>
                <w:rFonts w:cstheme="minorHAnsi"/>
                <w:sz w:val="24"/>
                <w:szCs w:val="24"/>
              </w:rPr>
              <w:t>, 14. ZŠ</w:t>
            </w:r>
            <w:r w:rsidR="00DE2B04">
              <w:rPr>
                <w:rFonts w:cstheme="minorHAnsi"/>
                <w:sz w:val="24"/>
                <w:szCs w:val="24"/>
              </w:rPr>
              <w:t>, 15. ZŠ</w:t>
            </w:r>
            <w:r w:rsidR="006A3385">
              <w:rPr>
                <w:rFonts w:cstheme="minorHAnsi"/>
                <w:sz w:val="24"/>
                <w:szCs w:val="24"/>
              </w:rPr>
              <w:t>, 17. ZŠ</w:t>
            </w:r>
            <w:r w:rsidR="005B00DC">
              <w:rPr>
                <w:rFonts w:cstheme="minorHAnsi"/>
                <w:sz w:val="24"/>
                <w:szCs w:val="24"/>
              </w:rPr>
              <w:t>, Bolevecká ZŠ</w:t>
            </w:r>
            <w:r w:rsidR="001E41E8">
              <w:rPr>
                <w:rFonts w:cstheme="minorHAnsi"/>
                <w:sz w:val="24"/>
                <w:szCs w:val="24"/>
              </w:rPr>
              <w:t>, 20. ZŠ</w:t>
            </w:r>
            <w:r w:rsidR="004419D5">
              <w:rPr>
                <w:rFonts w:cstheme="minorHAnsi"/>
                <w:sz w:val="24"/>
                <w:szCs w:val="24"/>
              </w:rPr>
              <w:t>, 22. ZŠ</w:t>
            </w:r>
            <w:r w:rsidR="00DE32DD">
              <w:rPr>
                <w:rFonts w:cstheme="minorHAnsi"/>
                <w:sz w:val="24"/>
                <w:szCs w:val="24"/>
              </w:rPr>
              <w:t>, 25. ZŠ</w:t>
            </w:r>
            <w:r w:rsidR="00477256">
              <w:rPr>
                <w:rFonts w:cstheme="minorHAnsi"/>
                <w:sz w:val="24"/>
                <w:szCs w:val="24"/>
              </w:rPr>
              <w:t>, 26. ZŠ</w:t>
            </w:r>
            <w:r w:rsidR="002710B8">
              <w:rPr>
                <w:rFonts w:cstheme="minorHAnsi"/>
                <w:sz w:val="24"/>
                <w:szCs w:val="24"/>
              </w:rPr>
              <w:t>, 28. ZŠ</w:t>
            </w:r>
            <w:r w:rsidR="00585550">
              <w:rPr>
                <w:rFonts w:cstheme="minorHAnsi"/>
                <w:sz w:val="24"/>
                <w:szCs w:val="24"/>
              </w:rPr>
              <w:t>, 31. ZŠ</w:t>
            </w:r>
            <w:r w:rsidR="00E72165">
              <w:rPr>
                <w:rFonts w:cstheme="minorHAnsi"/>
                <w:sz w:val="24"/>
                <w:szCs w:val="24"/>
              </w:rPr>
              <w:t>, 33. ZŠ</w:t>
            </w:r>
            <w:r w:rsidR="00B14528">
              <w:rPr>
                <w:rFonts w:cstheme="minorHAnsi"/>
                <w:sz w:val="24"/>
                <w:szCs w:val="24"/>
              </w:rPr>
              <w:t>, 34. ZŠ</w:t>
            </w:r>
            <w:r w:rsidR="00392D41">
              <w:rPr>
                <w:rFonts w:cstheme="minorHAnsi"/>
                <w:sz w:val="24"/>
                <w:szCs w:val="24"/>
              </w:rPr>
              <w:t>, ZŠ pro sluchově postižené a vady řeči</w:t>
            </w:r>
            <w:r w:rsidR="00490C62">
              <w:rPr>
                <w:rFonts w:cstheme="minorHAnsi"/>
                <w:sz w:val="24"/>
                <w:szCs w:val="24"/>
              </w:rPr>
              <w:t xml:space="preserve">, </w:t>
            </w:r>
            <w:r w:rsidR="005A7515">
              <w:rPr>
                <w:rFonts w:cstheme="minorHAnsi"/>
                <w:sz w:val="24"/>
                <w:szCs w:val="24"/>
              </w:rPr>
              <w:t>ZŠ Chrást</w:t>
            </w:r>
            <w:r w:rsidR="00363B04">
              <w:rPr>
                <w:rFonts w:cstheme="minorHAnsi"/>
                <w:sz w:val="24"/>
                <w:szCs w:val="24"/>
              </w:rPr>
              <w:t>, ZŠ při FN</w:t>
            </w:r>
            <w:r w:rsidR="00911530">
              <w:rPr>
                <w:rFonts w:cstheme="minorHAnsi"/>
                <w:sz w:val="24"/>
                <w:szCs w:val="24"/>
              </w:rPr>
              <w:t>, ZŠML</w:t>
            </w:r>
            <w:r w:rsidR="00F30359">
              <w:rPr>
                <w:rFonts w:cstheme="minorHAnsi"/>
                <w:sz w:val="24"/>
                <w:szCs w:val="24"/>
              </w:rPr>
              <w:t>, ZŠ pro zrakově postižené</w:t>
            </w:r>
            <w:r w:rsidR="00727CE8">
              <w:rPr>
                <w:rFonts w:cstheme="minorHAnsi"/>
                <w:sz w:val="24"/>
                <w:szCs w:val="24"/>
              </w:rPr>
              <w:t>, ZŠ Starý Plzenec</w:t>
            </w:r>
            <w:r w:rsidR="007A36CD">
              <w:rPr>
                <w:rFonts w:cstheme="minorHAnsi"/>
                <w:sz w:val="24"/>
                <w:szCs w:val="24"/>
              </w:rPr>
              <w:t>, GFK a ZŠ</w:t>
            </w:r>
            <w:r w:rsidR="00CD044F">
              <w:rPr>
                <w:rFonts w:cstheme="minorHAnsi"/>
                <w:sz w:val="24"/>
                <w:szCs w:val="24"/>
              </w:rPr>
              <w:t>, ZŠ Sedlec</w:t>
            </w:r>
            <w:r w:rsidR="00ED0B25">
              <w:rPr>
                <w:rFonts w:cstheme="minorHAnsi"/>
                <w:sz w:val="24"/>
                <w:szCs w:val="24"/>
              </w:rPr>
              <w:t>, ZŠ Dýšina</w:t>
            </w:r>
          </w:p>
        </w:tc>
      </w:tr>
      <w:tr w:rsidR="002A3640" w:rsidRPr="002A3640" w14:paraId="18B15053" w14:textId="77777777" w:rsidTr="004C5E6B">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761A438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689E3703" w14:textId="77777777" w:rsidR="002A3640" w:rsidRPr="002A3640" w:rsidRDefault="00980F3E"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Komunitní škola</w:t>
            </w:r>
            <w:r w:rsidR="002B01A6">
              <w:rPr>
                <w:rFonts w:eastAsia="Times New Roman" w:cstheme="minorHAnsi"/>
                <w:sz w:val="24"/>
                <w:szCs w:val="24"/>
                <w:lang w:eastAsia="cs-CZ"/>
              </w:rPr>
              <w:t>, Gymnázium Mikulášské</w:t>
            </w:r>
            <w:r w:rsidR="005C469C">
              <w:rPr>
                <w:rFonts w:eastAsia="Times New Roman" w:cstheme="minorHAnsi"/>
                <w:sz w:val="24"/>
                <w:szCs w:val="24"/>
                <w:lang w:eastAsia="cs-CZ"/>
              </w:rPr>
              <w:t xml:space="preserve"> nám. </w:t>
            </w:r>
          </w:p>
        </w:tc>
      </w:tr>
      <w:tr w:rsidR="002A3640" w:rsidRPr="002A3640" w14:paraId="3462A9F6" w14:textId="77777777" w:rsidTr="004C5E6B">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656338A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2A81107F" w14:textId="77777777" w:rsidR="002A3640" w:rsidRPr="002A3640" w:rsidRDefault="005C469C"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279 000 Kč</w:t>
            </w:r>
          </w:p>
        </w:tc>
      </w:tr>
      <w:tr w:rsidR="002A3640" w:rsidRPr="002A3640" w14:paraId="7F4E7FC9"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481F035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Předpokládané </w:t>
            </w:r>
            <w:proofErr w:type="spellStart"/>
            <w:r w:rsidRPr="002A3640">
              <w:rPr>
                <w:rFonts w:eastAsia="Times New Roman" w:cstheme="minorHAnsi"/>
                <w:sz w:val="24"/>
                <w:szCs w:val="24"/>
                <w:lang w:eastAsia="cs-CZ"/>
              </w:rPr>
              <w:t>fin</w:t>
            </w:r>
            <w:proofErr w:type="spellEnd"/>
            <w:r w:rsidRPr="002A3640">
              <w:rPr>
                <w:rFonts w:eastAsia="Times New Roman" w:cstheme="minorHAnsi"/>
                <w:sz w:val="24"/>
                <w:szCs w:val="24"/>
                <w:lang w:eastAsia="cs-CZ"/>
              </w:rPr>
              <w:t>. zdroje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8CF99D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Vlastní zdroje, </w:t>
            </w:r>
            <w:r w:rsidR="00D6652F" w:rsidRPr="002A3640">
              <w:rPr>
                <w:rFonts w:eastAsia="Times New Roman" w:cstheme="minorHAnsi"/>
                <w:sz w:val="24"/>
                <w:szCs w:val="24"/>
                <w:lang w:eastAsia="cs-CZ"/>
              </w:rPr>
              <w:t>dotace,</w:t>
            </w:r>
            <w:r w:rsidR="00BB3CB5">
              <w:rPr>
                <w:rFonts w:eastAsia="Times New Roman" w:cstheme="minorHAnsi"/>
                <w:sz w:val="24"/>
                <w:szCs w:val="24"/>
                <w:lang w:eastAsia="cs-CZ"/>
              </w:rPr>
              <w:t xml:space="preserve"> OP JAK, NPO</w:t>
            </w:r>
          </w:p>
        </w:tc>
      </w:tr>
      <w:tr w:rsidR="002A3640" w:rsidRPr="002A3640" w14:paraId="37473922"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01892D5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6378" w:type="dxa"/>
            <w:tcBorders>
              <w:top w:val="outset" w:sz="6" w:space="0" w:color="auto"/>
              <w:left w:val="outset" w:sz="6" w:space="0" w:color="auto"/>
              <w:bottom w:val="single" w:sz="6" w:space="0" w:color="000000"/>
              <w:right w:val="single" w:sz="6" w:space="0" w:color="000000"/>
            </w:tcBorders>
            <w:shd w:val="clear" w:color="auto" w:fill="auto"/>
            <w:hideMark/>
          </w:tcPr>
          <w:p w14:paraId="069C5A7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42B03270"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4267B1A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6378" w:type="dxa"/>
            <w:tcBorders>
              <w:top w:val="outset" w:sz="6" w:space="0" w:color="auto"/>
              <w:left w:val="outset" w:sz="6" w:space="0" w:color="auto"/>
              <w:bottom w:val="single" w:sz="6" w:space="0" w:color="000000"/>
              <w:right w:val="single" w:sz="6" w:space="0" w:color="000000"/>
            </w:tcBorders>
            <w:shd w:val="clear" w:color="auto" w:fill="auto"/>
            <w:hideMark/>
          </w:tcPr>
          <w:p w14:paraId="1F16A47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Celkový počet škol realizujících aktivity </w:t>
            </w:r>
          </w:p>
        </w:tc>
      </w:tr>
      <w:tr w:rsidR="002A3640" w:rsidRPr="002A3640" w14:paraId="1BAD0E04"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7C8BB7E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6378" w:type="dxa"/>
            <w:tcBorders>
              <w:top w:val="outset" w:sz="6" w:space="0" w:color="auto"/>
              <w:left w:val="outset" w:sz="6" w:space="0" w:color="auto"/>
              <w:bottom w:val="single" w:sz="6" w:space="0" w:color="000000"/>
              <w:right w:val="single" w:sz="6" w:space="0" w:color="000000"/>
            </w:tcBorders>
            <w:shd w:val="clear" w:color="auto" w:fill="auto"/>
            <w:hideMark/>
          </w:tcPr>
          <w:p w14:paraId="171BAC4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škol </w:t>
            </w:r>
          </w:p>
        </w:tc>
      </w:tr>
    </w:tbl>
    <w:p w14:paraId="58FF6A58" w14:textId="77777777" w:rsid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599FA954" w14:textId="77777777" w:rsidR="0025773F" w:rsidRPr="002A3640" w:rsidRDefault="0025773F" w:rsidP="00B633B9">
      <w:pPr>
        <w:spacing w:after="0" w:line="240" w:lineRule="auto"/>
        <w:jc w:val="both"/>
        <w:textAlignment w:val="baseline"/>
        <w:rPr>
          <w:rFonts w:eastAsia="Times New Roman" w:cstheme="minorHAnsi"/>
          <w:sz w:val="24"/>
          <w:szCs w:val="24"/>
          <w:lang w:eastAsia="cs-CZ"/>
        </w:rPr>
      </w:pPr>
    </w:p>
    <w:tbl>
      <w:tblPr>
        <w:tblW w:w="908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09"/>
        <w:gridCol w:w="6378"/>
      </w:tblGrid>
      <w:tr w:rsidR="002A3640" w:rsidRPr="002A3640" w14:paraId="127A9C52" w14:textId="77777777" w:rsidTr="0022067D">
        <w:tc>
          <w:tcPr>
            <w:tcW w:w="2709" w:type="dxa"/>
            <w:tcBorders>
              <w:top w:val="single" w:sz="6" w:space="0" w:color="000000"/>
              <w:left w:val="single" w:sz="6" w:space="0" w:color="000000"/>
              <w:bottom w:val="single" w:sz="6" w:space="0" w:color="000000"/>
              <w:right w:val="single" w:sz="6" w:space="0" w:color="000000"/>
            </w:tcBorders>
            <w:shd w:val="clear" w:color="auto" w:fill="DEEAF6"/>
            <w:hideMark/>
          </w:tcPr>
          <w:p w14:paraId="5D2FE2E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1211E5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Číslo a název aktivity </w:t>
            </w:r>
          </w:p>
          <w:p w14:paraId="3E951E8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378" w:type="dxa"/>
            <w:tcBorders>
              <w:top w:val="single" w:sz="6" w:space="0" w:color="000000"/>
              <w:left w:val="outset" w:sz="6" w:space="0" w:color="auto"/>
              <w:bottom w:val="single" w:sz="6" w:space="0" w:color="000000"/>
              <w:right w:val="single" w:sz="6" w:space="0" w:color="000000"/>
            </w:tcBorders>
            <w:shd w:val="clear" w:color="auto" w:fill="DEEAF6"/>
            <w:hideMark/>
          </w:tcPr>
          <w:p w14:paraId="79C1331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 </w:t>
            </w:r>
          </w:p>
          <w:p w14:paraId="03D160C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5 Podpora finanční gramotnosti </w:t>
            </w:r>
          </w:p>
        </w:tc>
      </w:tr>
      <w:tr w:rsidR="002A3640" w:rsidRPr="002A3640" w14:paraId="4AD278EE"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04CBAA1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Vazba na cíl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44905F5" w14:textId="552A62CA"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2.3.2 Rozvoj matematické gramotnosti žáků a oborových a</w:t>
            </w:r>
            <w:r w:rsidR="008B1729">
              <w:rPr>
                <w:rFonts w:eastAsia="Times New Roman" w:cstheme="minorHAnsi"/>
                <w:sz w:val="24"/>
                <w:szCs w:val="24"/>
                <w:lang w:eastAsia="cs-CZ"/>
              </w:rPr>
              <w:t> </w:t>
            </w:r>
            <w:r w:rsidRPr="002A3640">
              <w:rPr>
                <w:rFonts w:eastAsia="Times New Roman" w:cstheme="minorHAnsi"/>
                <w:sz w:val="24"/>
                <w:szCs w:val="24"/>
                <w:lang w:eastAsia="cs-CZ"/>
              </w:rPr>
              <w:t>didaktických kompetencí pedagogických pracovníků základních škol v oblasti matematické gramotnosti </w:t>
            </w:r>
          </w:p>
          <w:p w14:paraId="5076341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1B81C2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3.3.2 Rozvoj kompetencí žáků a oborových a didaktických kompetencí pedagogických pracovníků základních škol v oblasti výchovy k podnikavosti, kreativitě a iniciativě </w:t>
            </w:r>
          </w:p>
          <w:p w14:paraId="6F1D1C4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780CEE29"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077611A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7905A0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Matematická gramotnost v základním vzdělávání </w:t>
            </w:r>
          </w:p>
          <w:p w14:paraId="57D9E1D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Rovné příležitosti ve vzdělávání a podpora dětí a žáků ohrožených školním neúspěchem </w:t>
            </w:r>
          </w:p>
          <w:p w14:paraId="5CBA744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podnikavosti a iniciativy dětí a žáků a kariérové poradenství na základních školách </w:t>
            </w:r>
          </w:p>
        </w:tc>
      </w:tr>
      <w:tr w:rsidR="002A3640" w:rsidRPr="002A3640" w14:paraId="422A57A4"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2319979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7D8C5D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školy, spolupráce </w:t>
            </w:r>
          </w:p>
        </w:tc>
      </w:tr>
      <w:tr w:rsidR="002A3640" w:rsidRPr="002A3640" w14:paraId="6785DE12"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6D71118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25BB72C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232E9E8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E85366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DEPO2015 - vzdělávací akce a výstavy zaměřené na finanční gramotnost, využití interaktivních pomůcek a výukových programů, exkurze do bank, projektové dny tematicky zaměřené na finanční gramotnost, DVPP, soutěže </w:t>
            </w:r>
          </w:p>
        </w:tc>
      </w:tr>
      <w:tr w:rsidR="002A3640" w:rsidRPr="002A3640" w14:paraId="53C74BCD"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15A536A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Termín realizace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E2E5D89" w14:textId="77777777" w:rsidR="002A3640" w:rsidRPr="002A3640" w:rsidRDefault="00FC0438" w:rsidP="00AE00A7">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202</w:t>
            </w:r>
            <w:r w:rsidR="004C5E6B">
              <w:rPr>
                <w:rFonts w:eastAsia="Times New Roman" w:cstheme="minorHAnsi"/>
                <w:sz w:val="24"/>
                <w:szCs w:val="24"/>
                <w:lang w:eastAsia="cs-CZ"/>
              </w:rPr>
              <w:t>3</w:t>
            </w:r>
            <w:r w:rsidR="002A3640" w:rsidRPr="002A3640">
              <w:rPr>
                <w:rFonts w:eastAsia="Times New Roman" w:cstheme="minorHAnsi"/>
                <w:sz w:val="24"/>
                <w:szCs w:val="24"/>
                <w:lang w:eastAsia="cs-CZ"/>
              </w:rPr>
              <w:t>-202</w:t>
            </w:r>
            <w:r w:rsidR="004C5E6B">
              <w:rPr>
                <w:rFonts w:eastAsia="Times New Roman" w:cstheme="minorHAnsi"/>
                <w:sz w:val="24"/>
                <w:szCs w:val="24"/>
                <w:lang w:eastAsia="cs-CZ"/>
              </w:rPr>
              <w:t>4</w:t>
            </w:r>
          </w:p>
        </w:tc>
      </w:tr>
      <w:tr w:rsidR="002A3640" w:rsidRPr="002A3640" w14:paraId="128A8E42" w14:textId="77777777" w:rsidTr="004C5E6B">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1FB3DB3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51ED2AAA" w14:textId="77777777" w:rsidR="002A3640" w:rsidRPr="002A3640" w:rsidRDefault="005974A5" w:rsidP="00AE00A7">
            <w:pPr>
              <w:tabs>
                <w:tab w:val="num" w:pos="7497"/>
              </w:tabs>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2.ZŠ</w:t>
            </w:r>
            <w:r w:rsidR="00980F3E">
              <w:rPr>
                <w:rFonts w:eastAsia="Times New Roman" w:cstheme="minorHAnsi"/>
                <w:sz w:val="24"/>
                <w:szCs w:val="24"/>
                <w:lang w:eastAsia="cs-CZ"/>
              </w:rPr>
              <w:t>, 1. ZŠ</w:t>
            </w:r>
            <w:r w:rsidR="00E96890">
              <w:rPr>
                <w:rFonts w:eastAsia="Times New Roman" w:cstheme="minorHAnsi"/>
                <w:sz w:val="24"/>
                <w:szCs w:val="24"/>
                <w:lang w:eastAsia="cs-CZ"/>
              </w:rPr>
              <w:t>, 4. ZŠ</w:t>
            </w:r>
            <w:r w:rsidR="00851AE5">
              <w:rPr>
                <w:rFonts w:eastAsia="Times New Roman" w:cstheme="minorHAnsi"/>
                <w:sz w:val="24"/>
                <w:szCs w:val="24"/>
                <w:lang w:eastAsia="cs-CZ"/>
              </w:rPr>
              <w:t>, 7. ZŠ</w:t>
            </w:r>
            <w:r w:rsidR="002B01A6">
              <w:rPr>
                <w:rFonts w:eastAsia="Times New Roman" w:cstheme="minorHAnsi"/>
                <w:sz w:val="24"/>
                <w:szCs w:val="24"/>
                <w:lang w:eastAsia="cs-CZ"/>
              </w:rPr>
              <w:t>, Ben</w:t>
            </w:r>
            <w:r w:rsidR="000D42F1">
              <w:rPr>
                <w:rFonts w:eastAsia="Times New Roman" w:cstheme="minorHAnsi"/>
                <w:sz w:val="24"/>
                <w:szCs w:val="24"/>
                <w:lang w:eastAsia="cs-CZ"/>
              </w:rPr>
              <w:t>e</w:t>
            </w:r>
            <w:r w:rsidR="002B01A6">
              <w:rPr>
                <w:rFonts w:eastAsia="Times New Roman" w:cstheme="minorHAnsi"/>
                <w:sz w:val="24"/>
                <w:szCs w:val="24"/>
                <w:lang w:eastAsia="cs-CZ"/>
              </w:rPr>
              <w:t>šova ZŠ</w:t>
            </w:r>
            <w:r w:rsidR="00FD4AD9">
              <w:rPr>
                <w:rFonts w:eastAsia="Times New Roman" w:cstheme="minorHAnsi"/>
                <w:sz w:val="24"/>
                <w:szCs w:val="24"/>
                <w:lang w:eastAsia="cs-CZ"/>
              </w:rPr>
              <w:t xml:space="preserve">, </w:t>
            </w:r>
            <w:r w:rsidR="00FD4AD9">
              <w:rPr>
                <w:rFonts w:cstheme="minorHAnsi"/>
                <w:sz w:val="24"/>
                <w:szCs w:val="24"/>
              </w:rPr>
              <w:t>10. ZŠ</w:t>
            </w:r>
            <w:r w:rsidR="00C74568">
              <w:rPr>
                <w:rFonts w:cstheme="minorHAnsi"/>
                <w:sz w:val="24"/>
                <w:szCs w:val="24"/>
              </w:rPr>
              <w:t>, 11. ZŠ</w:t>
            </w:r>
            <w:r w:rsidR="007A1DEF">
              <w:rPr>
                <w:rFonts w:cstheme="minorHAnsi"/>
                <w:sz w:val="24"/>
                <w:szCs w:val="24"/>
              </w:rPr>
              <w:t xml:space="preserve">, </w:t>
            </w:r>
            <w:r w:rsidR="005C469C">
              <w:rPr>
                <w:rFonts w:cstheme="minorHAnsi"/>
                <w:sz w:val="24"/>
                <w:szCs w:val="24"/>
              </w:rPr>
              <w:t>Masarykova ZŠ</w:t>
            </w:r>
            <w:r w:rsidR="009129D1">
              <w:rPr>
                <w:rFonts w:cstheme="minorHAnsi"/>
                <w:b/>
                <w:sz w:val="24"/>
                <w:szCs w:val="24"/>
              </w:rPr>
              <w:t xml:space="preserve">, </w:t>
            </w:r>
            <w:r w:rsidR="000C057B" w:rsidRPr="000C057B">
              <w:rPr>
                <w:rFonts w:cstheme="minorHAnsi"/>
                <w:sz w:val="24"/>
                <w:szCs w:val="24"/>
              </w:rPr>
              <w:t>13. ZŠ,</w:t>
            </w:r>
            <w:r w:rsidR="000C057B">
              <w:rPr>
                <w:rFonts w:cstheme="minorHAnsi"/>
                <w:b/>
                <w:sz w:val="24"/>
                <w:szCs w:val="24"/>
              </w:rPr>
              <w:t xml:space="preserve"> </w:t>
            </w:r>
            <w:r w:rsidR="009129D1">
              <w:rPr>
                <w:rFonts w:cstheme="minorHAnsi"/>
                <w:sz w:val="24"/>
                <w:szCs w:val="24"/>
              </w:rPr>
              <w:t>14. ZŠ</w:t>
            </w:r>
            <w:r w:rsidR="00DE2B04">
              <w:rPr>
                <w:rFonts w:cstheme="minorHAnsi"/>
                <w:sz w:val="24"/>
                <w:szCs w:val="24"/>
              </w:rPr>
              <w:t>, 15. ZŠ</w:t>
            </w:r>
            <w:r w:rsidR="00F41CB2">
              <w:rPr>
                <w:rFonts w:cstheme="minorHAnsi"/>
                <w:sz w:val="24"/>
                <w:szCs w:val="24"/>
              </w:rPr>
              <w:t>, 16. ZŠ</w:t>
            </w:r>
            <w:r w:rsidR="006A3385">
              <w:rPr>
                <w:rFonts w:cstheme="minorHAnsi"/>
                <w:sz w:val="24"/>
                <w:szCs w:val="24"/>
              </w:rPr>
              <w:t>, 17. ZŠ</w:t>
            </w:r>
            <w:r w:rsidR="005B00DC">
              <w:rPr>
                <w:rFonts w:cstheme="minorHAnsi"/>
                <w:sz w:val="24"/>
                <w:szCs w:val="24"/>
              </w:rPr>
              <w:t>, Bolevecká ZŠ</w:t>
            </w:r>
            <w:r w:rsidR="001E41E8">
              <w:rPr>
                <w:rFonts w:cstheme="minorHAnsi"/>
                <w:sz w:val="24"/>
                <w:szCs w:val="24"/>
              </w:rPr>
              <w:t>, 20. ZŠ</w:t>
            </w:r>
            <w:r w:rsidR="004419D5">
              <w:rPr>
                <w:rFonts w:cstheme="minorHAnsi"/>
                <w:sz w:val="24"/>
                <w:szCs w:val="24"/>
              </w:rPr>
              <w:t>, 22. ZŠ</w:t>
            </w:r>
            <w:r w:rsidR="00DE32DD">
              <w:rPr>
                <w:rFonts w:cstheme="minorHAnsi"/>
                <w:sz w:val="24"/>
                <w:szCs w:val="24"/>
              </w:rPr>
              <w:t>, 25. ZŠ</w:t>
            </w:r>
            <w:r w:rsidR="00477256">
              <w:rPr>
                <w:rFonts w:cstheme="minorHAnsi"/>
                <w:sz w:val="24"/>
                <w:szCs w:val="24"/>
              </w:rPr>
              <w:t>, 26. ZŠ</w:t>
            </w:r>
            <w:r w:rsidR="002710B8">
              <w:rPr>
                <w:rFonts w:cstheme="minorHAnsi"/>
                <w:sz w:val="24"/>
                <w:szCs w:val="24"/>
              </w:rPr>
              <w:t>, 28. ZŠ</w:t>
            </w:r>
            <w:r w:rsidR="00585550">
              <w:rPr>
                <w:rFonts w:cstheme="minorHAnsi"/>
                <w:sz w:val="24"/>
                <w:szCs w:val="24"/>
              </w:rPr>
              <w:t>, 31. ZŠ</w:t>
            </w:r>
            <w:r w:rsidR="00B14528">
              <w:rPr>
                <w:rFonts w:cstheme="minorHAnsi"/>
                <w:sz w:val="24"/>
                <w:szCs w:val="24"/>
              </w:rPr>
              <w:t>, 34. ZŠ</w:t>
            </w:r>
            <w:r w:rsidR="00583453">
              <w:rPr>
                <w:rFonts w:cstheme="minorHAnsi"/>
                <w:sz w:val="24"/>
                <w:szCs w:val="24"/>
              </w:rPr>
              <w:t xml:space="preserve">, ZŠ </w:t>
            </w:r>
            <w:proofErr w:type="spellStart"/>
            <w:r w:rsidR="00583453">
              <w:rPr>
                <w:rFonts w:cstheme="minorHAnsi"/>
                <w:sz w:val="24"/>
                <w:szCs w:val="24"/>
              </w:rPr>
              <w:t>Božkov</w:t>
            </w:r>
            <w:proofErr w:type="spellEnd"/>
            <w:r w:rsidR="00D609F3">
              <w:rPr>
                <w:rFonts w:cstheme="minorHAnsi"/>
                <w:sz w:val="24"/>
                <w:szCs w:val="24"/>
              </w:rPr>
              <w:t>, Tyršova ZŠ</w:t>
            </w:r>
            <w:r w:rsidR="009E48B2">
              <w:rPr>
                <w:rFonts w:cstheme="minorHAnsi"/>
                <w:sz w:val="24"/>
                <w:szCs w:val="24"/>
              </w:rPr>
              <w:t>, ZŠ speciální</w:t>
            </w:r>
            <w:r w:rsidR="006E27E9">
              <w:rPr>
                <w:rFonts w:cstheme="minorHAnsi"/>
                <w:sz w:val="24"/>
                <w:szCs w:val="24"/>
              </w:rPr>
              <w:t xml:space="preserve">, ZŠ </w:t>
            </w:r>
            <w:proofErr w:type="spellStart"/>
            <w:r w:rsidR="006E27E9">
              <w:rPr>
                <w:rFonts w:cstheme="minorHAnsi"/>
                <w:sz w:val="24"/>
                <w:szCs w:val="24"/>
              </w:rPr>
              <w:t>Montessori</w:t>
            </w:r>
            <w:proofErr w:type="spellEnd"/>
            <w:r w:rsidR="00392D41">
              <w:rPr>
                <w:rFonts w:cstheme="minorHAnsi"/>
                <w:sz w:val="24"/>
                <w:szCs w:val="24"/>
              </w:rPr>
              <w:t>, ZŠ pro sluchově postižené a vady řeči</w:t>
            </w:r>
            <w:r w:rsidR="00363B04">
              <w:rPr>
                <w:rFonts w:cstheme="minorHAnsi"/>
                <w:sz w:val="24"/>
                <w:szCs w:val="24"/>
              </w:rPr>
              <w:t>, ZŠ při FN</w:t>
            </w:r>
            <w:r w:rsidR="0021140A">
              <w:rPr>
                <w:rFonts w:cstheme="minorHAnsi"/>
                <w:sz w:val="24"/>
                <w:szCs w:val="24"/>
              </w:rPr>
              <w:t>, ZŠML</w:t>
            </w:r>
            <w:r w:rsidR="00F30359">
              <w:rPr>
                <w:rFonts w:cstheme="minorHAnsi"/>
                <w:sz w:val="24"/>
                <w:szCs w:val="24"/>
              </w:rPr>
              <w:t>, ZŠ pro zrakově postižené</w:t>
            </w:r>
            <w:r w:rsidR="007A36CD">
              <w:rPr>
                <w:rFonts w:cstheme="minorHAnsi"/>
                <w:sz w:val="24"/>
                <w:szCs w:val="24"/>
              </w:rPr>
              <w:t>, GFK a ZŠ</w:t>
            </w:r>
            <w:r w:rsidR="00A47597">
              <w:rPr>
                <w:rFonts w:cstheme="minorHAnsi"/>
                <w:sz w:val="24"/>
                <w:szCs w:val="24"/>
              </w:rPr>
              <w:t>, Waldorfská ZŠ Dobromysl</w:t>
            </w:r>
            <w:r w:rsidR="00CD044F">
              <w:rPr>
                <w:rFonts w:cstheme="minorHAnsi"/>
                <w:sz w:val="24"/>
                <w:szCs w:val="24"/>
              </w:rPr>
              <w:t>, ZŠ Sedlec</w:t>
            </w:r>
            <w:r w:rsidR="00EE1A9F">
              <w:rPr>
                <w:rFonts w:cstheme="minorHAnsi"/>
                <w:sz w:val="24"/>
                <w:szCs w:val="24"/>
              </w:rPr>
              <w:t>, Církevní ZŠ</w:t>
            </w:r>
          </w:p>
        </w:tc>
      </w:tr>
      <w:tr w:rsidR="002A3640" w:rsidRPr="002A3640" w14:paraId="2DA5FBB8" w14:textId="77777777" w:rsidTr="004C5E6B">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68802CE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18486DB8" w14:textId="77777777" w:rsidR="002A3640" w:rsidRPr="002A3640" w:rsidRDefault="00E96890"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DEPO 2015, Úřad práce, bankovní instituce</w:t>
            </w:r>
            <w:r w:rsidR="009129D1">
              <w:rPr>
                <w:rFonts w:eastAsia="Times New Roman" w:cstheme="minorHAnsi"/>
                <w:sz w:val="24"/>
                <w:szCs w:val="24"/>
                <w:lang w:eastAsia="cs-CZ"/>
              </w:rPr>
              <w:t xml:space="preserve">, </w:t>
            </w:r>
            <w:proofErr w:type="spellStart"/>
            <w:r w:rsidR="009129D1">
              <w:rPr>
                <w:rFonts w:eastAsia="Times New Roman" w:cstheme="minorHAnsi"/>
                <w:sz w:val="24"/>
                <w:szCs w:val="24"/>
                <w:lang w:eastAsia="cs-CZ"/>
              </w:rPr>
              <w:t>Techmania</w:t>
            </w:r>
            <w:proofErr w:type="spellEnd"/>
          </w:p>
        </w:tc>
      </w:tr>
      <w:tr w:rsidR="002A3640" w:rsidRPr="002A3640" w14:paraId="1B73650D" w14:textId="77777777" w:rsidTr="004C5E6B">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53B68D7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1D5D32D2" w14:textId="77777777" w:rsidR="002A3640" w:rsidRPr="002A3640" w:rsidRDefault="005C469C"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47 000 Kč</w:t>
            </w:r>
          </w:p>
        </w:tc>
      </w:tr>
      <w:tr w:rsidR="002A3640" w:rsidRPr="002A3640" w14:paraId="7BCAF1CA"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34F8777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Předpokládané </w:t>
            </w:r>
            <w:proofErr w:type="spellStart"/>
            <w:r w:rsidRPr="002A3640">
              <w:rPr>
                <w:rFonts w:eastAsia="Times New Roman" w:cstheme="minorHAnsi"/>
                <w:sz w:val="24"/>
                <w:szCs w:val="24"/>
                <w:lang w:eastAsia="cs-CZ"/>
              </w:rPr>
              <w:t>fin</w:t>
            </w:r>
            <w:proofErr w:type="spellEnd"/>
            <w:r w:rsidRPr="002A3640">
              <w:rPr>
                <w:rFonts w:eastAsia="Times New Roman" w:cstheme="minorHAnsi"/>
                <w:sz w:val="24"/>
                <w:szCs w:val="24"/>
                <w:lang w:eastAsia="cs-CZ"/>
              </w:rPr>
              <w:t>. zdroje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B0CF97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Vlastní zdroje, dotace</w:t>
            </w:r>
            <w:r w:rsidR="005C469C">
              <w:rPr>
                <w:rFonts w:eastAsia="Times New Roman" w:cstheme="minorHAnsi"/>
                <w:sz w:val="24"/>
                <w:szCs w:val="24"/>
                <w:lang w:eastAsia="cs-CZ"/>
              </w:rPr>
              <w:t>, zřizovatel</w:t>
            </w:r>
          </w:p>
        </w:tc>
      </w:tr>
      <w:tr w:rsidR="002A3640" w:rsidRPr="002A3640" w14:paraId="6325A7C4"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33AACEF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6378" w:type="dxa"/>
            <w:tcBorders>
              <w:top w:val="outset" w:sz="6" w:space="0" w:color="auto"/>
              <w:left w:val="outset" w:sz="6" w:space="0" w:color="auto"/>
              <w:bottom w:val="single" w:sz="6" w:space="0" w:color="000000"/>
              <w:right w:val="single" w:sz="6" w:space="0" w:color="000000"/>
            </w:tcBorders>
            <w:shd w:val="clear" w:color="auto" w:fill="auto"/>
            <w:hideMark/>
          </w:tcPr>
          <w:p w14:paraId="3AD39C7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508F5DBB"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36A1E8B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6378" w:type="dxa"/>
            <w:tcBorders>
              <w:top w:val="outset" w:sz="6" w:space="0" w:color="auto"/>
              <w:left w:val="outset" w:sz="6" w:space="0" w:color="auto"/>
              <w:bottom w:val="single" w:sz="6" w:space="0" w:color="000000"/>
              <w:right w:val="single" w:sz="6" w:space="0" w:color="000000"/>
            </w:tcBorders>
            <w:shd w:val="clear" w:color="auto" w:fill="auto"/>
            <w:hideMark/>
          </w:tcPr>
          <w:p w14:paraId="7C6883A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Celkový počet škol realizujících aktivity </w:t>
            </w:r>
          </w:p>
        </w:tc>
      </w:tr>
      <w:tr w:rsidR="002A3640" w:rsidRPr="002A3640" w14:paraId="1638C548"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270BB47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6378" w:type="dxa"/>
            <w:tcBorders>
              <w:top w:val="outset" w:sz="6" w:space="0" w:color="auto"/>
              <w:left w:val="outset" w:sz="6" w:space="0" w:color="auto"/>
              <w:bottom w:val="single" w:sz="6" w:space="0" w:color="000000"/>
              <w:right w:val="single" w:sz="6" w:space="0" w:color="000000"/>
            </w:tcBorders>
            <w:shd w:val="clear" w:color="auto" w:fill="auto"/>
            <w:hideMark/>
          </w:tcPr>
          <w:p w14:paraId="0716F16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škol </w:t>
            </w:r>
          </w:p>
        </w:tc>
      </w:tr>
    </w:tbl>
    <w:p w14:paraId="1AF5171A" w14:textId="77777777" w:rsidR="002A3640" w:rsidRPr="002A3640" w:rsidRDefault="002A3640" w:rsidP="00B633B9">
      <w:pPr>
        <w:jc w:val="both"/>
        <w:rPr>
          <w:rFonts w:cstheme="minorHAnsi"/>
          <w:sz w:val="24"/>
          <w:szCs w:val="24"/>
          <w:lang w:eastAsia="cs-CZ"/>
        </w:rPr>
      </w:pPr>
    </w:p>
    <w:p w14:paraId="4783FFE9" w14:textId="77777777" w:rsidR="002A3640" w:rsidRPr="002A3640" w:rsidRDefault="002A3640" w:rsidP="0025773F">
      <w:pPr>
        <w:pStyle w:val="Nadpis4"/>
        <w:rPr>
          <w:rFonts w:eastAsia="Times New Roman"/>
          <w:lang w:eastAsia="cs-CZ"/>
        </w:rPr>
      </w:pPr>
      <w:r w:rsidRPr="002A3640">
        <w:rPr>
          <w:rFonts w:eastAsia="Times New Roman"/>
          <w:lang w:eastAsia="cs-CZ"/>
        </w:rPr>
        <w:t>Strategický cíl: Rozvoj jazykových kompetencí </w:t>
      </w:r>
    </w:p>
    <w:p w14:paraId="2DFD61B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2A3640" w:rsidRPr="002A3640" w14:paraId="7D877FA6" w14:textId="77777777" w:rsidTr="0022067D">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6C9A7BA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Zdůvodnění výběru na základě provedené analýzy řešeného území </w:t>
            </w:r>
          </w:p>
        </w:tc>
      </w:tr>
      <w:tr w:rsidR="002A3640" w:rsidRPr="002A3640" w14:paraId="147C92E1"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5239016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 základních školách se rok od roku zvyšuje procento žáků, kte</w:t>
            </w:r>
            <w:r w:rsidR="00E02250">
              <w:rPr>
                <w:rFonts w:eastAsia="Times New Roman" w:cstheme="minorHAnsi"/>
                <w:sz w:val="24"/>
                <w:szCs w:val="24"/>
                <w:lang w:eastAsia="cs-CZ"/>
              </w:rPr>
              <w:t>ří</w:t>
            </w:r>
            <w:r w:rsidRPr="002A3640">
              <w:rPr>
                <w:rFonts w:eastAsia="Times New Roman" w:cstheme="minorHAnsi"/>
                <w:sz w:val="24"/>
                <w:szCs w:val="24"/>
                <w:lang w:eastAsia="cs-CZ"/>
              </w:rPr>
              <w:t xml:space="preserve"> mají oslabení řečových </w:t>
            </w:r>
            <w:r w:rsidR="00D6652F" w:rsidRPr="002A3640">
              <w:rPr>
                <w:rFonts w:eastAsia="Times New Roman" w:cstheme="minorHAnsi"/>
                <w:sz w:val="24"/>
                <w:szCs w:val="24"/>
                <w:lang w:eastAsia="cs-CZ"/>
              </w:rPr>
              <w:t>funkcí, kteří</w:t>
            </w:r>
            <w:r w:rsidRPr="002A3640">
              <w:rPr>
                <w:rFonts w:eastAsia="Times New Roman" w:cstheme="minorHAnsi"/>
                <w:sz w:val="24"/>
                <w:szCs w:val="24"/>
                <w:lang w:eastAsia="cs-CZ"/>
              </w:rPr>
              <w:t xml:space="preserve"> mají výrazně narušenou komunikační schopnost, nebo kte</w:t>
            </w:r>
            <w:r w:rsidR="007474C4">
              <w:rPr>
                <w:rFonts w:eastAsia="Times New Roman" w:cstheme="minorHAnsi"/>
                <w:sz w:val="24"/>
                <w:szCs w:val="24"/>
                <w:lang w:eastAsia="cs-CZ"/>
              </w:rPr>
              <w:t>ří</w:t>
            </w:r>
            <w:r w:rsidRPr="002A3640">
              <w:rPr>
                <w:rFonts w:eastAsia="Times New Roman" w:cstheme="minorHAnsi"/>
                <w:sz w:val="24"/>
                <w:szCs w:val="24"/>
                <w:lang w:eastAsia="cs-CZ"/>
              </w:rPr>
              <w:t xml:space="preserve"> mají odlišný mateřský jazyk.  </w:t>
            </w:r>
          </w:p>
          <w:p w14:paraId="6FF7E79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Naše společnost by měla zaručit rovné příležitosti všem jedincům, proto by měli také pedagogové ve školách zvládat poskytování adekvátní podpory tak, aby se znevýhodnění </w:t>
            </w:r>
            <w:r w:rsidRPr="002A3640">
              <w:rPr>
                <w:rFonts w:eastAsia="Times New Roman" w:cstheme="minorHAnsi"/>
                <w:sz w:val="24"/>
                <w:szCs w:val="24"/>
                <w:lang w:eastAsia="cs-CZ"/>
              </w:rPr>
              <w:lastRenderedPageBreak/>
              <w:t>minimalizovalo. Vzhledem k dalšímu uplatnění žáků na trhu práce je také důležitý rozvoj výuky cizího jazyka. </w:t>
            </w:r>
          </w:p>
        </w:tc>
      </w:tr>
      <w:tr w:rsidR="002A3640" w:rsidRPr="002A3640" w14:paraId="5C43FB71" w14:textId="77777777" w:rsidTr="0022067D">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0A1B818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Popis cíle opatření – čeho chceme v rámci opatření v území dosáhnout </w:t>
            </w:r>
          </w:p>
        </w:tc>
      </w:tr>
      <w:tr w:rsidR="002A3640" w:rsidRPr="002A3640" w14:paraId="66C0B994"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3712062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Jazykové kompetence jsou podporovány v rámci školních vzdělávacích programů. Pedagogové základních škol rozvíjí své znalosti v této oblasti tím, že se účastní další</w:t>
            </w:r>
            <w:r w:rsidR="000F645F">
              <w:rPr>
                <w:rFonts w:eastAsia="Times New Roman" w:cstheme="minorHAnsi"/>
                <w:sz w:val="24"/>
                <w:szCs w:val="24"/>
                <w:lang w:eastAsia="cs-CZ"/>
              </w:rPr>
              <w:t>ho</w:t>
            </w:r>
            <w:r w:rsidRPr="002A3640">
              <w:rPr>
                <w:rFonts w:eastAsia="Times New Roman" w:cstheme="minorHAnsi"/>
                <w:sz w:val="24"/>
                <w:szCs w:val="24"/>
                <w:lang w:eastAsia="cs-CZ"/>
              </w:rPr>
              <w:t xml:space="preserve"> vzdělávání a samostudi</w:t>
            </w:r>
            <w:r w:rsidR="000F645F">
              <w:rPr>
                <w:rFonts w:eastAsia="Times New Roman" w:cstheme="minorHAnsi"/>
                <w:sz w:val="24"/>
                <w:szCs w:val="24"/>
                <w:lang w:eastAsia="cs-CZ"/>
              </w:rPr>
              <w:t>a</w:t>
            </w:r>
            <w:r w:rsidRPr="002A3640">
              <w:rPr>
                <w:rFonts w:eastAsia="Times New Roman" w:cstheme="minorHAnsi"/>
                <w:sz w:val="24"/>
                <w:szCs w:val="24"/>
                <w:lang w:eastAsia="cs-CZ"/>
              </w:rPr>
              <w:t>. Rozvoj jazykových kompetencí je důležitým předpokladem pro uplatnění žáků na trhu práce. </w:t>
            </w:r>
          </w:p>
          <w:p w14:paraId="4981DEE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6521A1E" w14:textId="279E6A02"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Cílem je provést systémová opatření na podporu rozvoje jazykových kompetencí, která by měla podporovat další vzdělávání pedagogických pracovníků, nákup učebních pomůcek a</w:t>
            </w:r>
            <w:r w:rsidR="008B1729">
              <w:rPr>
                <w:rFonts w:eastAsia="Times New Roman" w:cstheme="minorHAnsi"/>
                <w:sz w:val="24"/>
                <w:szCs w:val="24"/>
                <w:lang w:eastAsia="cs-CZ"/>
              </w:rPr>
              <w:t> </w:t>
            </w:r>
            <w:r w:rsidRPr="002A3640">
              <w:rPr>
                <w:rFonts w:eastAsia="Times New Roman" w:cstheme="minorHAnsi"/>
                <w:sz w:val="24"/>
                <w:szCs w:val="24"/>
                <w:lang w:eastAsia="cs-CZ"/>
              </w:rPr>
              <w:t xml:space="preserve">rozvoj </w:t>
            </w:r>
            <w:proofErr w:type="spellStart"/>
            <w:r w:rsidRPr="002A3640">
              <w:rPr>
                <w:rFonts w:eastAsia="Times New Roman" w:cstheme="minorHAnsi"/>
                <w:sz w:val="24"/>
                <w:szCs w:val="24"/>
                <w:lang w:eastAsia="cs-CZ"/>
              </w:rPr>
              <w:t>mentoringu</w:t>
            </w:r>
            <w:proofErr w:type="spellEnd"/>
            <w:r w:rsidRPr="002A3640">
              <w:rPr>
                <w:rFonts w:eastAsia="Times New Roman" w:cstheme="minorHAnsi"/>
                <w:sz w:val="24"/>
                <w:szCs w:val="24"/>
                <w:lang w:eastAsia="cs-CZ"/>
              </w:rPr>
              <w:t xml:space="preserve"> v základních školách. Dále podpora programů k aktivnímu používání cizího jazyka u neformálního a zájmového vzdělávání.  </w:t>
            </w:r>
          </w:p>
        </w:tc>
      </w:tr>
      <w:tr w:rsidR="002A3640" w:rsidRPr="002A3640" w14:paraId="27E78B4F" w14:textId="77777777" w:rsidTr="0022067D">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0A9C43F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plánovaných aktivit (včetně případných projektových záměrů) vedoucích k naplnění cíle </w:t>
            </w:r>
          </w:p>
        </w:tc>
      </w:tr>
      <w:tr w:rsidR="002A3640" w:rsidRPr="002A3640" w14:paraId="158B3680"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78D81ADB" w14:textId="076A3D46"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Plánované aktivity mají mimo jiné návaznost na strategický cíl Rozvoj infrastruktury v</w:t>
            </w:r>
            <w:r w:rsidR="008B1729">
              <w:rPr>
                <w:rFonts w:eastAsia="Times New Roman" w:cstheme="minorHAnsi"/>
                <w:sz w:val="24"/>
                <w:szCs w:val="24"/>
                <w:lang w:eastAsia="cs-CZ"/>
              </w:rPr>
              <w:t> </w:t>
            </w:r>
            <w:r w:rsidRPr="002A3640">
              <w:rPr>
                <w:rFonts w:eastAsia="Times New Roman" w:cstheme="minorHAnsi"/>
                <w:sz w:val="24"/>
                <w:szCs w:val="24"/>
                <w:lang w:eastAsia="cs-CZ"/>
              </w:rPr>
              <w:t xml:space="preserve">základních školách. Tato aktivita se týká vybudování a rekonstrukce odborných učeben pro výuku cizích jazyků včetně odstranění bariér a vybavení odborných učeben.  </w:t>
            </w:r>
          </w:p>
        </w:tc>
      </w:tr>
    </w:tbl>
    <w:p w14:paraId="18B6988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30074113" w14:textId="77777777" w:rsid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b/>
          <w:bCs/>
          <w:sz w:val="24"/>
          <w:szCs w:val="24"/>
          <w:lang w:eastAsia="cs-CZ"/>
        </w:rPr>
        <w:t>Aktivity</w:t>
      </w:r>
      <w:r w:rsidRPr="002A3640">
        <w:rPr>
          <w:rFonts w:eastAsia="Times New Roman" w:cstheme="minorHAnsi"/>
          <w:sz w:val="24"/>
          <w:szCs w:val="24"/>
          <w:lang w:eastAsia="cs-CZ"/>
        </w:rPr>
        <w:t> </w:t>
      </w:r>
    </w:p>
    <w:p w14:paraId="2158464D" w14:textId="77777777" w:rsidR="0025773F" w:rsidRPr="002A3640" w:rsidRDefault="0025773F" w:rsidP="00B633B9">
      <w:pPr>
        <w:spacing w:after="0" w:line="240" w:lineRule="auto"/>
        <w:jc w:val="both"/>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8"/>
        <w:gridCol w:w="6398"/>
      </w:tblGrid>
      <w:tr w:rsidR="002A3640" w:rsidRPr="002A3640" w14:paraId="2059A793"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528DCDF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252450D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7D3DC0C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4518DA5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57C61C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 CLIL ve výuce na ZŠ  </w:t>
            </w:r>
          </w:p>
          <w:p w14:paraId="6FBF7E3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499D1E31"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A7E70A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FB527C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1.2.2 Vzájemná spolupráce škol při výměně zkušeností dobré praxe </w:t>
            </w:r>
          </w:p>
          <w:p w14:paraId="73C437C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2.4.2 Rozvoj jazykových kompetencí žáků a oborových didaktických kompetencí pedagogických pracovníků základních škol </w:t>
            </w:r>
            <w:r w:rsidR="00D6652F" w:rsidRPr="002A3640">
              <w:rPr>
                <w:rFonts w:eastAsia="Times New Roman" w:cstheme="minorHAnsi"/>
                <w:sz w:val="24"/>
                <w:szCs w:val="24"/>
                <w:lang w:eastAsia="cs-CZ"/>
              </w:rPr>
              <w:t>v oblasti</w:t>
            </w:r>
            <w:r w:rsidRPr="002A3640">
              <w:rPr>
                <w:rFonts w:eastAsia="Times New Roman" w:cstheme="minorHAnsi"/>
                <w:sz w:val="24"/>
                <w:szCs w:val="24"/>
                <w:lang w:eastAsia="cs-CZ"/>
              </w:rPr>
              <w:t xml:space="preserve"> jazykových kompetencí </w:t>
            </w:r>
          </w:p>
        </w:tc>
      </w:tr>
      <w:tr w:rsidR="002A3640" w:rsidRPr="002A3640" w14:paraId="2BF8F1D1"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B9C278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0A524D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podnikavosti a iniciativy dětí a žáků a kariérové poradenství na základních školách </w:t>
            </w:r>
          </w:p>
          <w:p w14:paraId="7A82E17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Rovné příležitosti ve vzdělávání a podpora dětí a žáků ohrožených školním neúspěchem </w:t>
            </w:r>
          </w:p>
          <w:p w14:paraId="0A103CC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Částečně aktivita zasahuje do všech opatření MAP </w:t>
            </w:r>
          </w:p>
        </w:tc>
      </w:tr>
      <w:tr w:rsidR="002A3640" w:rsidRPr="002A3640" w14:paraId="5804ED8E"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861B00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6A9B80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aktivity škol </w:t>
            </w:r>
          </w:p>
        </w:tc>
      </w:tr>
      <w:tr w:rsidR="002A3640" w:rsidRPr="002A3640" w14:paraId="2D29D4C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01A4FB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C70948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25FF5E6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0D5815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Cílem je prohloubit znalosti pedagogických pracovníků (těch, kteří nevyučují vzdělávací obor Cizí jazyk) a zároveň zvýšit jejich kompetence ve využívání metody CLIL při výuce nejazykových předmětů.</w:t>
            </w:r>
          </w:p>
          <w:p w14:paraId="29CEC97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Pedagog, který vyučuje zvolený cizí jazyk (dále jen „pedagog-lektor“), povede své dva kolegy-pedagogy, kteří zvolený cizí jazyk nevyučují ani nemají odbornou kvalifikaci pro výuku zvoleného cizího jazyka (dále jen „pedagog-</w:t>
            </w:r>
            <w:proofErr w:type="spellStart"/>
            <w:r w:rsidRPr="002A3640">
              <w:rPr>
                <w:rFonts w:eastAsia="Times New Roman" w:cstheme="minorHAnsi"/>
                <w:sz w:val="24"/>
                <w:szCs w:val="24"/>
                <w:lang w:eastAsia="cs-CZ"/>
              </w:rPr>
              <w:t>nejazykář</w:t>
            </w:r>
            <w:proofErr w:type="spellEnd"/>
            <w:r w:rsidRPr="002A3640">
              <w:rPr>
                <w:rFonts w:eastAsia="Times New Roman" w:cstheme="minorHAnsi"/>
                <w:sz w:val="24"/>
                <w:szCs w:val="24"/>
                <w:lang w:eastAsia="cs-CZ"/>
              </w:rPr>
              <w:t>“); toto omezení neplatí pro pedagogy 1. stupně.</w:t>
            </w:r>
          </w:p>
          <w:p w14:paraId="7D14515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Pedagog-lektor připraví a zrealizuje pro své kolegy v průběhu pěti po sobě jdoucích měsíců, ve kterých probíhá výuka, minimálně 25 výukových lekcí cizího jazyka v délce trvání minimálně 60 minut. </w:t>
            </w:r>
            <w:r w:rsidRPr="002A3640">
              <w:rPr>
                <w:rFonts w:eastAsia="Times New Roman" w:cstheme="minorHAnsi"/>
                <w:sz w:val="24"/>
                <w:szCs w:val="24"/>
                <w:lang w:eastAsia="cs-CZ"/>
              </w:rPr>
              <w:lastRenderedPageBreak/>
              <w:t>Cílem lekcí je získání větší jistoty v komunikačních dovednostech a příprava na zavedení metody CLIL do výuky.</w:t>
            </w:r>
          </w:p>
          <w:p w14:paraId="0F8178C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Pedagog-lektor ve spolupráci s každým zapojeným pedagogem-</w:t>
            </w:r>
            <w:proofErr w:type="spellStart"/>
            <w:r w:rsidRPr="002A3640">
              <w:rPr>
                <w:rFonts w:eastAsia="Times New Roman" w:cstheme="minorHAnsi"/>
                <w:sz w:val="24"/>
                <w:szCs w:val="24"/>
                <w:lang w:eastAsia="cs-CZ"/>
              </w:rPr>
              <w:t>nejazykářem</w:t>
            </w:r>
            <w:proofErr w:type="spellEnd"/>
            <w:r w:rsidRPr="002A3640">
              <w:rPr>
                <w:rFonts w:eastAsia="Times New Roman" w:cstheme="minorHAnsi"/>
                <w:sz w:val="24"/>
                <w:szCs w:val="24"/>
                <w:lang w:eastAsia="cs-CZ"/>
              </w:rPr>
              <w:t xml:space="preserve"> připraví pět CLIL </w:t>
            </w:r>
            <w:proofErr w:type="spellStart"/>
            <w:r w:rsidRPr="002A3640">
              <w:rPr>
                <w:rFonts w:eastAsia="Times New Roman" w:cstheme="minorHAnsi"/>
                <w:sz w:val="24"/>
                <w:szCs w:val="24"/>
                <w:lang w:eastAsia="cs-CZ"/>
              </w:rPr>
              <w:t>minilekcí</w:t>
            </w:r>
            <w:proofErr w:type="spellEnd"/>
            <w:r w:rsidRPr="002A3640">
              <w:rPr>
                <w:rFonts w:eastAsia="Times New Roman" w:cstheme="minorHAnsi"/>
                <w:sz w:val="24"/>
                <w:szCs w:val="24"/>
                <w:lang w:eastAsia="cs-CZ"/>
              </w:rPr>
              <w:t xml:space="preserve"> (aktivita v jedné vyučovací hodině alespoň v délce cca 15-20 minut), které budou v průběhu trvání aktivity realizovány pedagogem-</w:t>
            </w:r>
            <w:proofErr w:type="spellStart"/>
            <w:r w:rsidRPr="002A3640">
              <w:rPr>
                <w:rFonts w:eastAsia="Times New Roman" w:cstheme="minorHAnsi"/>
                <w:sz w:val="24"/>
                <w:szCs w:val="24"/>
                <w:lang w:eastAsia="cs-CZ"/>
              </w:rPr>
              <w:t>nejazykářem</w:t>
            </w:r>
            <w:proofErr w:type="spellEnd"/>
            <w:r w:rsidRPr="002A3640">
              <w:rPr>
                <w:rFonts w:eastAsia="Times New Roman" w:cstheme="minorHAnsi"/>
                <w:sz w:val="24"/>
                <w:szCs w:val="24"/>
                <w:lang w:eastAsia="cs-CZ"/>
              </w:rPr>
              <w:t xml:space="preserve"> v jím vedeném vzdělávacím oboru. Po realizaci každé </w:t>
            </w:r>
            <w:proofErr w:type="spellStart"/>
            <w:r w:rsidRPr="002A3640">
              <w:rPr>
                <w:rFonts w:eastAsia="Times New Roman" w:cstheme="minorHAnsi"/>
                <w:sz w:val="24"/>
                <w:szCs w:val="24"/>
                <w:lang w:eastAsia="cs-CZ"/>
              </w:rPr>
              <w:t>minilekce</w:t>
            </w:r>
            <w:proofErr w:type="spellEnd"/>
            <w:r w:rsidRPr="002A3640">
              <w:rPr>
                <w:rFonts w:eastAsia="Times New Roman" w:cstheme="minorHAnsi"/>
                <w:sz w:val="24"/>
                <w:szCs w:val="24"/>
                <w:lang w:eastAsia="cs-CZ"/>
              </w:rPr>
              <w:t xml:space="preserve"> bude provedena reflexe nejenom vzhledem k činnostem pedagoga, ale také k procesům a výsledkům vzdělávání na úrovni žáka.</w:t>
            </w:r>
          </w:p>
          <w:p w14:paraId="7502719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Jeden cyklus tedy obsahuje celkem 30 hodin vzdělávání každého pedagoga-</w:t>
            </w:r>
            <w:proofErr w:type="spellStart"/>
            <w:r w:rsidRPr="002A3640">
              <w:rPr>
                <w:rFonts w:eastAsia="Times New Roman" w:cstheme="minorHAnsi"/>
                <w:sz w:val="24"/>
                <w:szCs w:val="24"/>
                <w:lang w:eastAsia="cs-CZ"/>
              </w:rPr>
              <w:t>nejazykáře</w:t>
            </w:r>
            <w:proofErr w:type="spellEnd"/>
            <w:r w:rsidRPr="002A3640">
              <w:rPr>
                <w:rFonts w:eastAsia="Times New Roman" w:cstheme="minorHAnsi"/>
                <w:sz w:val="24"/>
                <w:szCs w:val="24"/>
                <w:lang w:eastAsia="cs-CZ"/>
              </w:rPr>
              <w:t xml:space="preserve"> a sestává z 25 hodin výukových lekcí cizího jazyka a pěti hodin přípravy a reflexe CLIL </w:t>
            </w:r>
            <w:proofErr w:type="spellStart"/>
            <w:r w:rsidRPr="002A3640">
              <w:rPr>
                <w:rFonts w:eastAsia="Times New Roman" w:cstheme="minorHAnsi"/>
                <w:sz w:val="24"/>
                <w:szCs w:val="24"/>
                <w:lang w:eastAsia="cs-CZ"/>
              </w:rPr>
              <w:t>minilekcí</w:t>
            </w:r>
            <w:proofErr w:type="spellEnd"/>
            <w:r w:rsidRPr="002A3640">
              <w:rPr>
                <w:rFonts w:eastAsia="Times New Roman" w:cstheme="minorHAnsi"/>
                <w:sz w:val="24"/>
                <w:szCs w:val="24"/>
                <w:lang w:eastAsia="cs-CZ"/>
              </w:rPr>
              <w:t>. Jako vzdělávaní se započítávají dva pedagogové-</w:t>
            </w:r>
            <w:proofErr w:type="spellStart"/>
            <w:r w:rsidRPr="002A3640">
              <w:rPr>
                <w:rFonts w:eastAsia="Times New Roman" w:cstheme="minorHAnsi"/>
                <w:sz w:val="24"/>
                <w:szCs w:val="24"/>
                <w:lang w:eastAsia="cs-CZ"/>
              </w:rPr>
              <w:t>nejazykáři</w:t>
            </w:r>
            <w:proofErr w:type="spellEnd"/>
            <w:r w:rsidRPr="002A3640">
              <w:rPr>
                <w:rFonts w:eastAsia="Times New Roman" w:cstheme="minorHAnsi"/>
                <w:sz w:val="24"/>
                <w:szCs w:val="24"/>
                <w:lang w:eastAsia="cs-CZ"/>
              </w:rPr>
              <w:t>.</w:t>
            </w:r>
          </w:p>
          <w:p w14:paraId="79CC496D" w14:textId="2A7C3071"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Pro lepší aplikaci CLIL do výuky doporučujeme, aby se pedagogové-</w:t>
            </w:r>
            <w:proofErr w:type="spellStart"/>
            <w:r w:rsidRPr="002A3640">
              <w:rPr>
                <w:rFonts w:eastAsia="Times New Roman" w:cstheme="minorHAnsi"/>
                <w:sz w:val="24"/>
                <w:szCs w:val="24"/>
                <w:lang w:eastAsia="cs-CZ"/>
              </w:rPr>
              <w:t>nejazykáři</w:t>
            </w:r>
            <w:proofErr w:type="spellEnd"/>
            <w:r w:rsidRPr="002A3640">
              <w:rPr>
                <w:rFonts w:eastAsia="Times New Roman" w:cstheme="minorHAnsi"/>
                <w:sz w:val="24"/>
                <w:szCs w:val="24"/>
                <w:lang w:eastAsia="cs-CZ"/>
              </w:rPr>
              <w:t xml:space="preserve"> zúčastnili vzdělávacího programu DVPP k</w:t>
            </w:r>
            <w:r w:rsidR="008B1729">
              <w:rPr>
                <w:rFonts w:eastAsia="Times New Roman" w:cstheme="minorHAnsi"/>
                <w:sz w:val="24"/>
                <w:szCs w:val="24"/>
                <w:lang w:eastAsia="cs-CZ"/>
              </w:rPr>
              <w:t> </w:t>
            </w:r>
            <w:r w:rsidRPr="002A3640">
              <w:rPr>
                <w:rFonts w:eastAsia="Times New Roman" w:cstheme="minorHAnsi"/>
                <w:sz w:val="24"/>
                <w:szCs w:val="24"/>
                <w:lang w:eastAsia="cs-CZ"/>
              </w:rPr>
              <w:t>zapojení metody CLIL do výuky. Jedná se o doporučení. Absolvování DVPP není povinné a není předmětem kontroly. </w:t>
            </w:r>
          </w:p>
        </w:tc>
      </w:tr>
      <w:tr w:rsidR="002A3640" w:rsidRPr="002A3640" w14:paraId="4453034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8D5C69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C2F7972" w14:textId="77777777" w:rsidR="002A3640" w:rsidRPr="002A3640" w:rsidRDefault="002A3640" w:rsidP="00E133C3">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20</w:t>
            </w:r>
            <w:r w:rsidR="00FC0438">
              <w:rPr>
                <w:rFonts w:eastAsia="Times New Roman" w:cstheme="minorHAnsi"/>
                <w:sz w:val="24"/>
                <w:szCs w:val="24"/>
                <w:lang w:eastAsia="cs-CZ"/>
              </w:rPr>
              <w:t>2</w:t>
            </w:r>
            <w:r w:rsidR="004C5E6B">
              <w:rPr>
                <w:rFonts w:eastAsia="Times New Roman" w:cstheme="minorHAnsi"/>
                <w:sz w:val="24"/>
                <w:szCs w:val="24"/>
                <w:lang w:eastAsia="cs-CZ"/>
              </w:rPr>
              <w:t>3</w:t>
            </w:r>
            <w:r w:rsidRPr="002A3640">
              <w:rPr>
                <w:rFonts w:eastAsia="Times New Roman" w:cstheme="minorHAnsi"/>
                <w:sz w:val="24"/>
                <w:szCs w:val="24"/>
                <w:lang w:eastAsia="cs-CZ"/>
              </w:rPr>
              <w:t>-202</w:t>
            </w:r>
            <w:r w:rsidR="004C5E6B">
              <w:rPr>
                <w:rFonts w:eastAsia="Times New Roman" w:cstheme="minorHAnsi"/>
                <w:sz w:val="24"/>
                <w:szCs w:val="24"/>
                <w:lang w:eastAsia="cs-CZ"/>
              </w:rPr>
              <w:t>4</w:t>
            </w:r>
          </w:p>
        </w:tc>
      </w:tr>
      <w:tr w:rsidR="002A3640" w:rsidRPr="002A3640" w14:paraId="5F6196B4" w14:textId="77777777" w:rsidTr="00FC0438">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FB16DD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14CEDF84" w14:textId="77777777" w:rsidR="002A3640" w:rsidRPr="00E133C3" w:rsidRDefault="00737E16" w:rsidP="005C469C">
            <w:pPr>
              <w:spacing w:after="0" w:line="240" w:lineRule="auto"/>
              <w:ind w:left="70"/>
              <w:jc w:val="both"/>
              <w:textAlignment w:val="baseline"/>
              <w:rPr>
                <w:rFonts w:eastAsia="Times New Roman" w:cstheme="minorHAnsi"/>
                <w:sz w:val="24"/>
                <w:szCs w:val="24"/>
                <w:lang w:eastAsia="cs-CZ"/>
              </w:rPr>
            </w:pPr>
            <w:r>
              <w:rPr>
                <w:rFonts w:eastAsia="Times New Roman" w:cstheme="minorHAnsi"/>
                <w:sz w:val="24"/>
                <w:szCs w:val="24"/>
                <w:lang w:eastAsia="cs-CZ"/>
              </w:rPr>
              <w:t>2.ZŠ</w:t>
            </w:r>
            <w:r w:rsidR="00DE2B04">
              <w:rPr>
                <w:rFonts w:eastAsia="Times New Roman" w:cstheme="minorHAnsi"/>
                <w:sz w:val="24"/>
                <w:szCs w:val="24"/>
                <w:lang w:eastAsia="cs-CZ"/>
              </w:rPr>
              <w:t xml:space="preserve">, </w:t>
            </w:r>
            <w:r w:rsidR="00DE2B04">
              <w:rPr>
                <w:rFonts w:cstheme="minorHAnsi"/>
                <w:sz w:val="24"/>
                <w:szCs w:val="24"/>
              </w:rPr>
              <w:t>15. ZŠ</w:t>
            </w:r>
            <w:r w:rsidR="00D800FA">
              <w:rPr>
                <w:rFonts w:cstheme="minorHAnsi"/>
                <w:sz w:val="24"/>
                <w:szCs w:val="24"/>
              </w:rPr>
              <w:t>, 17. ZŠ</w:t>
            </w:r>
            <w:r w:rsidR="00757C39">
              <w:rPr>
                <w:rFonts w:cstheme="minorHAnsi"/>
                <w:sz w:val="24"/>
                <w:szCs w:val="24"/>
              </w:rPr>
              <w:t>, 20. ZŠ</w:t>
            </w:r>
            <w:r w:rsidR="00477256">
              <w:rPr>
                <w:rFonts w:cstheme="minorHAnsi"/>
                <w:sz w:val="24"/>
                <w:szCs w:val="24"/>
              </w:rPr>
              <w:t xml:space="preserve">, </w:t>
            </w:r>
            <w:r w:rsidR="002710B8">
              <w:rPr>
                <w:rFonts w:cstheme="minorHAnsi"/>
                <w:sz w:val="24"/>
                <w:szCs w:val="24"/>
              </w:rPr>
              <w:t>28. ZŠ</w:t>
            </w:r>
            <w:r w:rsidR="002F48C9">
              <w:rPr>
                <w:rFonts w:cstheme="minorHAnsi"/>
                <w:sz w:val="24"/>
                <w:szCs w:val="24"/>
              </w:rPr>
              <w:t>, DDÚ a ZŠ</w:t>
            </w:r>
            <w:r w:rsidR="0021140A">
              <w:rPr>
                <w:rFonts w:cstheme="minorHAnsi"/>
                <w:sz w:val="24"/>
                <w:szCs w:val="24"/>
              </w:rPr>
              <w:t>, ZŠML</w:t>
            </w:r>
            <w:r w:rsidR="00940E8B">
              <w:rPr>
                <w:rFonts w:cstheme="minorHAnsi"/>
                <w:sz w:val="24"/>
                <w:szCs w:val="24"/>
              </w:rPr>
              <w:t>, ZŠ Šťáhlavy</w:t>
            </w:r>
            <w:r w:rsidR="007A36CD">
              <w:rPr>
                <w:rFonts w:cstheme="minorHAnsi"/>
                <w:sz w:val="24"/>
                <w:szCs w:val="24"/>
              </w:rPr>
              <w:t>, GFK a ZŠ</w:t>
            </w:r>
          </w:p>
        </w:tc>
      </w:tr>
      <w:tr w:rsidR="002A3640" w:rsidRPr="002A3640" w14:paraId="671A2571" w14:textId="77777777" w:rsidTr="00FC0438">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DDF69B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3EE80BD1" w14:textId="77777777" w:rsidR="002A3640" w:rsidRPr="002A3640" w:rsidRDefault="00EE4202"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KCVJŠ, NPI, agentura Descartes</w:t>
            </w:r>
            <w:r w:rsidR="00477256">
              <w:rPr>
                <w:rFonts w:eastAsia="Times New Roman" w:cstheme="minorHAnsi"/>
                <w:sz w:val="24"/>
                <w:szCs w:val="24"/>
                <w:lang w:eastAsia="cs-CZ"/>
              </w:rPr>
              <w:t>,</w:t>
            </w:r>
          </w:p>
        </w:tc>
      </w:tr>
      <w:tr w:rsidR="002A3640" w:rsidRPr="002A3640" w14:paraId="507AF32E" w14:textId="77777777" w:rsidTr="00FC0438">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11B5C0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41A77687" w14:textId="77777777" w:rsidR="002A3640" w:rsidRPr="002A3640" w:rsidRDefault="009074E4"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350 000 Kč</w:t>
            </w:r>
          </w:p>
        </w:tc>
      </w:tr>
      <w:tr w:rsidR="002A3640" w:rsidRPr="002A3640" w14:paraId="4BCBCAD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7D0194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Předpokládané </w:t>
            </w:r>
            <w:proofErr w:type="spellStart"/>
            <w:r w:rsidRPr="002A3640">
              <w:rPr>
                <w:rFonts w:eastAsia="Times New Roman" w:cstheme="minorHAnsi"/>
                <w:sz w:val="24"/>
                <w:szCs w:val="24"/>
                <w:lang w:eastAsia="cs-CZ"/>
              </w:rPr>
              <w:t>fin</w:t>
            </w:r>
            <w:proofErr w:type="spellEnd"/>
            <w:r w:rsidRPr="002A3640">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565C1E2" w14:textId="77777777" w:rsidR="002A3640" w:rsidRPr="002A3640" w:rsidRDefault="004C5E6B"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V</w:t>
            </w:r>
            <w:r w:rsidR="002A3640" w:rsidRPr="002A3640">
              <w:rPr>
                <w:rFonts w:eastAsia="Times New Roman" w:cstheme="minorHAnsi"/>
                <w:sz w:val="24"/>
                <w:szCs w:val="24"/>
                <w:lang w:eastAsia="cs-CZ"/>
              </w:rPr>
              <w:t xml:space="preserve">lastní </w:t>
            </w:r>
            <w:r w:rsidR="00D6652F" w:rsidRPr="002A3640">
              <w:rPr>
                <w:rFonts w:eastAsia="Times New Roman" w:cstheme="minorHAnsi"/>
                <w:sz w:val="24"/>
                <w:szCs w:val="24"/>
                <w:lang w:eastAsia="cs-CZ"/>
              </w:rPr>
              <w:t>zdroje,</w:t>
            </w:r>
            <w:r>
              <w:rPr>
                <w:rFonts w:eastAsia="Times New Roman" w:cstheme="minorHAnsi"/>
                <w:sz w:val="24"/>
                <w:szCs w:val="24"/>
                <w:lang w:eastAsia="cs-CZ"/>
              </w:rPr>
              <w:t xml:space="preserve"> zřizovatel</w:t>
            </w:r>
            <w:r w:rsidR="002710B8">
              <w:rPr>
                <w:rFonts w:eastAsia="Times New Roman" w:cstheme="minorHAnsi"/>
                <w:sz w:val="24"/>
                <w:szCs w:val="24"/>
                <w:lang w:eastAsia="cs-CZ"/>
              </w:rPr>
              <w:t>, OP VVV</w:t>
            </w:r>
            <w:r w:rsidR="008A172C">
              <w:rPr>
                <w:rFonts w:eastAsia="Times New Roman" w:cstheme="minorHAnsi"/>
                <w:sz w:val="24"/>
                <w:szCs w:val="24"/>
                <w:lang w:eastAsia="cs-CZ"/>
              </w:rPr>
              <w:t>, OP JAK</w:t>
            </w:r>
          </w:p>
        </w:tc>
      </w:tr>
      <w:tr w:rsidR="002A3640" w:rsidRPr="002A3640" w14:paraId="20E960F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430E4A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2C1D3D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75024EE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4388BA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851CBB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počet škol zavádějících CLIL </w:t>
            </w:r>
          </w:p>
        </w:tc>
      </w:tr>
      <w:tr w:rsidR="002A3640" w:rsidRPr="002A3640" w14:paraId="2ED645E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49AD3B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2B8991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počet škol </w:t>
            </w:r>
          </w:p>
        </w:tc>
      </w:tr>
    </w:tbl>
    <w:p w14:paraId="6D445F1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7301140D" w14:textId="77777777" w:rsidR="008F21E3"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bl>
      <w:tblPr>
        <w:tblW w:w="89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2"/>
        <w:gridCol w:w="7421"/>
      </w:tblGrid>
      <w:tr w:rsidR="002A3640" w:rsidRPr="002A3640" w14:paraId="6AE8AC40" w14:textId="77777777" w:rsidTr="00B5022C">
        <w:tc>
          <w:tcPr>
            <w:tcW w:w="1502"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0B6B2C2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2989067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08C9F59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421"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46DEC2E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 Vzdělávání pedagogických pracovníků ZŠ  </w:t>
            </w:r>
          </w:p>
        </w:tc>
      </w:tr>
      <w:tr w:rsidR="002A3640" w:rsidRPr="002A3640" w14:paraId="0D752D06" w14:textId="77777777" w:rsidTr="00B5022C">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B250F4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7C7222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2.4.2 Rozvoj jazykových kompetencí žáků a oborových didaktických kompetencí pedagogických pracovníků základních škol </w:t>
            </w:r>
            <w:r w:rsidR="00D6652F" w:rsidRPr="002A3640">
              <w:rPr>
                <w:rFonts w:eastAsia="Times New Roman" w:cstheme="minorHAnsi"/>
                <w:sz w:val="24"/>
                <w:szCs w:val="24"/>
                <w:lang w:eastAsia="cs-CZ"/>
              </w:rPr>
              <w:t>v oblasti</w:t>
            </w:r>
            <w:r w:rsidRPr="002A3640">
              <w:rPr>
                <w:rFonts w:eastAsia="Times New Roman" w:cstheme="minorHAnsi"/>
                <w:sz w:val="24"/>
                <w:szCs w:val="24"/>
                <w:lang w:eastAsia="cs-CZ"/>
              </w:rPr>
              <w:t xml:space="preserve"> jazykových kompetencí </w:t>
            </w:r>
          </w:p>
        </w:tc>
      </w:tr>
      <w:tr w:rsidR="002A3640" w:rsidRPr="002A3640" w14:paraId="40014033" w14:textId="77777777" w:rsidTr="00B5022C">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34CFB4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B5079D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podnikavosti a iniciativy dětí a žáků a kariérového poradenství na základních školách </w:t>
            </w:r>
          </w:p>
          <w:p w14:paraId="795EAC3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Rovné příležitosti ve vzdělávání a podpora dětí a žáků ohrožených školním neúspěchem </w:t>
            </w:r>
          </w:p>
        </w:tc>
      </w:tr>
      <w:tr w:rsidR="002A3640" w:rsidRPr="002A3640" w14:paraId="0D5FF64F" w14:textId="77777777" w:rsidTr="00B5022C">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B08C15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9EEE8A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aktivity škol </w:t>
            </w:r>
          </w:p>
        </w:tc>
      </w:tr>
      <w:tr w:rsidR="002A3640" w:rsidRPr="002A3640" w14:paraId="7AE8893C" w14:textId="77777777" w:rsidTr="00B5022C">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578EB8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7AF1323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121FAE4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46E05C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Cílem aktivity je podpořit profesní růst pedagogických pracovníků pomocí dlouhodobého vzdělávání a průběžného sebevzdělávání.  </w:t>
            </w:r>
          </w:p>
          <w:p w14:paraId="6BDF91C8" w14:textId="3B7176B3"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Pedagogičtí pracovníci základních škol budou podporováni ve svém profesním a odborném růstu účastí na odborných seminářích, workshopech </w:t>
            </w:r>
            <w:r w:rsidRPr="002A3640">
              <w:rPr>
                <w:rFonts w:eastAsia="Times New Roman" w:cstheme="minorHAnsi"/>
                <w:sz w:val="24"/>
                <w:szCs w:val="24"/>
                <w:lang w:eastAsia="cs-CZ"/>
              </w:rPr>
              <w:lastRenderedPageBreak/>
              <w:t>a dalších vzdělávacích akcích zaměřených na rozvoj dovedností, znalostí a</w:t>
            </w:r>
            <w:r w:rsidR="008B1729">
              <w:rPr>
                <w:rFonts w:eastAsia="Times New Roman" w:cstheme="minorHAnsi"/>
                <w:sz w:val="24"/>
                <w:szCs w:val="24"/>
                <w:lang w:eastAsia="cs-CZ"/>
              </w:rPr>
              <w:t> </w:t>
            </w:r>
            <w:r w:rsidRPr="002A3640">
              <w:rPr>
                <w:rFonts w:eastAsia="Times New Roman" w:cstheme="minorHAnsi"/>
                <w:sz w:val="24"/>
                <w:szCs w:val="24"/>
                <w:lang w:eastAsia="cs-CZ"/>
              </w:rPr>
              <w:t>kompetencí a na využívání efektivních vyučovacích metod. Vzdělávání bude probíhat formou absolvování vzdělávacího programu DVPP akreditovaného v systému DVPP.  </w:t>
            </w:r>
          </w:p>
        </w:tc>
      </w:tr>
      <w:tr w:rsidR="002A3640" w:rsidRPr="002A3640" w14:paraId="0509F535" w14:textId="77777777" w:rsidTr="00B5022C">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5E5AC1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Termín realizace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7071053" w14:textId="77777777" w:rsidR="002A3640" w:rsidRPr="002A3640" w:rsidRDefault="002A3640" w:rsidP="00E133C3">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20</w:t>
            </w:r>
            <w:r w:rsidR="00FC0438">
              <w:rPr>
                <w:rFonts w:eastAsia="Times New Roman" w:cstheme="minorHAnsi"/>
                <w:sz w:val="24"/>
                <w:szCs w:val="24"/>
                <w:lang w:eastAsia="cs-CZ"/>
              </w:rPr>
              <w:t>2</w:t>
            </w:r>
            <w:r w:rsidR="004C5E6B">
              <w:rPr>
                <w:rFonts w:eastAsia="Times New Roman" w:cstheme="minorHAnsi"/>
                <w:sz w:val="24"/>
                <w:szCs w:val="24"/>
                <w:lang w:eastAsia="cs-CZ"/>
              </w:rPr>
              <w:t>3</w:t>
            </w:r>
            <w:r w:rsidRPr="002A3640">
              <w:rPr>
                <w:rFonts w:eastAsia="Times New Roman" w:cstheme="minorHAnsi"/>
                <w:sz w:val="24"/>
                <w:szCs w:val="24"/>
                <w:lang w:eastAsia="cs-CZ"/>
              </w:rPr>
              <w:t>-202</w:t>
            </w:r>
            <w:r w:rsidR="004C5E6B">
              <w:rPr>
                <w:rFonts w:eastAsia="Times New Roman" w:cstheme="minorHAnsi"/>
                <w:sz w:val="24"/>
                <w:szCs w:val="24"/>
                <w:lang w:eastAsia="cs-CZ"/>
              </w:rPr>
              <w:t>4</w:t>
            </w:r>
            <w:r w:rsidRPr="002A3640">
              <w:rPr>
                <w:rFonts w:eastAsia="Times New Roman" w:cstheme="minorHAnsi"/>
                <w:sz w:val="24"/>
                <w:szCs w:val="24"/>
                <w:lang w:eastAsia="cs-CZ"/>
              </w:rPr>
              <w:t> </w:t>
            </w:r>
          </w:p>
        </w:tc>
      </w:tr>
      <w:tr w:rsidR="002A3640" w:rsidRPr="002A3640" w14:paraId="54AA5A00" w14:textId="77777777" w:rsidTr="00B5022C">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A10967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tcPr>
          <w:p w14:paraId="196862FE" w14:textId="77777777" w:rsidR="002A3640" w:rsidRPr="002A3640" w:rsidRDefault="00E4710C" w:rsidP="00E133C3">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2.ZŠ</w:t>
            </w:r>
            <w:r w:rsidR="00980F3E">
              <w:rPr>
                <w:rFonts w:eastAsia="Times New Roman" w:cstheme="minorHAnsi"/>
                <w:sz w:val="24"/>
                <w:szCs w:val="24"/>
                <w:lang w:eastAsia="cs-CZ"/>
              </w:rPr>
              <w:t>, 1. ZŠ</w:t>
            </w:r>
            <w:r w:rsidR="00851AE5">
              <w:rPr>
                <w:rFonts w:eastAsia="Times New Roman" w:cstheme="minorHAnsi"/>
                <w:sz w:val="24"/>
                <w:szCs w:val="24"/>
                <w:lang w:eastAsia="cs-CZ"/>
              </w:rPr>
              <w:t>, 7. ZŠ</w:t>
            </w:r>
            <w:r w:rsidR="000D42F1">
              <w:rPr>
                <w:rFonts w:eastAsia="Times New Roman" w:cstheme="minorHAnsi"/>
                <w:sz w:val="24"/>
                <w:szCs w:val="24"/>
                <w:lang w:eastAsia="cs-CZ"/>
              </w:rPr>
              <w:t>, Benešova ZŠ</w:t>
            </w:r>
            <w:r w:rsidR="00FD4AD9">
              <w:rPr>
                <w:rFonts w:eastAsia="Times New Roman" w:cstheme="minorHAnsi"/>
                <w:sz w:val="24"/>
                <w:szCs w:val="24"/>
                <w:lang w:eastAsia="cs-CZ"/>
              </w:rPr>
              <w:t xml:space="preserve">, </w:t>
            </w:r>
            <w:r w:rsidR="00FD4AD9">
              <w:rPr>
                <w:rFonts w:cstheme="minorHAnsi"/>
                <w:sz w:val="24"/>
                <w:szCs w:val="24"/>
              </w:rPr>
              <w:t>10. ZŠ</w:t>
            </w:r>
            <w:r w:rsidR="00C74568">
              <w:rPr>
                <w:rFonts w:cstheme="minorHAnsi"/>
                <w:sz w:val="24"/>
                <w:szCs w:val="24"/>
              </w:rPr>
              <w:t>, 11. ZŠ</w:t>
            </w:r>
            <w:r w:rsidR="007A1DEF">
              <w:rPr>
                <w:rFonts w:cstheme="minorHAnsi"/>
                <w:sz w:val="24"/>
                <w:szCs w:val="24"/>
              </w:rPr>
              <w:t xml:space="preserve">, </w:t>
            </w:r>
            <w:r w:rsidR="008A172C">
              <w:rPr>
                <w:rFonts w:cstheme="minorHAnsi"/>
                <w:sz w:val="24"/>
                <w:szCs w:val="24"/>
              </w:rPr>
              <w:t>Masarykova ZŠ</w:t>
            </w:r>
            <w:r w:rsidR="005333D0">
              <w:rPr>
                <w:rFonts w:cstheme="minorHAnsi"/>
                <w:b/>
                <w:sz w:val="24"/>
                <w:szCs w:val="24"/>
              </w:rPr>
              <w:t xml:space="preserve">, </w:t>
            </w:r>
            <w:r w:rsidR="005333D0">
              <w:rPr>
                <w:rFonts w:cstheme="minorHAnsi"/>
                <w:sz w:val="24"/>
                <w:szCs w:val="24"/>
              </w:rPr>
              <w:t>13. ZŠ</w:t>
            </w:r>
            <w:r w:rsidR="009129D1">
              <w:rPr>
                <w:rFonts w:cstheme="minorHAnsi"/>
                <w:sz w:val="24"/>
                <w:szCs w:val="24"/>
              </w:rPr>
              <w:t>, 14. ZŠ</w:t>
            </w:r>
            <w:r w:rsidR="00DE2B04">
              <w:rPr>
                <w:rFonts w:cstheme="minorHAnsi"/>
                <w:sz w:val="24"/>
                <w:szCs w:val="24"/>
              </w:rPr>
              <w:t>, 15. ZŠ</w:t>
            </w:r>
            <w:r w:rsidR="00EE4202">
              <w:rPr>
                <w:rFonts w:cstheme="minorHAnsi"/>
                <w:sz w:val="24"/>
                <w:szCs w:val="24"/>
              </w:rPr>
              <w:t>, 17. ZŠ</w:t>
            </w:r>
            <w:r w:rsidR="005B00DC">
              <w:rPr>
                <w:rFonts w:cstheme="minorHAnsi"/>
                <w:sz w:val="24"/>
                <w:szCs w:val="24"/>
              </w:rPr>
              <w:t>, Bolevecká ZŠ</w:t>
            </w:r>
            <w:r w:rsidR="00757C39">
              <w:rPr>
                <w:rFonts w:cstheme="minorHAnsi"/>
                <w:sz w:val="24"/>
                <w:szCs w:val="24"/>
              </w:rPr>
              <w:t>, 20. ZŠ</w:t>
            </w:r>
            <w:r w:rsidR="004419D5">
              <w:rPr>
                <w:rFonts w:cstheme="minorHAnsi"/>
                <w:sz w:val="24"/>
                <w:szCs w:val="24"/>
              </w:rPr>
              <w:t>, 22. ZŠ</w:t>
            </w:r>
            <w:r w:rsidR="00477256">
              <w:rPr>
                <w:rFonts w:cstheme="minorHAnsi"/>
                <w:sz w:val="24"/>
                <w:szCs w:val="24"/>
              </w:rPr>
              <w:t>, 26. ZŠ</w:t>
            </w:r>
            <w:r w:rsidR="002710B8">
              <w:rPr>
                <w:rFonts w:cstheme="minorHAnsi"/>
                <w:sz w:val="24"/>
                <w:szCs w:val="24"/>
              </w:rPr>
              <w:t>, 28. ZŠ</w:t>
            </w:r>
            <w:r w:rsidR="00585550">
              <w:rPr>
                <w:rFonts w:cstheme="minorHAnsi"/>
                <w:sz w:val="24"/>
                <w:szCs w:val="24"/>
              </w:rPr>
              <w:t>, 31. ZŠ</w:t>
            </w:r>
            <w:r w:rsidR="00B14528">
              <w:rPr>
                <w:rFonts w:cstheme="minorHAnsi"/>
                <w:sz w:val="24"/>
                <w:szCs w:val="24"/>
              </w:rPr>
              <w:t>, 34. ZŠ</w:t>
            </w:r>
            <w:r w:rsidR="00583453">
              <w:rPr>
                <w:rFonts w:cstheme="minorHAnsi"/>
                <w:sz w:val="24"/>
                <w:szCs w:val="24"/>
              </w:rPr>
              <w:t xml:space="preserve">, ZŠ </w:t>
            </w:r>
            <w:proofErr w:type="spellStart"/>
            <w:r w:rsidR="00583453">
              <w:rPr>
                <w:rFonts w:cstheme="minorHAnsi"/>
                <w:sz w:val="24"/>
                <w:szCs w:val="24"/>
              </w:rPr>
              <w:t>Božkov</w:t>
            </w:r>
            <w:proofErr w:type="spellEnd"/>
            <w:r w:rsidR="000C09EC">
              <w:rPr>
                <w:rFonts w:cstheme="minorHAnsi"/>
                <w:sz w:val="24"/>
                <w:szCs w:val="24"/>
              </w:rPr>
              <w:t>, ZŠ Tymákov</w:t>
            </w:r>
            <w:r w:rsidR="00CA6AB4">
              <w:rPr>
                <w:rFonts w:cstheme="minorHAnsi"/>
                <w:sz w:val="24"/>
                <w:szCs w:val="24"/>
              </w:rPr>
              <w:t>, ZŠ Podmostní</w:t>
            </w:r>
            <w:r w:rsidR="005A7515">
              <w:rPr>
                <w:rFonts w:cstheme="minorHAnsi"/>
                <w:sz w:val="24"/>
                <w:szCs w:val="24"/>
              </w:rPr>
              <w:t>, ZŠ Chrást</w:t>
            </w:r>
            <w:r w:rsidR="00363B04">
              <w:rPr>
                <w:rFonts w:cstheme="minorHAnsi"/>
                <w:sz w:val="24"/>
                <w:szCs w:val="24"/>
              </w:rPr>
              <w:t>, ZŠ při FN</w:t>
            </w:r>
            <w:r w:rsidR="0021140A">
              <w:rPr>
                <w:rFonts w:cstheme="minorHAnsi"/>
                <w:sz w:val="24"/>
                <w:szCs w:val="24"/>
              </w:rPr>
              <w:t>, ZŠML</w:t>
            </w:r>
            <w:r w:rsidR="00F30359">
              <w:rPr>
                <w:rFonts w:cstheme="minorHAnsi"/>
                <w:sz w:val="24"/>
                <w:szCs w:val="24"/>
              </w:rPr>
              <w:t>, ZŠ pro zrakově postižené</w:t>
            </w:r>
            <w:r w:rsidR="00940E8B">
              <w:rPr>
                <w:rFonts w:cstheme="minorHAnsi"/>
                <w:sz w:val="24"/>
                <w:szCs w:val="24"/>
              </w:rPr>
              <w:t>, ZŠ Šťáhlavy</w:t>
            </w:r>
            <w:r w:rsidR="007A36CD">
              <w:rPr>
                <w:rFonts w:cstheme="minorHAnsi"/>
                <w:sz w:val="24"/>
                <w:szCs w:val="24"/>
              </w:rPr>
              <w:t>, GFK a ZŠ</w:t>
            </w:r>
            <w:r w:rsidR="00A47597">
              <w:rPr>
                <w:rFonts w:cstheme="minorHAnsi"/>
                <w:sz w:val="24"/>
                <w:szCs w:val="24"/>
              </w:rPr>
              <w:t>, Waldorfská ZŠ Dobromysl</w:t>
            </w:r>
            <w:r w:rsidR="00CD044F">
              <w:rPr>
                <w:rFonts w:cstheme="minorHAnsi"/>
                <w:sz w:val="24"/>
                <w:szCs w:val="24"/>
              </w:rPr>
              <w:t>, ZŠ Sedlec</w:t>
            </w:r>
            <w:r w:rsidR="00EE1A9F">
              <w:rPr>
                <w:rFonts w:cstheme="minorHAnsi"/>
                <w:sz w:val="24"/>
                <w:szCs w:val="24"/>
              </w:rPr>
              <w:t>, Církevní ZŠ</w:t>
            </w:r>
          </w:p>
        </w:tc>
      </w:tr>
      <w:tr w:rsidR="002A3640" w:rsidRPr="002A3640" w14:paraId="37176636" w14:textId="77777777" w:rsidTr="00B5022C">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64BA6E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tcPr>
          <w:p w14:paraId="3F4E3A17" w14:textId="77777777" w:rsidR="002A3640" w:rsidRPr="002A3640" w:rsidRDefault="00E4710C"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KCVJŠ</w:t>
            </w:r>
            <w:r w:rsidR="000D42F1">
              <w:rPr>
                <w:rFonts w:eastAsia="Times New Roman" w:cstheme="minorHAnsi"/>
                <w:sz w:val="24"/>
                <w:szCs w:val="24"/>
                <w:lang w:eastAsia="cs-CZ"/>
              </w:rPr>
              <w:t>, NPI</w:t>
            </w:r>
            <w:r w:rsidR="00EE4202">
              <w:rPr>
                <w:rFonts w:eastAsia="Times New Roman" w:cstheme="minorHAnsi"/>
                <w:sz w:val="24"/>
                <w:szCs w:val="24"/>
                <w:lang w:eastAsia="cs-CZ"/>
              </w:rPr>
              <w:t xml:space="preserve">, </w:t>
            </w:r>
            <w:r w:rsidR="00765AEC">
              <w:rPr>
                <w:rFonts w:eastAsia="Times New Roman" w:cstheme="minorHAnsi"/>
                <w:sz w:val="24"/>
                <w:szCs w:val="24"/>
                <w:lang w:eastAsia="cs-CZ"/>
              </w:rPr>
              <w:t>Žákovský parlament</w:t>
            </w:r>
            <w:r w:rsidR="00477256">
              <w:rPr>
                <w:rFonts w:eastAsia="Times New Roman" w:cstheme="minorHAnsi"/>
                <w:sz w:val="24"/>
                <w:szCs w:val="24"/>
                <w:lang w:eastAsia="cs-CZ"/>
              </w:rPr>
              <w:t>, nakladatelství Oxford</w:t>
            </w:r>
            <w:r w:rsidR="002710B8">
              <w:rPr>
                <w:rFonts w:eastAsia="Times New Roman" w:cstheme="minorHAnsi"/>
                <w:sz w:val="24"/>
                <w:szCs w:val="24"/>
                <w:lang w:eastAsia="cs-CZ"/>
              </w:rPr>
              <w:t xml:space="preserve">, </w:t>
            </w:r>
            <w:r w:rsidR="000C09EC">
              <w:rPr>
                <w:rFonts w:eastAsia="Times New Roman" w:cstheme="minorHAnsi"/>
                <w:sz w:val="24"/>
                <w:szCs w:val="24"/>
                <w:lang w:eastAsia="cs-CZ"/>
              </w:rPr>
              <w:t>PPP, Tvořivá škola</w:t>
            </w:r>
            <w:r w:rsidR="00940E8B">
              <w:rPr>
                <w:rFonts w:eastAsia="Times New Roman" w:cstheme="minorHAnsi"/>
                <w:sz w:val="24"/>
                <w:szCs w:val="24"/>
                <w:lang w:eastAsia="cs-CZ"/>
              </w:rPr>
              <w:t>, JČU</w:t>
            </w:r>
          </w:p>
        </w:tc>
      </w:tr>
      <w:tr w:rsidR="002A3640" w:rsidRPr="002A3640" w14:paraId="0754A847" w14:textId="77777777" w:rsidTr="00B5022C">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7B9080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tcPr>
          <w:p w14:paraId="3074AE6F" w14:textId="77777777" w:rsidR="002A3640" w:rsidRPr="002A3640" w:rsidRDefault="00B5022C"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204 000 Kč</w:t>
            </w:r>
          </w:p>
        </w:tc>
      </w:tr>
      <w:tr w:rsidR="002A3640" w:rsidRPr="002A3640" w14:paraId="434A2BA8" w14:textId="77777777" w:rsidTr="00B5022C">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5C8580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Předpokládané </w:t>
            </w:r>
            <w:proofErr w:type="spellStart"/>
            <w:r w:rsidRPr="002A3640">
              <w:rPr>
                <w:rFonts w:eastAsia="Times New Roman" w:cstheme="minorHAnsi"/>
                <w:sz w:val="24"/>
                <w:szCs w:val="24"/>
                <w:lang w:eastAsia="cs-CZ"/>
              </w:rPr>
              <w:t>fin</w:t>
            </w:r>
            <w:proofErr w:type="spellEnd"/>
            <w:r w:rsidRPr="002A3640">
              <w:rPr>
                <w:rFonts w:eastAsia="Times New Roman" w:cstheme="minorHAnsi"/>
                <w:sz w:val="24"/>
                <w:szCs w:val="24"/>
                <w:lang w:eastAsia="cs-CZ"/>
              </w:rPr>
              <w:t>. zdroje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1E4D84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OP </w:t>
            </w:r>
            <w:r w:rsidR="006F2592">
              <w:rPr>
                <w:rFonts w:eastAsia="Times New Roman" w:cstheme="minorHAnsi"/>
                <w:sz w:val="24"/>
                <w:szCs w:val="24"/>
                <w:lang w:eastAsia="cs-CZ"/>
              </w:rPr>
              <w:t>VVV, OP JAK</w:t>
            </w:r>
            <w:r w:rsidRPr="002A3640">
              <w:rPr>
                <w:rFonts w:eastAsia="Times New Roman" w:cstheme="minorHAnsi"/>
                <w:sz w:val="24"/>
                <w:szCs w:val="24"/>
                <w:lang w:eastAsia="cs-CZ"/>
              </w:rPr>
              <w:t>, vlastní zdroje</w:t>
            </w:r>
            <w:r w:rsidR="00B5022C">
              <w:rPr>
                <w:rFonts w:eastAsia="Times New Roman" w:cstheme="minorHAnsi"/>
                <w:sz w:val="24"/>
                <w:szCs w:val="24"/>
                <w:lang w:eastAsia="cs-CZ"/>
              </w:rPr>
              <w:t>, zřizovatel</w:t>
            </w:r>
            <w:r w:rsidRPr="002A3640">
              <w:rPr>
                <w:rFonts w:eastAsia="Times New Roman" w:cstheme="minorHAnsi"/>
                <w:sz w:val="24"/>
                <w:szCs w:val="24"/>
                <w:lang w:eastAsia="cs-CZ"/>
              </w:rPr>
              <w:t> </w:t>
            </w:r>
          </w:p>
        </w:tc>
      </w:tr>
      <w:tr w:rsidR="002A3640" w:rsidRPr="002A3640" w14:paraId="486BF241" w14:textId="77777777" w:rsidTr="00B5022C">
        <w:trPr>
          <w:trHeight w:val="330"/>
        </w:trPr>
        <w:tc>
          <w:tcPr>
            <w:tcW w:w="1502" w:type="dxa"/>
            <w:tcBorders>
              <w:top w:val="outset" w:sz="6" w:space="0" w:color="auto"/>
              <w:left w:val="single" w:sz="6" w:space="0" w:color="000000"/>
              <w:bottom w:val="single" w:sz="6" w:space="0" w:color="auto"/>
              <w:right w:val="single" w:sz="6" w:space="0" w:color="000000"/>
            </w:tcBorders>
            <w:shd w:val="clear" w:color="auto" w:fill="DEEAF6"/>
            <w:vAlign w:val="center"/>
            <w:hideMark/>
          </w:tcPr>
          <w:p w14:paraId="0F799C4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7421" w:type="dxa"/>
            <w:tcBorders>
              <w:top w:val="outset" w:sz="6" w:space="0" w:color="auto"/>
              <w:left w:val="outset" w:sz="6" w:space="0" w:color="auto"/>
              <w:bottom w:val="single" w:sz="6" w:space="0" w:color="auto"/>
              <w:right w:val="single" w:sz="6" w:space="0" w:color="000000"/>
            </w:tcBorders>
            <w:shd w:val="clear" w:color="auto" w:fill="auto"/>
            <w:vAlign w:val="center"/>
            <w:hideMark/>
          </w:tcPr>
          <w:p w14:paraId="476D553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231D1ADD" w14:textId="77777777" w:rsidTr="00B5022C">
        <w:trPr>
          <w:trHeight w:val="330"/>
        </w:trPr>
        <w:tc>
          <w:tcPr>
            <w:tcW w:w="1502" w:type="dxa"/>
            <w:tcBorders>
              <w:top w:val="outset" w:sz="6" w:space="0" w:color="auto"/>
              <w:left w:val="outset" w:sz="6" w:space="0" w:color="auto"/>
              <w:bottom w:val="outset" w:sz="6" w:space="0" w:color="auto"/>
              <w:right w:val="outset" w:sz="6" w:space="0" w:color="auto"/>
            </w:tcBorders>
            <w:shd w:val="clear" w:color="auto" w:fill="DEEAF6"/>
            <w:vAlign w:val="center"/>
            <w:hideMark/>
          </w:tcPr>
          <w:p w14:paraId="7039936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74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D9F1C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počet škol zapojených do vzdělávání  </w:t>
            </w:r>
          </w:p>
        </w:tc>
      </w:tr>
      <w:tr w:rsidR="002A3640" w:rsidRPr="002A3640" w14:paraId="433FC13D" w14:textId="77777777" w:rsidTr="00B5022C">
        <w:trPr>
          <w:trHeight w:val="330"/>
        </w:trPr>
        <w:tc>
          <w:tcPr>
            <w:tcW w:w="1502" w:type="dxa"/>
            <w:tcBorders>
              <w:top w:val="outset" w:sz="6" w:space="0" w:color="auto"/>
              <w:left w:val="outset" w:sz="6" w:space="0" w:color="auto"/>
              <w:bottom w:val="outset" w:sz="6" w:space="0" w:color="auto"/>
              <w:right w:val="outset" w:sz="6" w:space="0" w:color="auto"/>
            </w:tcBorders>
            <w:shd w:val="clear" w:color="auto" w:fill="DEEAF6"/>
            <w:vAlign w:val="center"/>
            <w:hideMark/>
          </w:tcPr>
          <w:p w14:paraId="2E9C535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74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36469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počet škol </w:t>
            </w:r>
          </w:p>
        </w:tc>
      </w:tr>
    </w:tbl>
    <w:p w14:paraId="7FE51095" w14:textId="77777777" w:rsid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1BA12A7" w14:textId="77777777" w:rsidR="00DE0D45" w:rsidRPr="002A3640" w:rsidRDefault="00DE0D45" w:rsidP="00B633B9">
      <w:pPr>
        <w:spacing w:after="0" w:line="240" w:lineRule="auto"/>
        <w:jc w:val="both"/>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7"/>
        <w:gridCol w:w="6249"/>
      </w:tblGrid>
      <w:tr w:rsidR="002A3640" w:rsidRPr="002A3640" w14:paraId="087F2D26" w14:textId="77777777" w:rsidTr="0022067D">
        <w:tc>
          <w:tcPr>
            <w:tcW w:w="2970"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A6A412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952164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6D2DD34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84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120FF03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3 Aktivity k rozvoji jazykových kompetencí  </w:t>
            </w:r>
          </w:p>
        </w:tc>
      </w:tr>
      <w:tr w:rsidR="002A3640" w:rsidRPr="002A3640" w14:paraId="64BC2A84"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1F3C30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684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F8CB9A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2.4.2 Rozvoj jazykových kompetencí žáků a oborových didaktických kompetencí pedagogických pracovníků základních škol </w:t>
            </w:r>
            <w:r w:rsidR="00D6652F" w:rsidRPr="002A3640">
              <w:rPr>
                <w:rFonts w:eastAsia="Times New Roman" w:cstheme="minorHAnsi"/>
                <w:sz w:val="24"/>
                <w:szCs w:val="24"/>
                <w:lang w:eastAsia="cs-CZ"/>
              </w:rPr>
              <w:t>v oblasti</w:t>
            </w:r>
            <w:r w:rsidRPr="002A3640">
              <w:rPr>
                <w:rFonts w:eastAsia="Times New Roman" w:cstheme="minorHAnsi"/>
                <w:sz w:val="24"/>
                <w:szCs w:val="24"/>
                <w:lang w:eastAsia="cs-CZ"/>
              </w:rPr>
              <w:t xml:space="preserve"> jazykových kompetencí </w:t>
            </w:r>
          </w:p>
        </w:tc>
      </w:tr>
      <w:tr w:rsidR="002A3640" w:rsidRPr="002A3640" w14:paraId="7CBE6701"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1B7EFC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684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8769FB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podnikavosti a iniciativy dětí a žáků a kariérové poradenství na základních školách </w:t>
            </w:r>
          </w:p>
          <w:p w14:paraId="69DA74C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Inkluzivní vzdělávání a podpora dětí a žáků ohrožených školním neúspěchem </w:t>
            </w:r>
          </w:p>
        </w:tc>
      </w:tr>
      <w:tr w:rsidR="002A3640" w:rsidRPr="002A3640" w14:paraId="694F2FA7"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F828F7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684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EC6BD0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aktivity škol </w:t>
            </w:r>
          </w:p>
        </w:tc>
      </w:tr>
      <w:tr w:rsidR="002A3640" w:rsidRPr="002A3640" w14:paraId="39A8065B"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DE3FFA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ED33EF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1922BA3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84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44F4DF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 rámci této aktivity je podporovat rozvoj jazykových kompetencí pomocí následujících aktivit: </w:t>
            </w:r>
          </w:p>
          <w:p w14:paraId="516FB39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rodilá mluvčí </w:t>
            </w:r>
          </w:p>
          <w:p w14:paraId="454A333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příprava na zkoušky pro získání mezinárodního certifikátu </w:t>
            </w:r>
          </w:p>
          <w:p w14:paraId="4A9B08F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soutěže  </w:t>
            </w:r>
          </w:p>
          <w:p w14:paraId="38B3B29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proofErr w:type="spellStart"/>
            <w:r w:rsidRPr="002A3640">
              <w:rPr>
                <w:rFonts w:eastAsia="Times New Roman" w:cstheme="minorHAnsi"/>
                <w:sz w:val="24"/>
                <w:szCs w:val="24"/>
                <w:lang w:eastAsia="cs-CZ"/>
              </w:rPr>
              <w:t>work</w:t>
            </w:r>
            <w:proofErr w:type="spellEnd"/>
            <w:r w:rsidRPr="002A3640">
              <w:rPr>
                <w:rFonts w:eastAsia="Times New Roman" w:cstheme="minorHAnsi"/>
                <w:sz w:val="24"/>
                <w:szCs w:val="24"/>
                <w:lang w:eastAsia="cs-CZ"/>
              </w:rPr>
              <w:t xml:space="preserve"> camp </w:t>
            </w:r>
          </w:p>
          <w:p w14:paraId="60D8046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výjezdy do zahraničí </w:t>
            </w:r>
          </w:p>
          <w:p w14:paraId="5A2ED02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výuka Aj od 1. ročníku </w:t>
            </w:r>
          </w:p>
          <w:p w14:paraId="50F4E42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výuka dalšího cizího jazyka od 6. nebo 7. ročníku </w:t>
            </w:r>
          </w:p>
          <w:p w14:paraId="5DE1808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účast v jazykových soutěžích </w:t>
            </w:r>
          </w:p>
          <w:p w14:paraId="2F0CF5D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využívání evropského jazykového portfolia, cizojazyčných časopisů a literatury ve výuce </w:t>
            </w:r>
          </w:p>
          <w:p w14:paraId="1F400C6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využívání prvků metody CLIL ve výuce </w:t>
            </w:r>
          </w:p>
          <w:p w14:paraId="77298AD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týdenní jazykové kurzy pro žáky s rozšířenou výukou cizích jazyků </w:t>
            </w:r>
          </w:p>
          <w:p w14:paraId="0FC01A6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poznávací zájezdy do zahraničí  </w:t>
            </w:r>
          </w:p>
          <w:p w14:paraId="57C168D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propedeutická výuka AJ v 1. ročníku </w:t>
            </w:r>
          </w:p>
          <w:p w14:paraId="31DFB2E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volitelný předmět Anglická konverzace </w:t>
            </w:r>
          </w:p>
          <w:p w14:paraId="6DDF4DF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kroužek AJ a NJ </w:t>
            </w:r>
          </w:p>
          <w:p w14:paraId="2ABED4D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výběr 2. cizího jazyka ze 3 možností </w:t>
            </w:r>
          </w:p>
          <w:p w14:paraId="75F853A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Evropský den jazyků </w:t>
            </w:r>
          </w:p>
          <w:p w14:paraId="52AF4C0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s partnerskou školou </w:t>
            </w:r>
          </w:p>
          <w:p w14:paraId="2A0447F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zapojení žáků do cizojazyčné komunikace, výjezdy do zahraničí, DVPP </w:t>
            </w:r>
          </w:p>
          <w:p w14:paraId="0148A02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rozšířená výuka cizích jazyků Aj, NJ, </w:t>
            </w:r>
            <w:proofErr w:type="spellStart"/>
            <w:r w:rsidRPr="002A3640">
              <w:rPr>
                <w:rFonts w:eastAsia="Times New Roman" w:cstheme="minorHAnsi"/>
                <w:sz w:val="24"/>
                <w:szCs w:val="24"/>
                <w:lang w:eastAsia="cs-CZ"/>
              </w:rPr>
              <w:t>Fj</w:t>
            </w:r>
            <w:proofErr w:type="spellEnd"/>
            <w:r w:rsidRPr="002A3640">
              <w:rPr>
                <w:rFonts w:eastAsia="Times New Roman" w:cstheme="minorHAnsi"/>
                <w:sz w:val="24"/>
                <w:szCs w:val="24"/>
                <w:lang w:eastAsia="cs-CZ"/>
              </w:rPr>
              <w:t xml:space="preserve">, </w:t>
            </w:r>
            <w:proofErr w:type="spellStart"/>
            <w:r w:rsidRPr="002A3640">
              <w:rPr>
                <w:rFonts w:eastAsia="Times New Roman" w:cstheme="minorHAnsi"/>
                <w:sz w:val="24"/>
                <w:szCs w:val="24"/>
                <w:lang w:eastAsia="cs-CZ"/>
              </w:rPr>
              <w:t>Rj</w:t>
            </w:r>
            <w:proofErr w:type="spellEnd"/>
            <w:r w:rsidRPr="002A3640">
              <w:rPr>
                <w:rFonts w:eastAsia="Times New Roman" w:cstheme="minorHAnsi"/>
                <w:sz w:val="24"/>
                <w:szCs w:val="24"/>
                <w:lang w:eastAsia="cs-CZ"/>
              </w:rPr>
              <w:t> </w:t>
            </w:r>
          </w:p>
          <w:p w14:paraId="5A34A31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BYOD (</w:t>
            </w:r>
            <w:proofErr w:type="spellStart"/>
            <w:r w:rsidRPr="002A3640">
              <w:rPr>
                <w:rFonts w:eastAsia="Times New Roman" w:cstheme="minorHAnsi"/>
                <w:sz w:val="24"/>
                <w:szCs w:val="24"/>
                <w:lang w:eastAsia="cs-CZ"/>
              </w:rPr>
              <w:t>Bring</w:t>
            </w:r>
            <w:proofErr w:type="spellEnd"/>
            <w:r w:rsidRPr="002A3640">
              <w:rPr>
                <w:rFonts w:eastAsia="Times New Roman" w:cstheme="minorHAnsi"/>
                <w:sz w:val="24"/>
                <w:szCs w:val="24"/>
                <w:lang w:eastAsia="cs-CZ"/>
              </w:rPr>
              <w:t xml:space="preserve"> </w:t>
            </w:r>
            <w:proofErr w:type="spellStart"/>
            <w:r w:rsidRPr="002A3640">
              <w:rPr>
                <w:rFonts w:eastAsia="Times New Roman" w:cstheme="minorHAnsi"/>
                <w:sz w:val="24"/>
                <w:szCs w:val="24"/>
                <w:lang w:eastAsia="cs-CZ"/>
              </w:rPr>
              <w:t>Your</w:t>
            </w:r>
            <w:proofErr w:type="spellEnd"/>
            <w:r w:rsidRPr="002A3640">
              <w:rPr>
                <w:rFonts w:eastAsia="Times New Roman" w:cstheme="minorHAnsi"/>
                <w:sz w:val="24"/>
                <w:szCs w:val="24"/>
                <w:lang w:eastAsia="cs-CZ"/>
              </w:rPr>
              <w:t xml:space="preserve"> </w:t>
            </w:r>
            <w:proofErr w:type="spellStart"/>
            <w:r w:rsidRPr="002A3640">
              <w:rPr>
                <w:rFonts w:eastAsia="Times New Roman" w:cstheme="minorHAnsi"/>
                <w:sz w:val="24"/>
                <w:szCs w:val="24"/>
                <w:lang w:eastAsia="cs-CZ"/>
              </w:rPr>
              <w:t>Own</w:t>
            </w:r>
            <w:proofErr w:type="spellEnd"/>
            <w:r w:rsidRPr="002A3640">
              <w:rPr>
                <w:rFonts w:eastAsia="Times New Roman" w:cstheme="minorHAnsi"/>
                <w:sz w:val="24"/>
                <w:szCs w:val="24"/>
                <w:lang w:eastAsia="cs-CZ"/>
              </w:rPr>
              <w:t xml:space="preserve"> </w:t>
            </w:r>
            <w:proofErr w:type="spellStart"/>
            <w:r w:rsidRPr="002A3640">
              <w:rPr>
                <w:rFonts w:eastAsia="Times New Roman" w:cstheme="minorHAnsi"/>
                <w:sz w:val="24"/>
                <w:szCs w:val="24"/>
                <w:lang w:eastAsia="cs-CZ"/>
              </w:rPr>
              <w:t>Device</w:t>
            </w:r>
            <w:proofErr w:type="spellEnd"/>
            <w:r w:rsidRPr="002A3640">
              <w:rPr>
                <w:rFonts w:eastAsia="Times New Roman" w:cstheme="minorHAnsi"/>
                <w:sz w:val="24"/>
                <w:szCs w:val="24"/>
                <w:lang w:eastAsia="cs-CZ"/>
              </w:rPr>
              <w:t>) - práce s vlastní IT technikou </w:t>
            </w:r>
          </w:p>
          <w:p w14:paraId="3061F95C" w14:textId="77777777" w:rsidR="002A3640" w:rsidRPr="002A3640" w:rsidRDefault="00D566D4"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 xml:space="preserve">výjezd žáků 5. tříd do Anglie, bilingvní výuka  </w:t>
            </w:r>
          </w:p>
        </w:tc>
      </w:tr>
      <w:tr w:rsidR="002A3640" w:rsidRPr="002A3640" w14:paraId="58642C99"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E0892E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Termín realizace  </w:t>
            </w:r>
          </w:p>
        </w:tc>
        <w:tc>
          <w:tcPr>
            <w:tcW w:w="684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9F9349D" w14:textId="77777777" w:rsidR="002A3640" w:rsidRPr="002A3640" w:rsidRDefault="002A3640" w:rsidP="00E133C3">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20</w:t>
            </w:r>
            <w:r w:rsidR="00FC0438">
              <w:rPr>
                <w:rFonts w:eastAsia="Times New Roman" w:cstheme="minorHAnsi"/>
                <w:sz w:val="24"/>
                <w:szCs w:val="24"/>
                <w:lang w:eastAsia="cs-CZ"/>
              </w:rPr>
              <w:t>2</w:t>
            </w:r>
            <w:r w:rsidR="006F2592">
              <w:rPr>
                <w:rFonts w:eastAsia="Times New Roman" w:cstheme="minorHAnsi"/>
                <w:sz w:val="24"/>
                <w:szCs w:val="24"/>
                <w:lang w:eastAsia="cs-CZ"/>
              </w:rPr>
              <w:t>3</w:t>
            </w:r>
            <w:r w:rsidRPr="002A3640">
              <w:rPr>
                <w:rFonts w:eastAsia="Times New Roman" w:cstheme="minorHAnsi"/>
                <w:sz w:val="24"/>
                <w:szCs w:val="24"/>
                <w:lang w:eastAsia="cs-CZ"/>
              </w:rPr>
              <w:t xml:space="preserve"> -202</w:t>
            </w:r>
            <w:r w:rsidR="006F2592">
              <w:rPr>
                <w:rFonts w:eastAsia="Times New Roman" w:cstheme="minorHAnsi"/>
                <w:sz w:val="24"/>
                <w:szCs w:val="24"/>
                <w:lang w:eastAsia="cs-CZ"/>
              </w:rPr>
              <w:t>4</w:t>
            </w:r>
            <w:r w:rsidRPr="002A3640">
              <w:rPr>
                <w:rFonts w:eastAsia="Times New Roman" w:cstheme="minorHAnsi"/>
                <w:sz w:val="24"/>
                <w:szCs w:val="24"/>
                <w:lang w:eastAsia="cs-CZ"/>
              </w:rPr>
              <w:t> </w:t>
            </w:r>
          </w:p>
        </w:tc>
      </w:tr>
      <w:tr w:rsidR="002A3640" w:rsidRPr="002A3640" w14:paraId="7DFC1246" w14:textId="77777777" w:rsidTr="006F2592">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60FC0F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6840" w:type="dxa"/>
            <w:tcBorders>
              <w:top w:val="outset" w:sz="6" w:space="0" w:color="auto"/>
              <w:left w:val="outset" w:sz="6" w:space="0" w:color="auto"/>
              <w:bottom w:val="single" w:sz="6" w:space="0" w:color="000000"/>
              <w:right w:val="single" w:sz="6" w:space="0" w:color="000000"/>
            </w:tcBorders>
            <w:shd w:val="clear" w:color="auto" w:fill="auto"/>
            <w:vAlign w:val="center"/>
          </w:tcPr>
          <w:p w14:paraId="7569FC2C" w14:textId="77777777" w:rsidR="002A3640" w:rsidRPr="002A3640" w:rsidRDefault="00E4710C" w:rsidP="00E133C3">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2.ZŠ</w:t>
            </w:r>
            <w:r w:rsidR="00980F3E">
              <w:rPr>
                <w:rFonts w:eastAsia="Times New Roman" w:cstheme="minorHAnsi"/>
                <w:sz w:val="24"/>
                <w:szCs w:val="24"/>
                <w:lang w:eastAsia="cs-CZ"/>
              </w:rPr>
              <w:t>, 1. ZŠ</w:t>
            </w:r>
            <w:r w:rsidR="00321917">
              <w:rPr>
                <w:rFonts w:eastAsia="Times New Roman" w:cstheme="minorHAnsi"/>
                <w:sz w:val="24"/>
                <w:szCs w:val="24"/>
                <w:lang w:eastAsia="cs-CZ"/>
              </w:rPr>
              <w:t>, 4. ZŠ</w:t>
            </w:r>
            <w:r w:rsidR="00851AE5">
              <w:rPr>
                <w:rFonts w:eastAsia="Times New Roman" w:cstheme="minorHAnsi"/>
                <w:sz w:val="24"/>
                <w:szCs w:val="24"/>
                <w:lang w:eastAsia="cs-CZ"/>
              </w:rPr>
              <w:t>, 7. ZŠ</w:t>
            </w:r>
            <w:r w:rsidR="000D42F1">
              <w:rPr>
                <w:rFonts w:eastAsia="Times New Roman" w:cstheme="minorHAnsi"/>
                <w:sz w:val="24"/>
                <w:szCs w:val="24"/>
                <w:lang w:eastAsia="cs-CZ"/>
              </w:rPr>
              <w:t>, Benešova ZŠ</w:t>
            </w:r>
            <w:r w:rsidR="00FD4AD9">
              <w:rPr>
                <w:rFonts w:eastAsia="Times New Roman" w:cstheme="minorHAnsi"/>
                <w:sz w:val="24"/>
                <w:szCs w:val="24"/>
                <w:lang w:eastAsia="cs-CZ"/>
              </w:rPr>
              <w:t xml:space="preserve">, </w:t>
            </w:r>
            <w:r w:rsidR="00FD4AD9">
              <w:rPr>
                <w:rFonts w:cstheme="minorHAnsi"/>
                <w:sz w:val="24"/>
                <w:szCs w:val="24"/>
              </w:rPr>
              <w:t>10. ZŠ</w:t>
            </w:r>
            <w:r w:rsidR="00C74568">
              <w:rPr>
                <w:rFonts w:cstheme="minorHAnsi"/>
                <w:sz w:val="24"/>
                <w:szCs w:val="24"/>
              </w:rPr>
              <w:t>, 11. ZŠ</w:t>
            </w:r>
            <w:r w:rsidR="007A1DEF">
              <w:rPr>
                <w:rFonts w:cstheme="minorHAnsi"/>
                <w:sz w:val="24"/>
                <w:szCs w:val="24"/>
              </w:rPr>
              <w:t xml:space="preserve">, </w:t>
            </w:r>
            <w:r w:rsidR="007A1DEF" w:rsidRPr="00B5022C">
              <w:rPr>
                <w:rFonts w:cstheme="minorHAnsi"/>
                <w:sz w:val="24"/>
                <w:szCs w:val="24"/>
              </w:rPr>
              <w:t>M</w:t>
            </w:r>
            <w:r w:rsidR="00B5022C" w:rsidRPr="00B5022C">
              <w:rPr>
                <w:rFonts w:cstheme="minorHAnsi"/>
                <w:sz w:val="24"/>
                <w:szCs w:val="24"/>
              </w:rPr>
              <w:t xml:space="preserve">asarykova </w:t>
            </w:r>
            <w:r w:rsidR="007A1DEF" w:rsidRPr="00B5022C">
              <w:rPr>
                <w:rFonts w:cstheme="minorHAnsi"/>
                <w:sz w:val="24"/>
                <w:szCs w:val="24"/>
              </w:rPr>
              <w:t>ZŠ</w:t>
            </w:r>
            <w:r w:rsidR="005333D0">
              <w:rPr>
                <w:rFonts w:cstheme="minorHAnsi"/>
                <w:b/>
                <w:sz w:val="24"/>
                <w:szCs w:val="24"/>
              </w:rPr>
              <w:t xml:space="preserve">, </w:t>
            </w:r>
            <w:r w:rsidR="005333D0">
              <w:rPr>
                <w:rFonts w:cstheme="minorHAnsi"/>
                <w:sz w:val="24"/>
                <w:szCs w:val="24"/>
              </w:rPr>
              <w:t>13. ZŠ</w:t>
            </w:r>
            <w:r w:rsidR="009129D1">
              <w:rPr>
                <w:rFonts w:cstheme="minorHAnsi"/>
                <w:sz w:val="24"/>
                <w:szCs w:val="24"/>
              </w:rPr>
              <w:t>, 14. ZŠ</w:t>
            </w:r>
            <w:r w:rsidR="00CA6D05">
              <w:rPr>
                <w:rFonts w:cstheme="minorHAnsi"/>
                <w:sz w:val="24"/>
                <w:szCs w:val="24"/>
              </w:rPr>
              <w:t>, 15. ZŠ</w:t>
            </w:r>
            <w:r w:rsidR="00765AEC">
              <w:rPr>
                <w:rFonts w:cstheme="minorHAnsi"/>
                <w:sz w:val="24"/>
                <w:szCs w:val="24"/>
              </w:rPr>
              <w:t>, 17. ZŠ</w:t>
            </w:r>
            <w:r w:rsidR="00D95D61">
              <w:rPr>
                <w:rFonts w:cstheme="minorHAnsi"/>
                <w:sz w:val="24"/>
                <w:szCs w:val="24"/>
              </w:rPr>
              <w:t>, Bolevecká ZŠ</w:t>
            </w:r>
            <w:r w:rsidR="00757C39">
              <w:rPr>
                <w:rFonts w:cstheme="minorHAnsi"/>
                <w:sz w:val="24"/>
                <w:szCs w:val="24"/>
              </w:rPr>
              <w:t>, 20. ZŠ</w:t>
            </w:r>
            <w:r w:rsidR="0099233E">
              <w:rPr>
                <w:rFonts w:cstheme="minorHAnsi"/>
                <w:sz w:val="24"/>
                <w:szCs w:val="24"/>
              </w:rPr>
              <w:t>, 22. ZŠ</w:t>
            </w:r>
            <w:r w:rsidR="00DE32DD">
              <w:rPr>
                <w:rFonts w:cstheme="minorHAnsi"/>
                <w:sz w:val="24"/>
                <w:szCs w:val="24"/>
              </w:rPr>
              <w:t>, 25. ZŠ</w:t>
            </w:r>
            <w:r w:rsidR="00477256">
              <w:rPr>
                <w:rFonts w:cstheme="minorHAnsi"/>
                <w:sz w:val="24"/>
                <w:szCs w:val="24"/>
              </w:rPr>
              <w:t>, 26. ZŠ</w:t>
            </w:r>
            <w:r w:rsidR="002710B8">
              <w:rPr>
                <w:rFonts w:cstheme="minorHAnsi"/>
                <w:sz w:val="24"/>
                <w:szCs w:val="24"/>
              </w:rPr>
              <w:t>, 28. ZŠ</w:t>
            </w:r>
            <w:r w:rsidR="00585550">
              <w:rPr>
                <w:rFonts w:cstheme="minorHAnsi"/>
                <w:sz w:val="24"/>
                <w:szCs w:val="24"/>
              </w:rPr>
              <w:t>, 31. ZŠ</w:t>
            </w:r>
            <w:r w:rsidR="00B14528">
              <w:rPr>
                <w:rFonts w:cstheme="minorHAnsi"/>
                <w:sz w:val="24"/>
                <w:szCs w:val="24"/>
              </w:rPr>
              <w:t>, 34. ZŠ</w:t>
            </w:r>
            <w:r w:rsidR="00583453">
              <w:rPr>
                <w:rFonts w:cstheme="minorHAnsi"/>
                <w:sz w:val="24"/>
                <w:szCs w:val="24"/>
              </w:rPr>
              <w:t xml:space="preserve">, ZŠ </w:t>
            </w:r>
            <w:proofErr w:type="spellStart"/>
            <w:r w:rsidR="00583453">
              <w:rPr>
                <w:rFonts w:cstheme="minorHAnsi"/>
                <w:sz w:val="24"/>
                <w:szCs w:val="24"/>
              </w:rPr>
              <w:t>Božkov</w:t>
            </w:r>
            <w:proofErr w:type="spellEnd"/>
            <w:r w:rsidR="004736F3">
              <w:rPr>
                <w:rFonts w:cstheme="minorHAnsi"/>
                <w:sz w:val="24"/>
                <w:szCs w:val="24"/>
              </w:rPr>
              <w:t>, Tyršova ZŠ</w:t>
            </w:r>
            <w:r w:rsidR="00D20061">
              <w:rPr>
                <w:rFonts w:cstheme="minorHAnsi"/>
                <w:sz w:val="24"/>
                <w:szCs w:val="24"/>
              </w:rPr>
              <w:t>, ZŠ Újezd</w:t>
            </w:r>
            <w:r w:rsidR="005A7515">
              <w:rPr>
                <w:rFonts w:cstheme="minorHAnsi"/>
                <w:sz w:val="24"/>
                <w:szCs w:val="24"/>
              </w:rPr>
              <w:t>, ZŠ Chrást</w:t>
            </w:r>
            <w:r w:rsidR="00363B04">
              <w:rPr>
                <w:rFonts w:cstheme="minorHAnsi"/>
                <w:sz w:val="24"/>
                <w:szCs w:val="24"/>
              </w:rPr>
              <w:t>, ZŠ při FN</w:t>
            </w:r>
            <w:r w:rsidR="0021140A">
              <w:rPr>
                <w:rFonts w:cstheme="minorHAnsi"/>
                <w:sz w:val="24"/>
                <w:szCs w:val="24"/>
              </w:rPr>
              <w:t>, ZŠML</w:t>
            </w:r>
            <w:r w:rsidR="00940E8B">
              <w:rPr>
                <w:rFonts w:cstheme="minorHAnsi"/>
                <w:sz w:val="24"/>
                <w:szCs w:val="24"/>
              </w:rPr>
              <w:t>, ZŠ Šťáhlavy</w:t>
            </w:r>
            <w:r w:rsidR="007A36CD">
              <w:rPr>
                <w:rFonts w:cstheme="minorHAnsi"/>
                <w:sz w:val="24"/>
                <w:szCs w:val="24"/>
              </w:rPr>
              <w:t>, GFK a ZŠ</w:t>
            </w:r>
            <w:r w:rsidR="00A47597">
              <w:rPr>
                <w:rFonts w:cstheme="minorHAnsi"/>
                <w:sz w:val="24"/>
                <w:szCs w:val="24"/>
              </w:rPr>
              <w:t>, Waldorfská ZŠ Dobromysl</w:t>
            </w:r>
            <w:r w:rsidR="00CD044F">
              <w:rPr>
                <w:rFonts w:cstheme="minorHAnsi"/>
                <w:sz w:val="24"/>
                <w:szCs w:val="24"/>
              </w:rPr>
              <w:t>, ZŠ Sedlec</w:t>
            </w:r>
            <w:r w:rsidR="00EE1A9F">
              <w:rPr>
                <w:rFonts w:cstheme="minorHAnsi"/>
                <w:sz w:val="24"/>
                <w:szCs w:val="24"/>
              </w:rPr>
              <w:t>, Církevní ZŠ</w:t>
            </w:r>
          </w:p>
        </w:tc>
      </w:tr>
      <w:tr w:rsidR="002A3640" w:rsidRPr="002A3640" w14:paraId="47B36FF2" w14:textId="77777777" w:rsidTr="006F2592">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A56160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6840" w:type="dxa"/>
            <w:tcBorders>
              <w:top w:val="outset" w:sz="6" w:space="0" w:color="auto"/>
              <w:left w:val="outset" w:sz="6" w:space="0" w:color="auto"/>
              <w:bottom w:val="single" w:sz="6" w:space="0" w:color="000000"/>
              <w:right w:val="single" w:sz="6" w:space="0" w:color="000000"/>
            </w:tcBorders>
            <w:shd w:val="clear" w:color="auto" w:fill="auto"/>
            <w:vAlign w:val="center"/>
          </w:tcPr>
          <w:p w14:paraId="63978AC4" w14:textId="77777777" w:rsidR="002A3640" w:rsidRPr="002A3640" w:rsidRDefault="00E4710C"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 xml:space="preserve">Partnerská škola </w:t>
            </w:r>
            <w:proofErr w:type="spellStart"/>
            <w:r>
              <w:rPr>
                <w:rFonts w:eastAsia="Times New Roman" w:cstheme="minorHAnsi"/>
                <w:sz w:val="24"/>
                <w:szCs w:val="24"/>
                <w:lang w:eastAsia="cs-CZ"/>
              </w:rPr>
              <w:t>Staatliche</w:t>
            </w:r>
            <w:proofErr w:type="spellEnd"/>
            <w:r>
              <w:rPr>
                <w:rFonts w:eastAsia="Times New Roman" w:cstheme="minorHAnsi"/>
                <w:sz w:val="24"/>
                <w:szCs w:val="24"/>
                <w:lang w:eastAsia="cs-CZ"/>
              </w:rPr>
              <w:t xml:space="preserve"> </w:t>
            </w:r>
            <w:proofErr w:type="spellStart"/>
            <w:r>
              <w:rPr>
                <w:rFonts w:eastAsia="Times New Roman" w:cstheme="minorHAnsi"/>
                <w:sz w:val="24"/>
                <w:szCs w:val="24"/>
                <w:lang w:eastAsia="cs-CZ"/>
              </w:rPr>
              <w:t>Realschule</w:t>
            </w:r>
            <w:proofErr w:type="spellEnd"/>
            <w:r>
              <w:rPr>
                <w:rFonts w:eastAsia="Times New Roman" w:cstheme="minorHAnsi"/>
                <w:sz w:val="24"/>
                <w:szCs w:val="24"/>
                <w:lang w:eastAsia="cs-CZ"/>
              </w:rPr>
              <w:t xml:space="preserve"> </w:t>
            </w:r>
            <w:proofErr w:type="spellStart"/>
            <w:r>
              <w:rPr>
                <w:rFonts w:eastAsia="Times New Roman" w:cstheme="minorHAnsi"/>
                <w:sz w:val="24"/>
                <w:szCs w:val="24"/>
                <w:lang w:eastAsia="cs-CZ"/>
              </w:rPr>
              <w:t>Pegnitz</w:t>
            </w:r>
            <w:proofErr w:type="spellEnd"/>
            <w:r w:rsidR="00321917">
              <w:rPr>
                <w:rFonts w:eastAsia="Times New Roman" w:cstheme="minorHAnsi"/>
                <w:sz w:val="24"/>
                <w:szCs w:val="24"/>
                <w:lang w:eastAsia="cs-CZ"/>
              </w:rPr>
              <w:t>, CKNE</w:t>
            </w:r>
            <w:r w:rsidR="000D42F1">
              <w:rPr>
                <w:rFonts w:eastAsia="Times New Roman" w:cstheme="minorHAnsi"/>
                <w:sz w:val="24"/>
                <w:szCs w:val="24"/>
                <w:lang w:eastAsia="cs-CZ"/>
              </w:rPr>
              <w:t>, NPI</w:t>
            </w:r>
            <w:r w:rsidR="00757C39">
              <w:rPr>
                <w:rFonts w:eastAsia="Times New Roman" w:cstheme="minorHAnsi"/>
                <w:sz w:val="24"/>
                <w:szCs w:val="24"/>
                <w:lang w:eastAsia="cs-CZ"/>
              </w:rPr>
              <w:t xml:space="preserve">, </w:t>
            </w:r>
            <w:r w:rsidR="00E526BC">
              <w:rPr>
                <w:rFonts w:eastAsia="Times New Roman" w:cstheme="minorHAnsi"/>
                <w:sz w:val="24"/>
                <w:szCs w:val="24"/>
                <w:lang w:eastAsia="cs-CZ"/>
              </w:rPr>
              <w:t>PF</w:t>
            </w:r>
            <w:r w:rsidR="00757C39">
              <w:rPr>
                <w:rFonts w:eastAsia="Times New Roman" w:cstheme="minorHAnsi"/>
                <w:sz w:val="24"/>
                <w:szCs w:val="24"/>
                <w:lang w:eastAsia="cs-CZ"/>
              </w:rPr>
              <w:t xml:space="preserve"> ZČU</w:t>
            </w:r>
            <w:r w:rsidR="00D40B6B">
              <w:rPr>
                <w:rFonts w:eastAsia="Times New Roman" w:cstheme="minorHAnsi"/>
                <w:sz w:val="24"/>
                <w:szCs w:val="24"/>
                <w:lang w:eastAsia="cs-CZ"/>
              </w:rPr>
              <w:t>, Edison</w:t>
            </w:r>
            <w:r w:rsidR="007A36CD">
              <w:rPr>
                <w:rFonts w:eastAsia="Times New Roman" w:cstheme="minorHAnsi"/>
                <w:sz w:val="24"/>
                <w:szCs w:val="24"/>
                <w:lang w:eastAsia="cs-CZ"/>
              </w:rPr>
              <w:t>, Cambridge</w:t>
            </w:r>
          </w:p>
        </w:tc>
      </w:tr>
      <w:tr w:rsidR="002A3640" w:rsidRPr="002A3640" w14:paraId="020B0364" w14:textId="77777777" w:rsidTr="006F2592">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9DA829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6840" w:type="dxa"/>
            <w:tcBorders>
              <w:top w:val="outset" w:sz="6" w:space="0" w:color="auto"/>
              <w:left w:val="outset" w:sz="6" w:space="0" w:color="auto"/>
              <w:bottom w:val="single" w:sz="6" w:space="0" w:color="000000"/>
              <w:right w:val="single" w:sz="6" w:space="0" w:color="000000"/>
            </w:tcBorders>
            <w:shd w:val="clear" w:color="auto" w:fill="auto"/>
            <w:vAlign w:val="center"/>
          </w:tcPr>
          <w:p w14:paraId="5ED08F01" w14:textId="77777777" w:rsidR="002A3640" w:rsidRPr="002A3640" w:rsidRDefault="00E526BC"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189 000 Kč</w:t>
            </w:r>
          </w:p>
        </w:tc>
      </w:tr>
      <w:tr w:rsidR="002A3640" w:rsidRPr="002A3640" w14:paraId="1AA45E6B"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B8DC7A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Předpokládané </w:t>
            </w:r>
            <w:proofErr w:type="spellStart"/>
            <w:r w:rsidRPr="002A3640">
              <w:rPr>
                <w:rFonts w:eastAsia="Times New Roman" w:cstheme="minorHAnsi"/>
                <w:sz w:val="24"/>
                <w:szCs w:val="24"/>
                <w:lang w:eastAsia="cs-CZ"/>
              </w:rPr>
              <w:t>fin</w:t>
            </w:r>
            <w:proofErr w:type="spellEnd"/>
            <w:r w:rsidRPr="002A3640">
              <w:rPr>
                <w:rFonts w:eastAsia="Times New Roman" w:cstheme="minorHAnsi"/>
                <w:sz w:val="24"/>
                <w:szCs w:val="24"/>
                <w:lang w:eastAsia="cs-CZ"/>
              </w:rPr>
              <w:t>. zdroje </w:t>
            </w:r>
          </w:p>
        </w:tc>
        <w:tc>
          <w:tcPr>
            <w:tcW w:w="684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9303D1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dotace, vlastní </w:t>
            </w:r>
            <w:r w:rsidR="00405985" w:rsidRPr="002A3640">
              <w:rPr>
                <w:rFonts w:eastAsia="Times New Roman" w:cstheme="minorHAnsi"/>
                <w:sz w:val="24"/>
                <w:szCs w:val="24"/>
                <w:lang w:eastAsia="cs-CZ"/>
              </w:rPr>
              <w:t>zdroje, OP</w:t>
            </w:r>
            <w:r w:rsidRPr="002A3640">
              <w:rPr>
                <w:rFonts w:eastAsia="Times New Roman" w:cstheme="minorHAnsi"/>
                <w:sz w:val="24"/>
                <w:szCs w:val="24"/>
                <w:lang w:eastAsia="cs-CZ"/>
              </w:rPr>
              <w:t xml:space="preserve"> </w:t>
            </w:r>
            <w:r w:rsidR="006F2592">
              <w:rPr>
                <w:rFonts w:eastAsia="Times New Roman" w:cstheme="minorHAnsi"/>
                <w:sz w:val="24"/>
                <w:szCs w:val="24"/>
                <w:lang w:eastAsia="cs-CZ"/>
              </w:rPr>
              <w:t>VVV</w:t>
            </w:r>
            <w:r w:rsidR="000D42F1">
              <w:rPr>
                <w:rFonts w:eastAsia="Times New Roman" w:cstheme="minorHAnsi"/>
                <w:sz w:val="24"/>
                <w:szCs w:val="24"/>
                <w:lang w:eastAsia="cs-CZ"/>
              </w:rPr>
              <w:t>, OP JAK</w:t>
            </w:r>
            <w:r w:rsidR="00E526BC">
              <w:rPr>
                <w:rFonts w:eastAsia="Times New Roman" w:cstheme="minorHAnsi"/>
                <w:sz w:val="24"/>
                <w:szCs w:val="24"/>
                <w:lang w:eastAsia="cs-CZ"/>
              </w:rPr>
              <w:t>, zřizovatel</w:t>
            </w:r>
          </w:p>
        </w:tc>
      </w:tr>
      <w:tr w:rsidR="002A3640" w:rsidRPr="002A3640" w14:paraId="5C8957EF" w14:textId="77777777" w:rsidTr="0022067D">
        <w:trPr>
          <w:trHeight w:val="330"/>
        </w:trPr>
        <w:tc>
          <w:tcPr>
            <w:tcW w:w="2970" w:type="dxa"/>
            <w:tcBorders>
              <w:top w:val="outset" w:sz="6" w:space="0" w:color="auto"/>
              <w:left w:val="single" w:sz="6" w:space="0" w:color="000000"/>
              <w:bottom w:val="single" w:sz="6" w:space="0" w:color="auto"/>
              <w:right w:val="single" w:sz="6" w:space="0" w:color="000000"/>
            </w:tcBorders>
            <w:shd w:val="clear" w:color="auto" w:fill="DEEAF6"/>
            <w:vAlign w:val="center"/>
            <w:hideMark/>
          </w:tcPr>
          <w:p w14:paraId="2EC6F82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6840" w:type="dxa"/>
            <w:tcBorders>
              <w:top w:val="outset" w:sz="6" w:space="0" w:color="auto"/>
              <w:left w:val="outset" w:sz="6" w:space="0" w:color="auto"/>
              <w:bottom w:val="single" w:sz="6" w:space="0" w:color="auto"/>
              <w:right w:val="single" w:sz="6" w:space="0" w:color="000000"/>
            </w:tcBorders>
            <w:shd w:val="clear" w:color="auto" w:fill="auto"/>
            <w:vAlign w:val="center"/>
            <w:hideMark/>
          </w:tcPr>
          <w:p w14:paraId="222ABC5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7770EB2C" w14:textId="77777777" w:rsidTr="0022067D">
        <w:trPr>
          <w:trHeight w:val="330"/>
        </w:trPr>
        <w:tc>
          <w:tcPr>
            <w:tcW w:w="2970" w:type="dxa"/>
            <w:tcBorders>
              <w:top w:val="outset" w:sz="6" w:space="0" w:color="auto"/>
              <w:left w:val="outset" w:sz="6" w:space="0" w:color="auto"/>
              <w:bottom w:val="outset" w:sz="6" w:space="0" w:color="auto"/>
              <w:right w:val="outset" w:sz="6" w:space="0" w:color="auto"/>
            </w:tcBorders>
            <w:shd w:val="clear" w:color="auto" w:fill="DEEAF6"/>
            <w:vAlign w:val="center"/>
            <w:hideMark/>
          </w:tcPr>
          <w:p w14:paraId="1BFF5A5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68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39B8B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počet škol zapojených do aktivit  </w:t>
            </w:r>
          </w:p>
        </w:tc>
      </w:tr>
      <w:tr w:rsidR="002A3640" w:rsidRPr="002A3640" w14:paraId="51A46D90" w14:textId="77777777" w:rsidTr="0022067D">
        <w:trPr>
          <w:trHeight w:val="330"/>
        </w:trPr>
        <w:tc>
          <w:tcPr>
            <w:tcW w:w="2970" w:type="dxa"/>
            <w:tcBorders>
              <w:top w:val="outset" w:sz="6" w:space="0" w:color="auto"/>
              <w:left w:val="outset" w:sz="6" w:space="0" w:color="auto"/>
              <w:bottom w:val="outset" w:sz="6" w:space="0" w:color="auto"/>
              <w:right w:val="outset" w:sz="6" w:space="0" w:color="auto"/>
            </w:tcBorders>
            <w:shd w:val="clear" w:color="auto" w:fill="DEEAF6"/>
            <w:vAlign w:val="center"/>
            <w:hideMark/>
          </w:tcPr>
          <w:p w14:paraId="41FADFE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68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6BC65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počet škol </w:t>
            </w:r>
          </w:p>
        </w:tc>
      </w:tr>
    </w:tbl>
    <w:p w14:paraId="2C0C207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846C92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9"/>
        <w:gridCol w:w="6307"/>
      </w:tblGrid>
      <w:tr w:rsidR="002A3640" w:rsidRPr="002A3640" w14:paraId="20ECBD06" w14:textId="77777777" w:rsidTr="0022067D">
        <w:tc>
          <w:tcPr>
            <w:tcW w:w="2910" w:type="dxa"/>
            <w:tcBorders>
              <w:top w:val="single" w:sz="6" w:space="0" w:color="000000"/>
              <w:left w:val="single" w:sz="6" w:space="0" w:color="000000"/>
              <w:bottom w:val="single" w:sz="6" w:space="0" w:color="000000"/>
              <w:right w:val="single" w:sz="6" w:space="0" w:color="000000"/>
            </w:tcBorders>
            <w:shd w:val="clear" w:color="auto" w:fill="DEEAF6"/>
            <w:hideMark/>
          </w:tcPr>
          <w:p w14:paraId="7E9EC48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2BE6BBE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4DC3316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930" w:type="dxa"/>
            <w:tcBorders>
              <w:top w:val="single" w:sz="6" w:space="0" w:color="000000"/>
              <w:left w:val="outset" w:sz="6" w:space="0" w:color="auto"/>
              <w:bottom w:val="single" w:sz="6" w:space="0" w:color="000000"/>
              <w:right w:val="single" w:sz="6" w:space="0" w:color="000000"/>
            </w:tcBorders>
            <w:shd w:val="clear" w:color="auto" w:fill="DEEAF6"/>
            <w:hideMark/>
          </w:tcPr>
          <w:p w14:paraId="544B4E3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804F30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4 Spolupráce pro rozvoj jazykových kompetencí </w:t>
            </w:r>
          </w:p>
        </w:tc>
      </w:tr>
      <w:tr w:rsidR="002A3640" w:rsidRPr="002A3640" w14:paraId="29B4F461"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351C425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82A793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1.2.2 Vzájemná spolupráce škol při výměně zkušeností dobré praxe </w:t>
            </w:r>
          </w:p>
          <w:p w14:paraId="3079433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2.4.2 Rozvoj jazykových kompetencí žáků a oborových didaktických kompetencí pedagogických pracovníků základních škol v oblasti jazykových kompetencí </w:t>
            </w:r>
          </w:p>
          <w:p w14:paraId="3714881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5002D8E3"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1E0FFEE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6B30A0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Čtenářská a matematická gramotnost v základním vzdělávání </w:t>
            </w:r>
          </w:p>
          <w:p w14:paraId="7D94C97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Rovné příležitosti ve vzdělávání a podpora dětí a žáků ohrožených školním neúspěchem </w:t>
            </w:r>
          </w:p>
        </w:tc>
      </w:tr>
      <w:tr w:rsidR="002A3640" w:rsidRPr="002A3640" w14:paraId="44F89241"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18476EE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Typ aktivity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775959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r>
      <w:tr w:rsidR="002A3640" w:rsidRPr="002A3640" w14:paraId="21353EDC"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0F0F9DA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51F176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74D1DC8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206088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 rámci aktivity spolupráce jsou podporovány následující aktivity: </w:t>
            </w:r>
          </w:p>
          <w:p w14:paraId="2C81E2A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E-</w:t>
            </w:r>
            <w:proofErr w:type="spellStart"/>
            <w:r w:rsidRPr="002A3640">
              <w:rPr>
                <w:rFonts w:eastAsia="Times New Roman" w:cstheme="minorHAnsi"/>
                <w:sz w:val="24"/>
                <w:szCs w:val="24"/>
                <w:lang w:eastAsia="cs-CZ"/>
              </w:rPr>
              <w:t>twinning</w:t>
            </w:r>
            <w:proofErr w:type="spellEnd"/>
            <w:r w:rsidRPr="002A3640">
              <w:rPr>
                <w:rFonts w:eastAsia="Times New Roman" w:cstheme="minorHAnsi"/>
                <w:sz w:val="24"/>
                <w:szCs w:val="24"/>
                <w:lang w:eastAsia="cs-CZ"/>
              </w:rPr>
              <w:t> </w:t>
            </w:r>
          </w:p>
          <w:p w14:paraId="0DE1290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s rakouskou knihovnou </w:t>
            </w:r>
          </w:p>
          <w:p w14:paraId="11F02E9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projekty – přeshraniční spolupráce s Německem  </w:t>
            </w:r>
          </w:p>
          <w:p w14:paraId="4638150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ZŠ a MŠ </w:t>
            </w:r>
            <w:proofErr w:type="spellStart"/>
            <w:r w:rsidRPr="002A3640">
              <w:rPr>
                <w:rFonts w:eastAsia="Times New Roman" w:cstheme="minorHAnsi"/>
                <w:sz w:val="24"/>
                <w:szCs w:val="24"/>
                <w:lang w:eastAsia="cs-CZ"/>
              </w:rPr>
              <w:t>Božkov</w:t>
            </w:r>
            <w:proofErr w:type="spellEnd"/>
            <w:r w:rsidRPr="002A3640">
              <w:rPr>
                <w:rFonts w:eastAsia="Times New Roman" w:cstheme="minorHAnsi"/>
                <w:sz w:val="24"/>
                <w:szCs w:val="24"/>
                <w:lang w:eastAsia="cs-CZ"/>
              </w:rPr>
              <w:t xml:space="preserve"> – spolupráce s Masarykovou univerzitou v Brně (</w:t>
            </w:r>
            <w:proofErr w:type="spellStart"/>
            <w:r w:rsidRPr="002A3640">
              <w:rPr>
                <w:rFonts w:eastAsia="Times New Roman" w:cstheme="minorHAnsi"/>
                <w:sz w:val="24"/>
                <w:szCs w:val="24"/>
                <w:lang w:eastAsia="cs-CZ"/>
              </w:rPr>
              <w:t>mezin</w:t>
            </w:r>
            <w:proofErr w:type="spellEnd"/>
            <w:r w:rsidRPr="002A3640">
              <w:rPr>
                <w:rFonts w:eastAsia="Times New Roman" w:cstheme="minorHAnsi"/>
                <w:sz w:val="24"/>
                <w:szCs w:val="24"/>
                <w:lang w:eastAsia="cs-CZ"/>
              </w:rPr>
              <w:t xml:space="preserve">. projekt </w:t>
            </w:r>
            <w:proofErr w:type="spellStart"/>
            <w:r w:rsidRPr="002A3640">
              <w:rPr>
                <w:rFonts w:eastAsia="Times New Roman" w:cstheme="minorHAnsi"/>
                <w:sz w:val="24"/>
                <w:szCs w:val="24"/>
                <w:lang w:eastAsia="cs-CZ"/>
              </w:rPr>
              <w:t>Good</w:t>
            </w:r>
            <w:proofErr w:type="spellEnd"/>
            <w:r w:rsidRPr="002A3640">
              <w:rPr>
                <w:rFonts w:eastAsia="Times New Roman" w:cstheme="minorHAnsi"/>
                <w:sz w:val="24"/>
                <w:szCs w:val="24"/>
                <w:lang w:eastAsia="cs-CZ"/>
              </w:rPr>
              <w:t xml:space="preserve"> start to </w:t>
            </w:r>
            <w:proofErr w:type="spellStart"/>
            <w:r w:rsidRPr="002A3640">
              <w:rPr>
                <w:rFonts w:eastAsia="Times New Roman" w:cstheme="minorHAnsi"/>
                <w:sz w:val="24"/>
                <w:szCs w:val="24"/>
                <w:lang w:eastAsia="cs-CZ"/>
              </w:rPr>
              <w:t>school</w:t>
            </w:r>
            <w:proofErr w:type="spellEnd"/>
            <w:r w:rsidRPr="002A3640">
              <w:rPr>
                <w:rFonts w:eastAsia="Times New Roman" w:cstheme="minorHAnsi"/>
                <w:sz w:val="24"/>
                <w:szCs w:val="24"/>
                <w:lang w:eastAsia="cs-CZ"/>
              </w:rPr>
              <w:t>) </w:t>
            </w:r>
          </w:p>
          <w:p w14:paraId="708C3E0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se ZČU FPE – praxe studentky ze zahraničí </w:t>
            </w:r>
          </w:p>
          <w:p w14:paraId="4F3590F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zahraniční výlety </w:t>
            </w:r>
          </w:p>
          <w:p w14:paraId="5507A44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aktivity motivující žáky ke studiu druhého jazyka zařazováním projektů a krátkých akcí do výuky </w:t>
            </w:r>
          </w:p>
        </w:tc>
      </w:tr>
      <w:tr w:rsidR="002A3640" w:rsidRPr="002A3640" w14:paraId="1CFAD962"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12B9515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Termín realizace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A7170A2" w14:textId="77777777" w:rsidR="002A3640" w:rsidRPr="002A3640" w:rsidRDefault="002A3640" w:rsidP="00E133C3">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20</w:t>
            </w:r>
            <w:r w:rsidR="00FC0438">
              <w:rPr>
                <w:rFonts w:eastAsia="Times New Roman" w:cstheme="minorHAnsi"/>
                <w:sz w:val="24"/>
                <w:szCs w:val="24"/>
                <w:lang w:eastAsia="cs-CZ"/>
              </w:rPr>
              <w:t>2</w:t>
            </w:r>
            <w:r w:rsidR="006F2592">
              <w:rPr>
                <w:rFonts w:eastAsia="Times New Roman" w:cstheme="minorHAnsi"/>
                <w:sz w:val="24"/>
                <w:szCs w:val="24"/>
                <w:lang w:eastAsia="cs-CZ"/>
              </w:rPr>
              <w:t>3</w:t>
            </w:r>
            <w:r w:rsidRPr="002A3640">
              <w:rPr>
                <w:rFonts w:eastAsia="Times New Roman" w:cstheme="minorHAnsi"/>
                <w:sz w:val="24"/>
                <w:szCs w:val="24"/>
                <w:lang w:eastAsia="cs-CZ"/>
              </w:rPr>
              <w:t xml:space="preserve"> - 202</w:t>
            </w:r>
            <w:r w:rsidR="006F2592">
              <w:rPr>
                <w:rFonts w:eastAsia="Times New Roman" w:cstheme="minorHAnsi"/>
                <w:sz w:val="24"/>
                <w:szCs w:val="24"/>
                <w:lang w:eastAsia="cs-CZ"/>
              </w:rPr>
              <w:t>4</w:t>
            </w:r>
            <w:r w:rsidRPr="002A3640">
              <w:rPr>
                <w:rFonts w:eastAsia="Times New Roman" w:cstheme="minorHAnsi"/>
                <w:sz w:val="24"/>
                <w:szCs w:val="24"/>
                <w:lang w:eastAsia="cs-CZ"/>
              </w:rPr>
              <w:t>   </w:t>
            </w:r>
          </w:p>
        </w:tc>
      </w:tr>
      <w:tr w:rsidR="002A3640" w:rsidRPr="002A3640" w14:paraId="2694EE94" w14:textId="77777777" w:rsidTr="006F2592">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5E7258F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tcPr>
          <w:p w14:paraId="63CC1029" w14:textId="77777777" w:rsidR="002A3640" w:rsidRPr="002A3640" w:rsidRDefault="00E4710C" w:rsidP="00E133C3">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2.ZŠ</w:t>
            </w:r>
            <w:r w:rsidR="00980F3E">
              <w:rPr>
                <w:rFonts w:eastAsia="Times New Roman" w:cstheme="minorHAnsi"/>
                <w:sz w:val="24"/>
                <w:szCs w:val="24"/>
                <w:lang w:eastAsia="cs-CZ"/>
              </w:rPr>
              <w:t>, 1. ZŠ</w:t>
            </w:r>
            <w:r w:rsidR="00F23E00">
              <w:rPr>
                <w:rFonts w:eastAsia="Times New Roman" w:cstheme="minorHAnsi"/>
                <w:sz w:val="24"/>
                <w:szCs w:val="24"/>
                <w:lang w:eastAsia="cs-CZ"/>
              </w:rPr>
              <w:t>, 7. ZŠ</w:t>
            </w:r>
            <w:r w:rsidR="00FD4AD9">
              <w:rPr>
                <w:rFonts w:eastAsia="Times New Roman" w:cstheme="minorHAnsi"/>
                <w:sz w:val="24"/>
                <w:szCs w:val="24"/>
                <w:lang w:eastAsia="cs-CZ"/>
              </w:rPr>
              <w:t xml:space="preserve">, </w:t>
            </w:r>
            <w:r w:rsidR="00FD4AD9">
              <w:rPr>
                <w:rFonts w:cstheme="minorHAnsi"/>
                <w:sz w:val="24"/>
                <w:szCs w:val="24"/>
              </w:rPr>
              <w:t>10. ZŠ</w:t>
            </w:r>
            <w:r w:rsidR="009129D1">
              <w:rPr>
                <w:rFonts w:cstheme="minorHAnsi"/>
                <w:sz w:val="24"/>
                <w:szCs w:val="24"/>
              </w:rPr>
              <w:t>, 14. ZŠ</w:t>
            </w:r>
            <w:r w:rsidR="00CA6D05">
              <w:rPr>
                <w:rFonts w:cstheme="minorHAnsi"/>
                <w:sz w:val="24"/>
                <w:szCs w:val="24"/>
              </w:rPr>
              <w:t>, 15. ZŠ</w:t>
            </w:r>
            <w:r w:rsidR="00765AEC">
              <w:rPr>
                <w:rFonts w:cstheme="minorHAnsi"/>
                <w:sz w:val="24"/>
                <w:szCs w:val="24"/>
              </w:rPr>
              <w:t>, 17. ZŠ</w:t>
            </w:r>
            <w:r w:rsidR="00D95D61">
              <w:rPr>
                <w:rFonts w:cstheme="minorHAnsi"/>
                <w:sz w:val="24"/>
                <w:szCs w:val="24"/>
              </w:rPr>
              <w:t>, Bolevecká ZŠ</w:t>
            </w:r>
            <w:r w:rsidR="00757C39">
              <w:rPr>
                <w:rFonts w:cstheme="minorHAnsi"/>
                <w:sz w:val="24"/>
                <w:szCs w:val="24"/>
              </w:rPr>
              <w:t>, 20. ZŠ</w:t>
            </w:r>
            <w:r w:rsidR="0099233E">
              <w:rPr>
                <w:rFonts w:cstheme="minorHAnsi"/>
                <w:sz w:val="24"/>
                <w:szCs w:val="24"/>
              </w:rPr>
              <w:t>, 22. ZŠ</w:t>
            </w:r>
            <w:r w:rsidR="00477256">
              <w:rPr>
                <w:rFonts w:cstheme="minorHAnsi"/>
                <w:sz w:val="24"/>
                <w:szCs w:val="24"/>
              </w:rPr>
              <w:t>, 26. ZŠ</w:t>
            </w:r>
            <w:r w:rsidR="00D40B6B">
              <w:rPr>
                <w:rFonts w:cstheme="minorHAnsi"/>
                <w:sz w:val="24"/>
                <w:szCs w:val="24"/>
              </w:rPr>
              <w:t>, 28. ZŠ</w:t>
            </w:r>
            <w:r w:rsidR="004736F3">
              <w:rPr>
                <w:rFonts w:cstheme="minorHAnsi"/>
                <w:sz w:val="24"/>
                <w:szCs w:val="24"/>
              </w:rPr>
              <w:t>, Tyršova ZŠ</w:t>
            </w:r>
            <w:r w:rsidR="00392D41">
              <w:rPr>
                <w:rFonts w:cstheme="minorHAnsi"/>
                <w:sz w:val="24"/>
                <w:szCs w:val="24"/>
              </w:rPr>
              <w:t>, ZŠ pro sluchově postižené a vady řeči</w:t>
            </w:r>
            <w:r w:rsidR="005A7515">
              <w:rPr>
                <w:rFonts w:cstheme="minorHAnsi"/>
                <w:sz w:val="24"/>
                <w:szCs w:val="24"/>
              </w:rPr>
              <w:t>, ZŠ Chrást</w:t>
            </w:r>
            <w:r w:rsidR="0021140A">
              <w:rPr>
                <w:rFonts w:cstheme="minorHAnsi"/>
                <w:sz w:val="24"/>
                <w:szCs w:val="24"/>
              </w:rPr>
              <w:t>, ZŠML</w:t>
            </w:r>
            <w:r w:rsidR="007A36CD">
              <w:rPr>
                <w:rFonts w:cstheme="minorHAnsi"/>
                <w:sz w:val="24"/>
                <w:szCs w:val="24"/>
              </w:rPr>
              <w:t>, GFK a ZŠ</w:t>
            </w:r>
            <w:r w:rsidR="00A47597">
              <w:rPr>
                <w:rFonts w:cstheme="minorHAnsi"/>
                <w:sz w:val="24"/>
                <w:szCs w:val="24"/>
              </w:rPr>
              <w:t>, Waldorfská ZŠ Dobromysl</w:t>
            </w:r>
            <w:r w:rsidR="00CD044F">
              <w:rPr>
                <w:rFonts w:cstheme="minorHAnsi"/>
                <w:sz w:val="24"/>
                <w:szCs w:val="24"/>
              </w:rPr>
              <w:t>, ZŠ Sedlec</w:t>
            </w:r>
            <w:r w:rsidR="00EE1A9F">
              <w:rPr>
                <w:rFonts w:cstheme="minorHAnsi"/>
                <w:sz w:val="24"/>
                <w:szCs w:val="24"/>
              </w:rPr>
              <w:t>, Církevní ZŠ</w:t>
            </w:r>
          </w:p>
        </w:tc>
      </w:tr>
      <w:tr w:rsidR="002A3640" w:rsidRPr="002A3640" w14:paraId="073D4B74" w14:textId="77777777" w:rsidTr="006F2592">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3A917D0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tcPr>
          <w:p w14:paraId="7A757603" w14:textId="77777777" w:rsidR="002A3640" w:rsidRPr="002A3640" w:rsidRDefault="00E4710C"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Tandem</w:t>
            </w:r>
            <w:r w:rsidR="00980F3E">
              <w:rPr>
                <w:rFonts w:eastAsia="Times New Roman" w:cstheme="minorHAnsi"/>
                <w:sz w:val="24"/>
                <w:szCs w:val="24"/>
                <w:lang w:eastAsia="cs-CZ"/>
              </w:rPr>
              <w:t xml:space="preserve">, Aliance </w:t>
            </w:r>
            <w:proofErr w:type="spellStart"/>
            <w:r w:rsidR="00980F3E">
              <w:rPr>
                <w:rFonts w:eastAsia="Times New Roman" w:cstheme="minorHAnsi"/>
                <w:sz w:val="24"/>
                <w:szCs w:val="24"/>
                <w:lang w:eastAsia="cs-CZ"/>
              </w:rPr>
              <w:t>Francaise</w:t>
            </w:r>
            <w:proofErr w:type="spellEnd"/>
            <w:r w:rsidR="00FD4AD9">
              <w:rPr>
                <w:rFonts w:eastAsia="Times New Roman" w:cstheme="minorHAnsi"/>
                <w:sz w:val="24"/>
                <w:szCs w:val="24"/>
                <w:lang w:eastAsia="cs-CZ"/>
              </w:rPr>
              <w:t>, Rakouská knihovna, Goethe institut</w:t>
            </w:r>
            <w:r w:rsidR="00765AEC">
              <w:rPr>
                <w:rFonts w:eastAsia="Times New Roman" w:cstheme="minorHAnsi"/>
                <w:sz w:val="24"/>
                <w:szCs w:val="24"/>
                <w:lang w:eastAsia="cs-CZ"/>
              </w:rPr>
              <w:t>, GFK</w:t>
            </w:r>
            <w:r w:rsidR="00757C39">
              <w:rPr>
                <w:rFonts w:eastAsia="Times New Roman" w:cstheme="minorHAnsi"/>
                <w:sz w:val="24"/>
                <w:szCs w:val="24"/>
                <w:lang w:eastAsia="cs-CZ"/>
              </w:rPr>
              <w:t>, KCVJŠ, NPI</w:t>
            </w:r>
            <w:r w:rsidR="00D40B6B">
              <w:rPr>
                <w:rFonts w:eastAsia="Times New Roman" w:cstheme="minorHAnsi"/>
                <w:sz w:val="24"/>
                <w:szCs w:val="24"/>
                <w:lang w:eastAsia="cs-CZ"/>
              </w:rPr>
              <w:t xml:space="preserve">, ZŠ </w:t>
            </w:r>
            <w:proofErr w:type="spellStart"/>
            <w:r w:rsidR="00D40B6B">
              <w:rPr>
                <w:rFonts w:eastAsia="Times New Roman" w:cstheme="minorHAnsi"/>
                <w:sz w:val="24"/>
                <w:szCs w:val="24"/>
                <w:lang w:eastAsia="cs-CZ"/>
              </w:rPr>
              <w:t>Regensburg</w:t>
            </w:r>
            <w:proofErr w:type="spellEnd"/>
            <w:r w:rsidR="007A36CD">
              <w:rPr>
                <w:rFonts w:eastAsia="Times New Roman" w:cstheme="minorHAnsi"/>
                <w:sz w:val="24"/>
                <w:szCs w:val="24"/>
                <w:lang w:eastAsia="cs-CZ"/>
              </w:rPr>
              <w:t xml:space="preserve">, </w:t>
            </w:r>
            <w:proofErr w:type="spellStart"/>
            <w:r w:rsidR="007A36CD">
              <w:rPr>
                <w:rFonts w:eastAsia="Times New Roman" w:cstheme="minorHAnsi"/>
                <w:sz w:val="24"/>
                <w:szCs w:val="24"/>
                <w:lang w:eastAsia="cs-CZ"/>
              </w:rPr>
              <w:t>Junicorn</w:t>
            </w:r>
            <w:proofErr w:type="spellEnd"/>
          </w:p>
        </w:tc>
      </w:tr>
      <w:tr w:rsidR="002A3640" w:rsidRPr="002A3640" w14:paraId="53B96424" w14:textId="77777777" w:rsidTr="006F2592">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5584461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tcPr>
          <w:p w14:paraId="4E815C29" w14:textId="77777777" w:rsidR="002A3640" w:rsidRPr="002A3640" w:rsidRDefault="00E526BC"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536 000 Kč</w:t>
            </w:r>
          </w:p>
        </w:tc>
      </w:tr>
      <w:tr w:rsidR="002A3640" w:rsidRPr="002A3640" w14:paraId="7AE79F6D"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0A438B5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Předpokládané </w:t>
            </w:r>
            <w:proofErr w:type="spellStart"/>
            <w:r w:rsidRPr="002A3640">
              <w:rPr>
                <w:rFonts w:eastAsia="Times New Roman" w:cstheme="minorHAnsi"/>
                <w:sz w:val="24"/>
                <w:szCs w:val="24"/>
                <w:lang w:eastAsia="cs-CZ"/>
              </w:rPr>
              <w:t>fin</w:t>
            </w:r>
            <w:proofErr w:type="spellEnd"/>
            <w:r w:rsidRPr="002A3640">
              <w:rPr>
                <w:rFonts w:eastAsia="Times New Roman" w:cstheme="minorHAnsi"/>
                <w:sz w:val="24"/>
                <w:szCs w:val="24"/>
                <w:lang w:eastAsia="cs-CZ"/>
              </w:rPr>
              <w:t>. zdroje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C45C01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dotace, vlastní </w:t>
            </w:r>
            <w:r w:rsidR="00405985" w:rsidRPr="002A3640">
              <w:rPr>
                <w:rFonts w:eastAsia="Times New Roman" w:cstheme="minorHAnsi"/>
                <w:sz w:val="24"/>
                <w:szCs w:val="24"/>
                <w:lang w:eastAsia="cs-CZ"/>
              </w:rPr>
              <w:t>zdroje,</w:t>
            </w:r>
            <w:r w:rsidRPr="002A3640">
              <w:rPr>
                <w:rFonts w:eastAsia="Times New Roman" w:cstheme="minorHAnsi"/>
                <w:sz w:val="24"/>
                <w:szCs w:val="24"/>
                <w:lang w:eastAsia="cs-CZ"/>
              </w:rPr>
              <w:t xml:space="preserve"> OP </w:t>
            </w:r>
            <w:r w:rsidR="006F2592">
              <w:rPr>
                <w:rFonts w:eastAsia="Times New Roman" w:cstheme="minorHAnsi"/>
                <w:sz w:val="24"/>
                <w:szCs w:val="24"/>
                <w:lang w:eastAsia="cs-CZ"/>
              </w:rPr>
              <w:t>VVV</w:t>
            </w:r>
            <w:r w:rsidR="00E526BC">
              <w:rPr>
                <w:rFonts w:eastAsia="Times New Roman" w:cstheme="minorHAnsi"/>
                <w:sz w:val="24"/>
                <w:szCs w:val="24"/>
                <w:lang w:eastAsia="cs-CZ"/>
              </w:rPr>
              <w:t>, OP JAK, zřizovatel</w:t>
            </w:r>
          </w:p>
        </w:tc>
      </w:tr>
      <w:tr w:rsidR="002A3640" w:rsidRPr="002A3640" w14:paraId="743406E1"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2DC0DB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6F06D55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35BD53A9"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0AF8EBA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0A74967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celkový počet škol realizujících aktivity </w:t>
            </w:r>
          </w:p>
        </w:tc>
      </w:tr>
      <w:tr w:rsidR="002A3640" w:rsidRPr="002A3640" w14:paraId="4E708560"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3B3F3A9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03B83FB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škol </w:t>
            </w:r>
          </w:p>
        </w:tc>
      </w:tr>
    </w:tbl>
    <w:p w14:paraId="4DB99B6D" w14:textId="77777777" w:rsidR="002A3640" w:rsidRPr="002A3640" w:rsidRDefault="002A3640" w:rsidP="00B633B9">
      <w:pPr>
        <w:jc w:val="both"/>
        <w:rPr>
          <w:rFonts w:cstheme="minorHAnsi"/>
          <w:sz w:val="24"/>
          <w:szCs w:val="24"/>
          <w:lang w:eastAsia="cs-CZ"/>
        </w:rPr>
      </w:pPr>
    </w:p>
    <w:p w14:paraId="648C7F7C" w14:textId="77777777" w:rsidR="002A3640" w:rsidRPr="002A3640" w:rsidRDefault="002A3640" w:rsidP="00460E6B">
      <w:pPr>
        <w:pStyle w:val="Nadpis4"/>
        <w:rPr>
          <w:rFonts w:eastAsia="Times New Roman"/>
          <w:lang w:eastAsia="cs-CZ"/>
        </w:rPr>
      </w:pPr>
      <w:r w:rsidRPr="002A3640">
        <w:rPr>
          <w:rFonts w:eastAsia="Times New Roman"/>
          <w:lang w:eastAsia="cs-CZ"/>
        </w:rPr>
        <w:t>Strategický cíl: Rozvoj digitálních kompetencí </w:t>
      </w:r>
    </w:p>
    <w:p w14:paraId="7D039E8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2A3640" w:rsidRPr="002A3640" w14:paraId="342F96B4" w14:textId="77777777" w:rsidTr="0022067D">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0EE64D4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Zdůvodnění výběru na základě provedené analýzy řešeného území </w:t>
            </w:r>
          </w:p>
        </w:tc>
      </w:tr>
      <w:tr w:rsidR="002A3640" w:rsidRPr="002A3640" w14:paraId="52E5338C"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0B53F2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Analýzou bylo zjištěno, že je nutné inovovat metody a postupy v rámci základního </w:t>
            </w:r>
            <w:r w:rsidR="00405985" w:rsidRPr="002A3640">
              <w:rPr>
                <w:rFonts w:eastAsia="Times New Roman" w:cstheme="minorHAnsi"/>
                <w:sz w:val="24"/>
                <w:szCs w:val="24"/>
                <w:lang w:eastAsia="cs-CZ"/>
              </w:rPr>
              <w:t>vzdělávání a</w:t>
            </w:r>
            <w:r w:rsidRPr="002A3640">
              <w:rPr>
                <w:rFonts w:eastAsia="Times New Roman" w:cstheme="minorHAnsi"/>
                <w:sz w:val="24"/>
                <w:szCs w:val="24"/>
                <w:lang w:eastAsia="cs-CZ"/>
              </w:rPr>
              <w:t xml:space="preserve"> k tomu je potřeba zajistit v základních školách technické vybavení. </w:t>
            </w:r>
          </w:p>
          <w:p w14:paraId="6445554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577F9CF0" w14:textId="77777777" w:rsidTr="0022067D">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3DF768E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cíle opatření – čeho chceme v rámci opatření v území dosáhnout </w:t>
            </w:r>
          </w:p>
        </w:tc>
      </w:tr>
      <w:tr w:rsidR="002A3640" w:rsidRPr="002A3640" w14:paraId="6FAB4D40"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55B4802C" w14:textId="5545047A"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Digitální kompetence jsou podporovány v rámci školních vzdělávacích programů. Pedagogové základních škol rozvíjí své znalosti v této oblasti tím, že se účastní na dalším vzdělávání a</w:t>
            </w:r>
            <w:r w:rsidR="008B1729">
              <w:rPr>
                <w:rFonts w:eastAsia="Times New Roman" w:cstheme="minorHAnsi"/>
                <w:sz w:val="24"/>
                <w:szCs w:val="24"/>
                <w:lang w:eastAsia="cs-CZ"/>
              </w:rPr>
              <w:t> </w:t>
            </w:r>
            <w:r w:rsidRPr="002A3640">
              <w:rPr>
                <w:rFonts w:eastAsia="Times New Roman" w:cstheme="minorHAnsi"/>
                <w:sz w:val="24"/>
                <w:szCs w:val="24"/>
                <w:lang w:eastAsia="cs-CZ"/>
              </w:rPr>
              <w:t>samostudiem. Rozvoj digitálních kompetencí je důležitým předpokladem pro uplatnění žáků na trhu práce. </w:t>
            </w:r>
          </w:p>
          <w:p w14:paraId="08A601C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39F41C7" w14:textId="7810EEDF"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Cílem je provést systémová opatření na podporu rozvoje digitálních kompetencí, která by měla podporovat další vzdělávání pedagogických pracovníků, nákup učebních pomůcek a</w:t>
            </w:r>
            <w:r w:rsidR="008B1729">
              <w:rPr>
                <w:rFonts w:eastAsia="Times New Roman" w:cstheme="minorHAnsi"/>
                <w:sz w:val="24"/>
                <w:szCs w:val="24"/>
                <w:lang w:eastAsia="cs-CZ"/>
              </w:rPr>
              <w:t> </w:t>
            </w:r>
            <w:r w:rsidRPr="002A3640">
              <w:rPr>
                <w:rFonts w:eastAsia="Times New Roman" w:cstheme="minorHAnsi"/>
                <w:sz w:val="24"/>
                <w:szCs w:val="24"/>
                <w:lang w:eastAsia="cs-CZ"/>
              </w:rPr>
              <w:t xml:space="preserve">rozvoj </w:t>
            </w:r>
            <w:proofErr w:type="spellStart"/>
            <w:r w:rsidRPr="002A3640">
              <w:rPr>
                <w:rFonts w:eastAsia="Times New Roman" w:cstheme="minorHAnsi"/>
                <w:sz w:val="24"/>
                <w:szCs w:val="24"/>
                <w:lang w:eastAsia="cs-CZ"/>
              </w:rPr>
              <w:t>mentoringu</w:t>
            </w:r>
            <w:proofErr w:type="spellEnd"/>
            <w:r w:rsidRPr="002A3640">
              <w:rPr>
                <w:rFonts w:eastAsia="Times New Roman" w:cstheme="minorHAnsi"/>
                <w:sz w:val="24"/>
                <w:szCs w:val="24"/>
                <w:lang w:eastAsia="cs-CZ"/>
              </w:rPr>
              <w:t xml:space="preserve"> v základních školách. Dále podporovat programy k aktivnímu používání digitálních technologií u neformálního a zájmového vzdělávání. </w:t>
            </w:r>
          </w:p>
        </w:tc>
      </w:tr>
      <w:tr w:rsidR="002A3640" w:rsidRPr="002A3640" w14:paraId="63CDD2A1" w14:textId="77777777" w:rsidTr="0022067D">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19BF87E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plánovaných aktivit (včetně případných projektových záměrů) vedoucích k naplnění cíle </w:t>
            </w:r>
          </w:p>
        </w:tc>
      </w:tr>
      <w:tr w:rsidR="002A3640" w:rsidRPr="002A3640" w14:paraId="75AC60A3"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6A165449" w14:textId="3755FB66"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Plánované aktivity mají mimo jiné návaznost na strategický cíl Rozvoj infrastruktury v</w:t>
            </w:r>
            <w:r w:rsidR="008B1729">
              <w:rPr>
                <w:rFonts w:eastAsia="Times New Roman" w:cstheme="minorHAnsi"/>
                <w:sz w:val="24"/>
                <w:szCs w:val="24"/>
                <w:lang w:eastAsia="cs-CZ"/>
              </w:rPr>
              <w:t> </w:t>
            </w:r>
            <w:r w:rsidRPr="002A3640">
              <w:rPr>
                <w:rFonts w:eastAsia="Times New Roman" w:cstheme="minorHAnsi"/>
                <w:sz w:val="24"/>
                <w:szCs w:val="24"/>
                <w:lang w:eastAsia="cs-CZ"/>
              </w:rPr>
              <w:t xml:space="preserve">základních školách. Tato aktivita se týká vybudování a rekonstrukce odborných učeben pro výuku IT včetně odstranění bariér a vybavení odborných učeben.  </w:t>
            </w:r>
          </w:p>
        </w:tc>
      </w:tr>
    </w:tbl>
    <w:p w14:paraId="7104518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DB8EC9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b/>
          <w:bCs/>
          <w:sz w:val="24"/>
          <w:szCs w:val="24"/>
          <w:lang w:eastAsia="cs-CZ"/>
        </w:rPr>
        <w:t>Aktivity</w:t>
      </w:r>
      <w:r w:rsidRPr="002A3640">
        <w:rPr>
          <w:rFonts w:eastAsia="Times New Roman" w:cstheme="minorHAnsi"/>
          <w:sz w:val="24"/>
          <w:szCs w:val="24"/>
          <w:lang w:eastAsia="cs-CZ"/>
        </w:rPr>
        <w:t> </w:t>
      </w:r>
    </w:p>
    <w:p w14:paraId="4A58D4B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5"/>
        <w:gridCol w:w="6401"/>
      </w:tblGrid>
      <w:tr w:rsidR="002A3640" w:rsidRPr="002A3640" w14:paraId="4F6E3599"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4CE4457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C4ADFA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0F7293D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399F2D5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2A9C762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 Aktivity k rozvoji digitálních kompetencí </w:t>
            </w:r>
          </w:p>
        </w:tc>
      </w:tr>
      <w:tr w:rsidR="002A3640" w:rsidRPr="002A3640" w14:paraId="7DB06BA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20B109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D883AD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2.1.2 Specifický cíl - Podpora rovných příležitostí ve vzdělávání žáků a oborových a didaktických kompetencí pedagogických pracovníků základních škol  </w:t>
            </w:r>
          </w:p>
          <w:p w14:paraId="3E44FBC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777AEBCF" w14:textId="51F9FEBC"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2.5.2 Specifický cíl - Rozvoj digitálních kompetencí žáků a</w:t>
            </w:r>
            <w:r w:rsidR="008B1729">
              <w:rPr>
                <w:rFonts w:eastAsia="Times New Roman" w:cstheme="minorHAnsi"/>
                <w:sz w:val="24"/>
                <w:szCs w:val="24"/>
                <w:lang w:eastAsia="cs-CZ"/>
              </w:rPr>
              <w:t> </w:t>
            </w:r>
            <w:r w:rsidRPr="002A3640">
              <w:rPr>
                <w:rFonts w:eastAsia="Times New Roman" w:cstheme="minorHAnsi"/>
                <w:sz w:val="24"/>
                <w:szCs w:val="24"/>
                <w:lang w:eastAsia="cs-CZ"/>
              </w:rPr>
              <w:t>oborových a didaktických kompetencí pedagogických pracovníků základních škol v oblasti digitálních kompetencí </w:t>
            </w:r>
          </w:p>
          <w:p w14:paraId="41B5561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4B48DCA" w14:textId="01A595A1"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3.1.2 Specifický cíl - Rozvoj kompetencí žáků a oborových a</w:t>
            </w:r>
            <w:r w:rsidR="008B1729">
              <w:rPr>
                <w:rFonts w:eastAsia="Times New Roman" w:cstheme="minorHAnsi"/>
                <w:sz w:val="24"/>
                <w:szCs w:val="24"/>
                <w:lang w:eastAsia="cs-CZ"/>
              </w:rPr>
              <w:t> </w:t>
            </w:r>
            <w:r w:rsidRPr="002A3640">
              <w:rPr>
                <w:rFonts w:eastAsia="Times New Roman" w:cstheme="minorHAnsi"/>
                <w:sz w:val="24"/>
                <w:szCs w:val="24"/>
                <w:lang w:eastAsia="cs-CZ"/>
              </w:rPr>
              <w:t>didaktických kompetencí pedagogických pracovníků základních škol v oblasti polytechnické výchovy    </w:t>
            </w:r>
          </w:p>
        </w:tc>
      </w:tr>
      <w:tr w:rsidR="002A3640" w:rsidRPr="002A3640" w14:paraId="5B2DE8A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41DD2E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300863" w14:textId="2465F3B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Rozvoj kompetencí dětí a žáků v polytechnickém vzdělávání (podpora zájmu, motivace a dovedností v oblasti vědy, technologií, </w:t>
            </w:r>
            <w:proofErr w:type="spellStart"/>
            <w:r w:rsidRPr="002A3640">
              <w:rPr>
                <w:rFonts w:eastAsia="Times New Roman" w:cstheme="minorHAnsi"/>
                <w:sz w:val="24"/>
                <w:szCs w:val="24"/>
                <w:lang w:eastAsia="cs-CZ"/>
              </w:rPr>
              <w:t>ingeneeringu</w:t>
            </w:r>
            <w:proofErr w:type="spellEnd"/>
            <w:r w:rsidRPr="002A3640">
              <w:rPr>
                <w:rFonts w:eastAsia="Times New Roman" w:cstheme="minorHAnsi"/>
                <w:sz w:val="24"/>
                <w:szCs w:val="24"/>
                <w:lang w:eastAsia="cs-CZ"/>
              </w:rPr>
              <w:t xml:space="preserve"> a matematiky „STEM“, což zahrnuje i</w:t>
            </w:r>
            <w:r w:rsidR="008B1729">
              <w:rPr>
                <w:rFonts w:eastAsia="Times New Roman" w:cstheme="minorHAnsi"/>
                <w:sz w:val="24"/>
                <w:szCs w:val="24"/>
                <w:lang w:eastAsia="cs-CZ"/>
              </w:rPr>
              <w:t> </w:t>
            </w:r>
            <w:r w:rsidRPr="002A3640">
              <w:rPr>
                <w:rFonts w:eastAsia="Times New Roman" w:cstheme="minorHAnsi"/>
                <w:sz w:val="24"/>
                <w:szCs w:val="24"/>
                <w:lang w:eastAsia="cs-CZ"/>
              </w:rPr>
              <w:t>EVVO) </w:t>
            </w:r>
          </w:p>
          <w:p w14:paraId="48BE812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podnikavosti a iniciativy dětí a žáků a kariérové poradenství na základních školách </w:t>
            </w:r>
          </w:p>
          <w:p w14:paraId="4F6E729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Inkluzivní vzdělávání a podpora dětí a žáků ohrožených školním neúspěchem </w:t>
            </w:r>
          </w:p>
        </w:tc>
      </w:tr>
      <w:tr w:rsidR="002A3640" w:rsidRPr="002A3640" w14:paraId="40AAD8F9"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B42856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2040E7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aktivity škol </w:t>
            </w:r>
          </w:p>
        </w:tc>
      </w:tr>
      <w:tr w:rsidR="002A3640" w:rsidRPr="002A3640" w14:paraId="79D2F6DB"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5528CB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7AED348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7904F62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E654C81" w14:textId="160A9190"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Cílem aktivity je rozvoj kompetencí pedagogických pracovníků v</w:t>
            </w:r>
            <w:r w:rsidR="008B1729">
              <w:rPr>
                <w:rFonts w:eastAsia="Times New Roman" w:cstheme="minorHAnsi"/>
                <w:sz w:val="24"/>
                <w:szCs w:val="24"/>
                <w:lang w:eastAsia="cs-CZ"/>
              </w:rPr>
              <w:t> </w:t>
            </w:r>
            <w:r w:rsidRPr="002A3640">
              <w:rPr>
                <w:rFonts w:eastAsia="Times New Roman" w:cstheme="minorHAnsi"/>
                <w:sz w:val="24"/>
                <w:szCs w:val="24"/>
                <w:lang w:eastAsia="cs-CZ"/>
              </w:rPr>
              <w:t>oblasti využívání nových výukových metod s využitím informačních a komunikačních technologií (ICT). Aktivita rovněž cílí na větší individualizaci výuky a na rozvoj digitálních kompetencí a kreativity žáků a jejich aktivní zapojení do procesu výuky. Pedagogové využijí nové inovativní scénáře výuky. Aktivity slouží k rozvoji digitální kompetencí žáků. Aktivity si realizují školy vzhledem ke svým možnostem a zájmu žáků.  </w:t>
            </w:r>
          </w:p>
          <w:p w14:paraId="1F34CC3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Aktivity jednotlivých škol: </w:t>
            </w:r>
          </w:p>
          <w:p w14:paraId="478AAA7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kroužky- programování, počítačový, mediální výchovy</w:t>
            </w:r>
            <w:r w:rsidR="00F76E84">
              <w:rPr>
                <w:rFonts w:eastAsia="Times New Roman" w:cstheme="minorHAnsi"/>
                <w:sz w:val="24"/>
                <w:szCs w:val="24"/>
                <w:lang w:eastAsia="cs-CZ"/>
              </w:rPr>
              <w:t>,</w:t>
            </w:r>
            <w:r w:rsidRPr="002A3640">
              <w:rPr>
                <w:rFonts w:eastAsia="Times New Roman" w:cstheme="minorHAnsi"/>
                <w:sz w:val="24"/>
                <w:szCs w:val="24"/>
                <w:lang w:eastAsia="cs-CZ"/>
              </w:rPr>
              <w:t> projekt Maják</w:t>
            </w:r>
            <w:r w:rsidR="00A760D5">
              <w:rPr>
                <w:rFonts w:eastAsia="Times New Roman" w:cstheme="minorHAnsi"/>
                <w:sz w:val="24"/>
                <w:szCs w:val="24"/>
                <w:lang w:eastAsia="cs-CZ"/>
              </w:rPr>
              <w:t>,</w:t>
            </w:r>
          </w:p>
          <w:p w14:paraId="2DBADE0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účast v různých soutěžích a akcích (např. Kraj pro bezpečný internet, fotografické soutěže, digitální soutěže, Bobřík informatiky, Hodina kódu, apod.) </w:t>
            </w:r>
          </w:p>
          <w:p w14:paraId="74E4152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využívání IT ve výuce (např. interaktivní tabule, </w:t>
            </w:r>
            <w:proofErr w:type="spellStart"/>
            <w:r w:rsidRPr="002A3640">
              <w:rPr>
                <w:rFonts w:eastAsia="Times New Roman" w:cstheme="minorHAnsi"/>
                <w:sz w:val="24"/>
                <w:szCs w:val="24"/>
                <w:lang w:eastAsia="cs-CZ"/>
              </w:rPr>
              <w:t>eBeamy</w:t>
            </w:r>
            <w:proofErr w:type="spellEnd"/>
            <w:r w:rsidRPr="002A3640">
              <w:rPr>
                <w:rFonts w:eastAsia="Times New Roman" w:cstheme="minorHAnsi"/>
                <w:sz w:val="24"/>
                <w:szCs w:val="24"/>
                <w:lang w:eastAsia="cs-CZ"/>
              </w:rPr>
              <w:t xml:space="preserve">, PC učebny, </w:t>
            </w:r>
            <w:proofErr w:type="spellStart"/>
            <w:r w:rsidRPr="002A3640">
              <w:rPr>
                <w:rFonts w:eastAsia="Times New Roman" w:cstheme="minorHAnsi"/>
                <w:sz w:val="24"/>
                <w:szCs w:val="24"/>
                <w:lang w:eastAsia="cs-CZ"/>
              </w:rPr>
              <w:t>iPady</w:t>
            </w:r>
            <w:proofErr w:type="spellEnd"/>
            <w:r w:rsidRPr="002A3640">
              <w:rPr>
                <w:rFonts w:eastAsia="Times New Roman" w:cstheme="minorHAnsi"/>
                <w:sz w:val="24"/>
                <w:szCs w:val="24"/>
                <w:lang w:eastAsia="cs-CZ"/>
              </w:rPr>
              <w:t xml:space="preserve">) pořízení dalších </w:t>
            </w:r>
            <w:proofErr w:type="spellStart"/>
            <w:r w:rsidRPr="002A3640">
              <w:rPr>
                <w:rFonts w:eastAsia="Times New Roman" w:cstheme="minorHAnsi"/>
                <w:sz w:val="24"/>
                <w:szCs w:val="24"/>
                <w:lang w:eastAsia="cs-CZ"/>
              </w:rPr>
              <w:t>eBeamů</w:t>
            </w:r>
            <w:proofErr w:type="spellEnd"/>
            <w:r w:rsidRPr="002A3640">
              <w:rPr>
                <w:rFonts w:eastAsia="Times New Roman" w:cstheme="minorHAnsi"/>
                <w:sz w:val="24"/>
                <w:szCs w:val="24"/>
                <w:lang w:eastAsia="cs-CZ"/>
              </w:rPr>
              <w:t xml:space="preserve"> a </w:t>
            </w:r>
            <w:proofErr w:type="spellStart"/>
            <w:r w:rsidRPr="002A3640">
              <w:rPr>
                <w:rFonts w:eastAsia="Times New Roman" w:cstheme="minorHAnsi"/>
                <w:sz w:val="24"/>
                <w:szCs w:val="24"/>
                <w:lang w:eastAsia="cs-CZ"/>
              </w:rPr>
              <w:t>iPadů</w:t>
            </w:r>
            <w:proofErr w:type="spellEnd"/>
            <w:r w:rsidRPr="002A3640">
              <w:rPr>
                <w:rFonts w:eastAsia="Times New Roman" w:cstheme="minorHAnsi"/>
                <w:sz w:val="24"/>
                <w:szCs w:val="24"/>
                <w:lang w:eastAsia="cs-CZ"/>
              </w:rPr>
              <w:t> </w:t>
            </w:r>
          </w:p>
          <w:p w14:paraId="6D0D0B0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povinně volitelné předměty Úprava fotografií a videa a Počítačová grafika a animace </w:t>
            </w:r>
          </w:p>
          <w:p w14:paraId="286D07D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účast na mezinárodním týdnu programování CODEWEEK.  </w:t>
            </w:r>
          </w:p>
        </w:tc>
      </w:tr>
      <w:tr w:rsidR="002A3640" w:rsidRPr="002A3640" w14:paraId="6B1B0F6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D55266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6AECDD4" w14:textId="77777777" w:rsidR="002A3640" w:rsidRPr="002A3640" w:rsidRDefault="002A3640" w:rsidP="00E133C3">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20</w:t>
            </w:r>
            <w:r w:rsidR="00DC5415">
              <w:rPr>
                <w:rFonts w:eastAsia="Times New Roman" w:cstheme="minorHAnsi"/>
                <w:sz w:val="24"/>
                <w:szCs w:val="24"/>
                <w:lang w:eastAsia="cs-CZ"/>
              </w:rPr>
              <w:t>2</w:t>
            </w:r>
            <w:r w:rsidR="00523D21">
              <w:rPr>
                <w:rFonts w:eastAsia="Times New Roman" w:cstheme="minorHAnsi"/>
                <w:sz w:val="24"/>
                <w:szCs w:val="24"/>
                <w:lang w:eastAsia="cs-CZ"/>
              </w:rPr>
              <w:t>3</w:t>
            </w:r>
            <w:r w:rsidRPr="002A3640">
              <w:rPr>
                <w:rFonts w:eastAsia="Times New Roman" w:cstheme="minorHAnsi"/>
                <w:sz w:val="24"/>
                <w:szCs w:val="24"/>
                <w:lang w:eastAsia="cs-CZ"/>
              </w:rPr>
              <w:t xml:space="preserve"> – 202</w:t>
            </w:r>
            <w:r w:rsidR="00523D21">
              <w:rPr>
                <w:rFonts w:eastAsia="Times New Roman" w:cstheme="minorHAnsi"/>
                <w:sz w:val="24"/>
                <w:szCs w:val="24"/>
                <w:lang w:eastAsia="cs-CZ"/>
              </w:rPr>
              <w:t>4</w:t>
            </w:r>
          </w:p>
        </w:tc>
      </w:tr>
      <w:tr w:rsidR="002A3640" w:rsidRPr="002A3640" w14:paraId="112C43D7"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82A2CD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55073941" w14:textId="77777777" w:rsidR="002A3640" w:rsidRPr="002A3640" w:rsidRDefault="001F1115" w:rsidP="00E133C3">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2.ZŠ</w:t>
            </w:r>
            <w:r w:rsidR="00980F3E">
              <w:rPr>
                <w:rFonts w:eastAsia="Times New Roman" w:cstheme="minorHAnsi"/>
                <w:sz w:val="24"/>
                <w:szCs w:val="24"/>
                <w:lang w:eastAsia="cs-CZ"/>
              </w:rPr>
              <w:t>, 1. ZŠ</w:t>
            </w:r>
            <w:r w:rsidR="00321917">
              <w:rPr>
                <w:rFonts w:eastAsia="Times New Roman" w:cstheme="minorHAnsi"/>
                <w:sz w:val="24"/>
                <w:szCs w:val="24"/>
                <w:lang w:eastAsia="cs-CZ"/>
              </w:rPr>
              <w:t>, 4. ZŠ</w:t>
            </w:r>
            <w:r w:rsidR="00F23E00">
              <w:rPr>
                <w:rFonts w:eastAsia="Times New Roman" w:cstheme="minorHAnsi"/>
                <w:sz w:val="24"/>
                <w:szCs w:val="24"/>
                <w:lang w:eastAsia="cs-CZ"/>
              </w:rPr>
              <w:t>, 7. ZŠ</w:t>
            </w:r>
            <w:r w:rsidR="000D42F1">
              <w:rPr>
                <w:rFonts w:eastAsia="Times New Roman" w:cstheme="minorHAnsi"/>
                <w:sz w:val="24"/>
                <w:szCs w:val="24"/>
                <w:lang w:eastAsia="cs-CZ"/>
              </w:rPr>
              <w:t>, Benešova ZŠ</w:t>
            </w:r>
            <w:r w:rsidR="00FD4AD9">
              <w:rPr>
                <w:rFonts w:eastAsia="Times New Roman" w:cstheme="minorHAnsi"/>
                <w:sz w:val="24"/>
                <w:szCs w:val="24"/>
                <w:lang w:eastAsia="cs-CZ"/>
              </w:rPr>
              <w:t xml:space="preserve">, </w:t>
            </w:r>
            <w:r w:rsidR="00FD4AD9">
              <w:rPr>
                <w:rFonts w:cstheme="minorHAnsi"/>
                <w:sz w:val="24"/>
                <w:szCs w:val="24"/>
              </w:rPr>
              <w:t>10. ZŠ</w:t>
            </w:r>
            <w:r w:rsidR="007A1DEF">
              <w:rPr>
                <w:rFonts w:cstheme="minorHAnsi"/>
                <w:sz w:val="24"/>
                <w:szCs w:val="24"/>
              </w:rPr>
              <w:t xml:space="preserve">, </w:t>
            </w:r>
            <w:r w:rsidR="002503DA">
              <w:rPr>
                <w:rFonts w:cstheme="minorHAnsi"/>
                <w:sz w:val="24"/>
                <w:szCs w:val="24"/>
              </w:rPr>
              <w:t>Masarykova ZŠ</w:t>
            </w:r>
            <w:r w:rsidR="005333D0">
              <w:rPr>
                <w:rFonts w:cstheme="minorHAnsi"/>
                <w:b/>
                <w:sz w:val="24"/>
                <w:szCs w:val="24"/>
              </w:rPr>
              <w:t xml:space="preserve">, </w:t>
            </w:r>
            <w:r w:rsidR="005333D0">
              <w:rPr>
                <w:rFonts w:cstheme="minorHAnsi"/>
                <w:sz w:val="24"/>
                <w:szCs w:val="24"/>
              </w:rPr>
              <w:t>13. ZŠ</w:t>
            </w:r>
            <w:r w:rsidR="009129D1">
              <w:rPr>
                <w:rFonts w:cstheme="minorHAnsi"/>
                <w:sz w:val="24"/>
                <w:szCs w:val="24"/>
              </w:rPr>
              <w:t>, 14. ZŠ</w:t>
            </w:r>
            <w:r w:rsidR="00CA6D05">
              <w:rPr>
                <w:rFonts w:cstheme="minorHAnsi"/>
                <w:sz w:val="24"/>
                <w:szCs w:val="24"/>
              </w:rPr>
              <w:t>, 15. ZŠ</w:t>
            </w:r>
            <w:r w:rsidR="00243663">
              <w:rPr>
                <w:rFonts w:cstheme="minorHAnsi"/>
                <w:sz w:val="24"/>
                <w:szCs w:val="24"/>
              </w:rPr>
              <w:t>, 17. ZŠ</w:t>
            </w:r>
            <w:r w:rsidR="00D95D61">
              <w:rPr>
                <w:rFonts w:cstheme="minorHAnsi"/>
                <w:sz w:val="24"/>
                <w:szCs w:val="24"/>
              </w:rPr>
              <w:t>, Bolevecká ZŠ</w:t>
            </w:r>
            <w:r w:rsidR="00757C39">
              <w:rPr>
                <w:rFonts w:cstheme="minorHAnsi"/>
                <w:sz w:val="24"/>
                <w:szCs w:val="24"/>
              </w:rPr>
              <w:t>, 20. ZŠ</w:t>
            </w:r>
            <w:r w:rsidR="0099233E">
              <w:rPr>
                <w:rFonts w:cstheme="minorHAnsi"/>
                <w:sz w:val="24"/>
                <w:szCs w:val="24"/>
              </w:rPr>
              <w:t>, 22. ZŠ</w:t>
            </w:r>
            <w:r w:rsidR="0022767C">
              <w:rPr>
                <w:rFonts w:cstheme="minorHAnsi"/>
                <w:sz w:val="24"/>
                <w:szCs w:val="24"/>
              </w:rPr>
              <w:t>, 25. ZŠ</w:t>
            </w:r>
            <w:r w:rsidR="00477256">
              <w:rPr>
                <w:rFonts w:cstheme="minorHAnsi"/>
                <w:sz w:val="24"/>
                <w:szCs w:val="24"/>
              </w:rPr>
              <w:t>, 26. ZŠ</w:t>
            </w:r>
            <w:r w:rsidR="00D40B6B">
              <w:rPr>
                <w:rFonts w:cstheme="minorHAnsi"/>
                <w:sz w:val="24"/>
                <w:szCs w:val="24"/>
              </w:rPr>
              <w:t>, 28. ZŠ</w:t>
            </w:r>
            <w:r w:rsidR="00585550">
              <w:rPr>
                <w:rFonts w:cstheme="minorHAnsi"/>
                <w:sz w:val="24"/>
                <w:szCs w:val="24"/>
              </w:rPr>
              <w:t>, 31. ZŠ</w:t>
            </w:r>
            <w:r w:rsidR="00B14528">
              <w:rPr>
                <w:rFonts w:cstheme="minorHAnsi"/>
                <w:sz w:val="24"/>
                <w:szCs w:val="24"/>
              </w:rPr>
              <w:t>, 34. ZŠ</w:t>
            </w:r>
            <w:r w:rsidR="004736F3">
              <w:rPr>
                <w:rFonts w:cstheme="minorHAnsi"/>
                <w:sz w:val="24"/>
                <w:szCs w:val="24"/>
              </w:rPr>
              <w:t>, Tyršova ZŠ</w:t>
            </w:r>
            <w:r w:rsidR="00D20061">
              <w:rPr>
                <w:rFonts w:cstheme="minorHAnsi"/>
                <w:sz w:val="24"/>
                <w:szCs w:val="24"/>
              </w:rPr>
              <w:t>, ZŠ Újezd</w:t>
            </w:r>
            <w:r w:rsidR="00FB345B">
              <w:rPr>
                <w:rFonts w:cstheme="minorHAnsi"/>
                <w:sz w:val="24"/>
                <w:szCs w:val="24"/>
              </w:rPr>
              <w:t>, ZŠ speciální</w:t>
            </w:r>
            <w:r w:rsidR="000C09EC">
              <w:rPr>
                <w:rFonts w:cstheme="minorHAnsi"/>
                <w:sz w:val="24"/>
                <w:szCs w:val="24"/>
              </w:rPr>
              <w:t>, ZŠ Tymákov</w:t>
            </w:r>
            <w:r w:rsidR="00392D41">
              <w:rPr>
                <w:rFonts w:cstheme="minorHAnsi"/>
                <w:sz w:val="24"/>
                <w:szCs w:val="24"/>
              </w:rPr>
              <w:t>, ZŠ pro sluchově postižené a vady řeči</w:t>
            </w:r>
            <w:r w:rsidR="002F48C9">
              <w:rPr>
                <w:rFonts w:cstheme="minorHAnsi"/>
                <w:sz w:val="24"/>
                <w:szCs w:val="24"/>
              </w:rPr>
              <w:t>, DDÚ a ZŠ</w:t>
            </w:r>
            <w:r w:rsidR="00E75AE9">
              <w:rPr>
                <w:rFonts w:cstheme="minorHAnsi"/>
                <w:sz w:val="24"/>
                <w:szCs w:val="24"/>
              </w:rPr>
              <w:t>, ZŠ Nezvěstice</w:t>
            </w:r>
            <w:r w:rsidR="005A7515">
              <w:rPr>
                <w:rFonts w:cstheme="minorHAnsi"/>
                <w:sz w:val="24"/>
                <w:szCs w:val="24"/>
              </w:rPr>
              <w:t>, ZŠ Chrást</w:t>
            </w:r>
            <w:r w:rsidR="00164E01">
              <w:rPr>
                <w:rFonts w:cstheme="minorHAnsi"/>
                <w:sz w:val="24"/>
                <w:szCs w:val="24"/>
              </w:rPr>
              <w:t>, ZŠ při FN</w:t>
            </w:r>
            <w:r w:rsidR="0021140A">
              <w:rPr>
                <w:rFonts w:cstheme="minorHAnsi"/>
                <w:sz w:val="24"/>
                <w:szCs w:val="24"/>
              </w:rPr>
              <w:t>, ZŠML</w:t>
            </w:r>
            <w:r w:rsidR="009607B3">
              <w:rPr>
                <w:rFonts w:cstheme="minorHAnsi"/>
                <w:sz w:val="24"/>
                <w:szCs w:val="24"/>
              </w:rPr>
              <w:t>, ZŠ pro zrakově postižené</w:t>
            </w:r>
            <w:r w:rsidR="003A6E74">
              <w:rPr>
                <w:rFonts w:cstheme="minorHAnsi"/>
                <w:sz w:val="24"/>
                <w:szCs w:val="24"/>
              </w:rPr>
              <w:t>, ZŠ Šťáhlavy</w:t>
            </w:r>
            <w:r w:rsidR="00727CE8">
              <w:rPr>
                <w:rFonts w:cstheme="minorHAnsi"/>
                <w:sz w:val="24"/>
                <w:szCs w:val="24"/>
              </w:rPr>
              <w:t>, ZŠ Starý Plzenec</w:t>
            </w:r>
            <w:r w:rsidR="003B372F">
              <w:rPr>
                <w:rFonts w:cstheme="minorHAnsi"/>
                <w:sz w:val="24"/>
                <w:szCs w:val="24"/>
              </w:rPr>
              <w:t>, GFK a ZŠ</w:t>
            </w:r>
            <w:r w:rsidR="0000731E">
              <w:rPr>
                <w:rFonts w:cstheme="minorHAnsi"/>
                <w:sz w:val="24"/>
                <w:szCs w:val="24"/>
              </w:rPr>
              <w:t>, Waldorfská ZŠ Dobromysl</w:t>
            </w:r>
            <w:r w:rsidR="00CD044F">
              <w:rPr>
                <w:rFonts w:cstheme="minorHAnsi"/>
                <w:sz w:val="24"/>
                <w:szCs w:val="24"/>
              </w:rPr>
              <w:t>, ZŠ Sedlec</w:t>
            </w:r>
            <w:r w:rsidR="00EE1A9F">
              <w:rPr>
                <w:rFonts w:cstheme="minorHAnsi"/>
                <w:sz w:val="24"/>
                <w:szCs w:val="24"/>
              </w:rPr>
              <w:t>, Církevní ZŠ</w:t>
            </w:r>
          </w:p>
        </w:tc>
      </w:tr>
      <w:tr w:rsidR="002A3640" w:rsidRPr="002A3640" w14:paraId="4019528C"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A333EA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4AF8A686" w14:textId="77777777" w:rsidR="002A3640" w:rsidRPr="002A3640" w:rsidRDefault="00980F3E"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ZČU, Centr</w:t>
            </w:r>
            <w:r w:rsidR="00BD18A7">
              <w:rPr>
                <w:rFonts w:eastAsia="Times New Roman" w:cstheme="minorHAnsi"/>
                <w:sz w:val="24"/>
                <w:szCs w:val="24"/>
                <w:lang w:eastAsia="cs-CZ"/>
              </w:rPr>
              <w:t>u</w:t>
            </w:r>
            <w:r>
              <w:rPr>
                <w:rFonts w:eastAsia="Times New Roman" w:cstheme="minorHAnsi"/>
                <w:sz w:val="24"/>
                <w:szCs w:val="24"/>
                <w:lang w:eastAsia="cs-CZ"/>
              </w:rPr>
              <w:t>m robotiky</w:t>
            </w:r>
            <w:r w:rsidR="00321917">
              <w:rPr>
                <w:rFonts w:eastAsia="Times New Roman" w:cstheme="minorHAnsi"/>
                <w:sz w:val="24"/>
                <w:szCs w:val="24"/>
                <w:lang w:eastAsia="cs-CZ"/>
              </w:rPr>
              <w:t>, NPI</w:t>
            </w:r>
          </w:p>
        </w:tc>
      </w:tr>
      <w:tr w:rsidR="002A3640" w:rsidRPr="002A3640" w14:paraId="35366DD0"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680A5F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306BDE28" w14:textId="77777777" w:rsidR="002A3640" w:rsidRPr="002A3640" w:rsidRDefault="002503DA"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1 698 000 Kč</w:t>
            </w:r>
          </w:p>
        </w:tc>
      </w:tr>
      <w:tr w:rsidR="002A3640" w:rsidRPr="002A3640" w14:paraId="3663AEA5"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41F90C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Předpokládané </w:t>
            </w:r>
            <w:proofErr w:type="spellStart"/>
            <w:r w:rsidRPr="002A3640">
              <w:rPr>
                <w:rFonts w:eastAsia="Times New Roman" w:cstheme="minorHAnsi"/>
                <w:sz w:val="24"/>
                <w:szCs w:val="24"/>
                <w:lang w:eastAsia="cs-CZ"/>
              </w:rPr>
              <w:t>fin</w:t>
            </w:r>
            <w:proofErr w:type="spellEnd"/>
            <w:r w:rsidRPr="002A3640">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A017EA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vlastní zdroje, OP </w:t>
            </w:r>
            <w:r w:rsidR="00523D21">
              <w:rPr>
                <w:rFonts w:eastAsia="Times New Roman" w:cstheme="minorHAnsi"/>
                <w:sz w:val="24"/>
                <w:szCs w:val="24"/>
                <w:lang w:eastAsia="cs-CZ"/>
              </w:rPr>
              <w:t>VVV</w:t>
            </w:r>
            <w:r w:rsidR="002503DA">
              <w:rPr>
                <w:rFonts w:eastAsia="Times New Roman" w:cstheme="minorHAnsi"/>
                <w:sz w:val="24"/>
                <w:szCs w:val="24"/>
                <w:lang w:eastAsia="cs-CZ"/>
              </w:rPr>
              <w:t>,</w:t>
            </w:r>
            <w:r w:rsidRPr="002A3640">
              <w:rPr>
                <w:rFonts w:eastAsia="Times New Roman" w:cstheme="minorHAnsi"/>
                <w:sz w:val="24"/>
                <w:szCs w:val="24"/>
                <w:lang w:eastAsia="cs-CZ"/>
              </w:rPr>
              <w:t xml:space="preserve"> dotace</w:t>
            </w:r>
            <w:r w:rsidR="002503DA">
              <w:rPr>
                <w:rFonts w:eastAsia="Times New Roman" w:cstheme="minorHAnsi"/>
                <w:sz w:val="24"/>
                <w:szCs w:val="24"/>
                <w:lang w:eastAsia="cs-CZ"/>
              </w:rPr>
              <w:t>,</w:t>
            </w:r>
            <w:r w:rsidRPr="002A3640">
              <w:rPr>
                <w:rFonts w:eastAsia="Times New Roman" w:cstheme="minorHAnsi"/>
                <w:sz w:val="24"/>
                <w:szCs w:val="24"/>
                <w:lang w:eastAsia="cs-CZ"/>
              </w:rPr>
              <w:t xml:space="preserve"> zřizovatel</w:t>
            </w:r>
          </w:p>
        </w:tc>
      </w:tr>
      <w:tr w:rsidR="002A3640" w:rsidRPr="002A3640" w14:paraId="3F43AD6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92FC6B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8E6F4A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6C57EBF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25F943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7C504D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Počet škol realizujících aktivity </w:t>
            </w:r>
          </w:p>
        </w:tc>
      </w:tr>
      <w:tr w:rsidR="002A3640" w:rsidRPr="002A3640" w14:paraId="1F009D7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405767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09DC0F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Počet škol </w:t>
            </w:r>
          </w:p>
        </w:tc>
      </w:tr>
    </w:tbl>
    <w:p w14:paraId="75A6DBD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D4CA49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0"/>
        <w:gridCol w:w="6406"/>
      </w:tblGrid>
      <w:tr w:rsidR="002A3640" w:rsidRPr="002A3640" w14:paraId="758D7B75"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0540F4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53D9D98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677ACA4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6CAE4B5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 Spolupráce s Centrem robotiky </w:t>
            </w:r>
          </w:p>
        </w:tc>
      </w:tr>
      <w:tr w:rsidR="002A3640" w:rsidRPr="002A3640" w14:paraId="1993DF7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FC6278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FE7086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2.1.2 Specifický cíl – Podpora rovných příležitostí ve vzdělávání žáků a oborových a didaktických kompetencí pedagogických pracovníků základních škol  </w:t>
            </w:r>
          </w:p>
          <w:p w14:paraId="5D3B727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CA37861" w14:textId="586D7073"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2.5.2 Specifický cíl - Rozvoj digitálních kompetencí žáků a</w:t>
            </w:r>
            <w:r w:rsidR="008B1729">
              <w:rPr>
                <w:rFonts w:eastAsia="Times New Roman" w:cstheme="minorHAnsi"/>
                <w:sz w:val="24"/>
                <w:szCs w:val="24"/>
                <w:lang w:eastAsia="cs-CZ"/>
              </w:rPr>
              <w:t> </w:t>
            </w:r>
            <w:r w:rsidRPr="002A3640">
              <w:rPr>
                <w:rFonts w:eastAsia="Times New Roman" w:cstheme="minorHAnsi"/>
                <w:sz w:val="24"/>
                <w:szCs w:val="24"/>
                <w:lang w:eastAsia="cs-CZ"/>
              </w:rPr>
              <w:t>oborových a didaktických kompetencí pedagogických pracovníků základních škol v oblasti digitálních kompetencí </w:t>
            </w:r>
          </w:p>
          <w:p w14:paraId="364DF4B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7B1AAEE" w14:textId="36D5842C"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3.1.2 Specifický cíl - Rozvoj kompetencí žáků a oborových a</w:t>
            </w:r>
            <w:r w:rsidR="008B1729">
              <w:rPr>
                <w:rFonts w:eastAsia="Times New Roman" w:cstheme="minorHAnsi"/>
                <w:sz w:val="24"/>
                <w:szCs w:val="24"/>
                <w:lang w:eastAsia="cs-CZ"/>
              </w:rPr>
              <w:t> </w:t>
            </w:r>
            <w:r w:rsidRPr="002A3640">
              <w:rPr>
                <w:rFonts w:eastAsia="Times New Roman" w:cstheme="minorHAnsi"/>
                <w:sz w:val="24"/>
                <w:szCs w:val="24"/>
                <w:lang w:eastAsia="cs-CZ"/>
              </w:rPr>
              <w:t>didaktických kompetencí pedagogických pracovníků základních škol v oblasti polytechnické výchovy    </w:t>
            </w:r>
          </w:p>
          <w:p w14:paraId="25F74AD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B0021C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3.3.2 Rozvoj kompetencí žáků a oborových a didaktických kompetencí pedagogických pracovníků základních škol v oblasti výchovy k podnikavosti, kreativitě a iniciativě </w:t>
            </w:r>
          </w:p>
          <w:p w14:paraId="6F1BD3A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0A678C0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8F1002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09F6774" w14:textId="00BC1A16"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Rozvoj kompetencí dětí a žáků v polytechnickém vzdělávání (podpora zájmu, motivace a dovedností v oblasti vědy, technologií, </w:t>
            </w:r>
            <w:proofErr w:type="spellStart"/>
            <w:r w:rsidRPr="002A3640">
              <w:rPr>
                <w:rFonts w:eastAsia="Times New Roman" w:cstheme="minorHAnsi"/>
                <w:sz w:val="24"/>
                <w:szCs w:val="24"/>
                <w:lang w:eastAsia="cs-CZ"/>
              </w:rPr>
              <w:t>ingeneeringu</w:t>
            </w:r>
            <w:proofErr w:type="spellEnd"/>
            <w:r w:rsidRPr="002A3640">
              <w:rPr>
                <w:rFonts w:eastAsia="Times New Roman" w:cstheme="minorHAnsi"/>
                <w:sz w:val="24"/>
                <w:szCs w:val="24"/>
                <w:lang w:eastAsia="cs-CZ"/>
              </w:rPr>
              <w:t xml:space="preserve"> a matematiky „STEM“, což zahrnuje i</w:t>
            </w:r>
            <w:r w:rsidR="008B1729">
              <w:rPr>
                <w:rFonts w:eastAsia="Times New Roman" w:cstheme="minorHAnsi"/>
                <w:sz w:val="24"/>
                <w:szCs w:val="24"/>
                <w:lang w:eastAsia="cs-CZ"/>
              </w:rPr>
              <w:t> </w:t>
            </w:r>
            <w:r w:rsidRPr="002A3640">
              <w:rPr>
                <w:rFonts w:eastAsia="Times New Roman" w:cstheme="minorHAnsi"/>
                <w:sz w:val="24"/>
                <w:szCs w:val="24"/>
                <w:lang w:eastAsia="cs-CZ"/>
              </w:rPr>
              <w:t>EVVO) </w:t>
            </w:r>
          </w:p>
          <w:p w14:paraId="6E50A91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podnikavosti a iniciativy dětí a žáků a kariérové poradenství na základních školách </w:t>
            </w:r>
          </w:p>
          <w:p w14:paraId="2773393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Inkluzivní vzdělávání a podpora dětí a žáků ohrožených školním neúspěchem </w:t>
            </w:r>
          </w:p>
        </w:tc>
      </w:tr>
      <w:tr w:rsidR="002A3640" w:rsidRPr="002A3640" w14:paraId="6408D129"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1741BE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E6000B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r>
      <w:tr w:rsidR="002A3640" w:rsidRPr="002A3640" w14:paraId="3697908E"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14CF9D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118C4A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6E3D32E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CD79C65" w14:textId="28829C14"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s Centrem robotiky Plzeň umožňuje školám vzdělávání pedagogů v oblasti praktických návodů, jak efektivně pracovat s</w:t>
            </w:r>
            <w:r w:rsidR="008B1729">
              <w:rPr>
                <w:rFonts w:eastAsia="Times New Roman" w:cstheme="minorHAnsi"/>
                <w:sz w:val="24"/>
                <w:szCs w:val="24"/>
                <w:lang w:eastAsia="cs-CZ"/>
              </w:rPr>
              <w:t> </w:t>
            </w:r>
            <w:r w:rsidRPr="002A3640">
              <w:rPr>
                <w:rFonts w:eastAsia="Times New Roman" w:cstheme="minorHAnsi"/>
                <w:sz w:val="24"/>
                <w:szCs w:val="24"/>
                <w:lang w:eastAsia="cs-CZ"/>
              </w:rPr>
              <w:t xml:space="preserve">interaktivními pomůckami, pomoc při tvorbě moderních výukových materiálů a jejich seznámení s dalšími kreativními možnostmi využití těchto technologií. Díky seminářům mají učitelé možnost získat základní i pokročilé dovednosti zaměřené na práci s interaktivní tabulí, tablety i počítačem. Centrum robotiky rovněž nabízí školám zapůjčení elektrotechnických stavebnic a dalších sad pro výuku přírodních věd. Pro žáky nabízí Centrum robotiky kroužky pro děti od 6 do 16 let orientované na robotiku, </w:t>
            </w:r>
            <w:proofErr w:type="spellStart"/>
            <w:r w:rsidRPr="002A3640">
              <w:rPr>
                <w:rFonts w:eastAsia="Times New Roman" w:cstheme="minorHAnsi"/>
                <w:sz w:val="24"/>
                <w:szCs w:val="24"/>
                <w:lang w:eastAsia="cs-CZ"/>
              </w:rPr>
              <w:t>drony</w:t>
            </w:r>
            <w:proofErr w:type="spellEnd"/>
            <w:r w:rsidRPr="002A3640">
              <w:rPr>
                <w:rFonts w:eastAsia="Times New Roman" w:cstheme="minorHAnsi"/>
                <w:sz w:val="24"/>
                <w:szCs w:val="24"/>
                <w:lang w:eastAsia="cs-CZ"/>
              </w:rPr>
              <w:t>, přírodní vědy, elektroniku, programování či modelování ve 3D.  </w:t>
            </w:r>
          </w:p>
        </w:tc>
      </w:tr>
      <w:tr w:rsidR="002A3640" w:rsidRPr="002A3640" w14:paraId="0B81857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F91647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C7EAA5" w14:textId="77777777" w:rsidR="002A3640" w:rsidRPr="002A3640" w:rsidRDefault="002A3640" w:rsidP="00E133C3">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20</w:t>
            </w:r>
            <w:r w:rsidR="00DC5415">
              <w:rPr>
                <w:rFonts w:eastAsia="Times New Roman" w:cstheme="minorHAnsi"/>
                <w:sz w:val="24"/>
                <w:szCs w:val="24"/>
                <w:lang w:eastAsia="cs-CZ"/>
              </w:rPr>
              <w:t>2</w:t>
            </w:r>
            <w:r w:rsidR="00523D21">
              <w:rPr>
                <w:rFonts w:eastAsia="Times New Roman" w:cstheme="minorHAnsi"/>
                <w:sz w:val="24"/>
                <w:szCs w:val="24"/>
                <w:lang w:eastAsia="cs-CZ"/>
              </w:rPr>
              <w:t>3</w:t>
            </w:r>
            <w:r w:rsidRPr="002A3640">
              <w:rPr>
                <w:rFonts w:eastAsia="Times New Roman" w:cstheme="minorHAnsi"/>
                <w:sz w:val="24"/>
                <w:szCs w:val="24"/>
                <w:lang w:eastAsia="cs-CZ"/>
              </w:rPr>
              <w:t xml:space="preserve"> - 202</w:t>
            </w:r>
            <w:r w:rsidR="00523D21">
              <w:rPr>
                <w:rFonts w:eastAsia="Times New Roman" w:cstheme="minorHAnsi"/>
                <w:sz w:val="24"/>
                <w:szCs w:val="24"/>
                <w:lang w:eastAsia="cs-CZ"/>
              </w:rPr>
              <w:t>4</w:t>
            </w:r>
            <w:r w:rsidRPr="002A3640">
              <w:rPr>
                <w:rFonts w:eastAsia="Times New Roman" w:cstheme="minorHAnsi"/>
                <w:sz w:val="24"/>
                <w:szCs w:val="24"/>
                <w:lang w:eastAsia="cs-CZ"/>
              </w:rPr>
              <w:t> </w:t>
            </w:r>
          </w:p>
        </w:tc>
      </w:tr>
      <w:tr w:rsidR="002A3640" w:rsidRPr="002A3640" w14:paraId="51951C4E"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2E9478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4A69A2BD" w14:textId="77777777" w:rsidR="002A3640" w:rsidRPr="00D95D61" w:rsidRDefault="001F1115" w:rsidP="00E133C3">
            <w:pPr>
              <w:spacing w:after="0" w:line="240" w:lineRule="auto"/>
              <w:jc w:val="both"/>
              <w:textAlignment w:val="baseline"/>
              <w:rPr>
                <w:rFonts w:cstheme="minorHAnsi"/>
                <w:b/>
                <w:sz w:val="24"/>
                <w:szCs w:val="24"/>
              </w:rPr>
            </w:pPr>
            <w:r>
              <w:rPr>
                <w:rFonts w:cstheme="minorHAnsi"/>
                <w:sz w:val="24"/>
                <w:szCs w:val="24"/>
              </w:rPr>
              <w:t>2.ZŠ</w:t>
            </w:r>
            <w:r w:rsidR="00BD18A7">
              <w:rPr>
                <w:rFonts w:cstheme="minorHAnsi"/>
                <w:sz w:val="24"/>
                <w:szCs w:val="24"/>
              </w:rPr>
              <w:t>, 1. ZŠ</w:t>
            </w:r>
            <w:r w:rsidR="00321917">
              <w:rPr>
                <w:rFonts w:cstheme="minorHAnsi"/>
                <w:sz w:val="24"/>
                <w:szCs w:val="24"/>
              </w:rPr>
              <w:t xml:space="preserve">, 4. ZŠ, </w:t>
            </w:r>
            <w:r w:rsidR="00F23E00">
              <w:rPr>
                <w:rFonts w:cstheme="minorHAnsi"/>
                <w:sz w:val="24"/>
                <w:szCs w:val="24"/>
              </w:rPr>
              <w:t>7. ZŠ</w:t>
            </w:r>
            <w:r w:rsidR="000D42F1">
              <w:rPr>
                <w:rFonts w:cstheme="minorHAnsi"/>
                <w:sz w:val="24"/>
                <w:szCs w:val="24"/>
              </w:rPr>
              <w:t>, Benešova ZŠ</w:t>
            </w:r>
            <w:r w:rsidR="00FD4AD9">
              <w:rPr>
                <w:rFonts w:cstheme="minorHAnsi"/>
                <w:sz w:val="24"/>
                <w:szCs w:val="24"/>
              </w:rPr>
              <w:t>, 10. ZŠ</w:t>
            </w:r>
            <w:r w:rsidR="00C74568">
              <w:rPr>
                <w:rFonts w:cstheme="minorHAnsi"/>
                <w:sz w:val="24"/>
                <w:szCs w:val="24"/>
              </w:rPr>
              <w:t>, 11. ZŠ</w:t>
            </w:r>
            <w:r w:rsidR="007A1DEF">
              <w:rPr>
                <w:rFonts w:cstheme="minorHAnsi"/>
                <w:sz w:val="24"/>
                <w:szCs w:val="24"/>
              </w:rPr>
              <w:t xml:space="preserve">, </w:t>
            </w:r>
            <w:r w:rsidR="002503DA">
              <w:rPr>
                <w:rFonts w:cstheme="minorHAnsi"/>
                <w:sz w:val="24"/>
                <w:szCs w:val="24"/>
              </w:rPr>
              <w:t>Masarykova ZŠ</w:t>
            </w:r>
            <w:r w:rsidR="005333D0">
              <w:rPr>
                <w:rFonts w:cstheme="minorHAnsi"/>
                <w:b/>
                <w:sz w:val="24"/>
                <w:szCs w:val="24"/>
              </w:rPr>
              <w:t xml:space="preserve">, </w:t>
            </w:r>
            <w:r w:rsidR="005333D0">
              <w:rPr>
                <w:rFonts w:cstheme="minorHAnsi"/>
                <w:sz w:val="24"/>
                <w:szCs w:val="24"/>
              </w:rPr>
              <w:t>13. ZŠ</w:t>
            </w:r>
            <w:r w:rsidR="009129D1">
              <w:rPr>
                <w:rFonts w:cstheme="minorHAnsi"/>
                <w:sz w:val="24"/>
                <w:szCs w:val="24"/>
              </w:rPr>
              <w:t>, 14. ZŠ</w:t>
            </w:r>
            <w:r w:rsidR="00CA6D05">
              <w:rPr>
                <w:rFonts w:cstheme="minorHAnsi"/>
                <w:sz w:val="24"/>
                <w:szCs w:val="24"/>
              </w:rPr>
              <w:t>, 15. ZŠ</w:t>
            </w:r>
            <w:r w:rsidR="00F41CB2">
              <w:rPr>
                <w:rFonts w:cstheme="minorHAnsi"/>
                <w:sz w:val="24"/>
                <w:szCs w:val="24"/>
              </w:rPr>
              <w:t>, 16. ZŠ</w:t>
            </w:r>
            <w:r w:rsidR="002B194B">
              <w:rPr>
                <w:rFonts w:cstheme="minorHAnsi"/>
                <w:sz w:val="24"/>
                <w:szCs w:val="24"/>
              </w:rPr>
              <w:t>, 17. ZŠ</w:t>
            </w:r>
            <w:r w:rsidR="00D95D61">
              <w:rPr>
                <w:rFonts w:cstheme="minorHAnsi"/>
                <w:sz w:val="24"/>
                <w:szCs w:val="24"/>
              </w:rPr>
              <w:t>, Bolevecká ZŠ</w:t>
            </w:r>
            <w:r w:rsidR="00757C39">
              <w:rPr>
                <w:rFonts w:cstheme="minorHAnsi"/>
                <w:sz w:val="24"/>
                <w:szCs w:val="24"/>
              </w:rPr>
              <w:t>, 20. ZŠ</w:t>
            </w:r>
            <w:r w:rsidR="003B72BF">
              <w:rPr>
                <w:rFonts w:cstheme="minorHAnsi"/>
                <w:sz w:val="24"/>
                <w:szCs w:val="24"/>
              </w:rPr>
              <w:t>, 21. ZŠ</w:t>
            </w:r>
            <w:r w:rsidR="0099233E">
              <w:rPr>
                <w:rFonts w:cstheme="minorHAnsi"/>
                <w:sz w:val="24"/>
                <w:szCs w:val="24"/>
              </w:rPr>
              <w:t>, 22. ZŠ</w:t>
            </w:r>
            <w:r w:rsidR="0022767C">
              <w:rPr>
                <w:rFonts w:cstheme="minorHAnsi"/>
                <w:sz w:val="24"/>
                <w:szCs w:val="24"/>
              </w:rPr>
              <w:t>, 25. ZŠ</w:t>
            </w:r>
            <w:r w:rsidR="00477256">
              <w:rPr>
                <w:rFonts w:cstheme="minorHAnsi"/>
                <w:sz w:val="24"/>
                <w:szCs w:val="24"/>
              </w:rPr>
              <w:t>, 26. ZŠ</w:t>
            </w:r>
            <w:r w:rsidR="00D40B6B">
              <w:rPr>
                <w:rFonts w:cstheme="minorHAnsi"/>
                <w:sz w:val="24"/>
                <w:szCs w:val="24"/>
              </w:rPr>
              <w:t>, 28. ZŠ</w:t>
            </w:r>
            <w:r w:rsidR="00585550">
              <w:rPr>
                <w:rFonts w:cstheme="minorHAnsi"/>
                <w:sz w:val="24"/>
                <w:szCs w:val="24"/>
              </w:rPr>
              <w:t>, 31. ZŠ</w:t>
            </w:r>
            <w:r w:rsidR="00BA2EA0">
              <w:rPr>
                <w:rFonts w:cstheme="minorHAnsi"/>
                <w:sz w:val="24"/>
                <w:szCs w:val="24"/>
              </w:rPr>
              <w:t>, 33. ZŠ</w:t>
            </w:r>
            <w:r w:rsidR="00B14528">
              <w:rPr>
                <w:rFonts w:cstheme="minorHAnsi"/>
                <w:sz w:val="24"/>
                <w:szCs w:val="24"/>
              </w:rPr>
              <w:t>, 34. ZŠ</w:t>
            </w:r>
            <w:r w:rsidR="00583453">
              <w:rPr>
                <w:rFonts w:cstheme="minorHAnsi"/>
                <w:sz w:val="24"/>
                <w:szCs w:val="24"/>
              </w:rPr>
              <w:t xml:space="preserve">, ZŠ </w:t>
            </w:r>
            <w:proofErr w:type="spellStart"/>
            <w:r w:rsidR="00583453">
              <w:rPr>
                <w:rFonts w:cstheme="minorHAnsi"/>
                <w:sz w:val="24"/>
                <w:szCs w:val="24"/>
              </w:rPr>
              <w:t>Božkov</w:t>
            </w:r>
            <w:proofErr w:type="spellEnd"/>
            <w:r w:rsidR="004736F3">
              <w:rPr>
                <w:rFonts w:cstheme="minorHAnsi"/>
                <w:sz w:val="24"/>
                <w:szCs w:val="24"/>
              </w:rPr>
              <w:t>, Tyršova ZŠ</w:t>
            </w:r>
            <w:r w:rsidR="002F48C9">
              <w:rPr>
                <w:rFonts w:cstheme="minorHAnsi"/>
                <w:sz w:val="24"/>
                <w:szCs w:val="24"/>
              </w:rPr>
              <w:t>, DDÚ a ZŠ</w:t>
            </w:r>
            <w:r w:rsidR="00F71312">
              <w:rPr>
                <w:rFonts w:cstheme="minorHAnsi"/>
                <w:sz w:val="24"/>
                <w:szCs w:val="24"/>
              </w:rPr>
              <w:t xml:space="preserve">, </w:t>
            </w:r>
            <w:r w:rsidR="003A6E74">
              <w:rPr>
                <w:rFonts w:cstheme="minorHAnsi"/>
                <w:sz w:val="24"/>
                <w:szCs w:val="24"/>
              </w:rPr>
              <w:t>ZŠ Šťáhlavy</w:t>
            </w:r>
            <w:r w:rsidR="003B372F">
              <w:rPr>
                <w:rFonts w:cstheme="minorHAnsi"/>
                <w:sz w:val="24"/>
                <w:szCs w:val="24"/>
              </w:rPr>
              <w:t>, GFK a ZŠ</w:t>
            </w:r>
            <w:r w:rsidR="00EE1A9F">
              <w:rPr>
                <w:rFonts w:cstheme="minorHAnsi"/>
                <w:sz w:val="24"/>
                <w:szCs w:val="24"/>
              </w:rPr>
              <w:t>, Církevní ZŠ</w:t>
            </w:r>
            <w:r w:rsidR="00041EE8">
              <w:rPr>
                <w:rFonts w:cstheme="minorHAnsi"/>
                <w:sz w:val="24"/>
                <w:szCs w:val="24"/>
              </w:rPr>
              <w:t>, ZŠ Dýšina</w:t>
            </w:r>
          </w:p>
        </w:tc>
      </w:tr>
      <w:tr w:rsidR="002A3640" w:rsidRPr="002A3640" w14:paraId="34DA838A"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06BBF8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09FFDDB" w14:textId="77777777" w:rsidR="002A3640" w:rsidRPr="002A3640" w:rsidRDefault="001F1115"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Centrum robotiky</w:t>
            </w:r>
          </w:p>
        </w:tc>
      </w:tr>
      <w:tr w:rsidR="002A3640" w:rsidRPr="002A3640" w14:paraId="546153F8"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DF51BD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7F394D8F" w14:textId="77777777" w:rsidR="002A3640" w:rsidRPr="002A3640" w:rsidRDefault="002503DA"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70 000 Kč</w:t>
            </w:r>
          </w:p>
        </w:tc>
      </w:tr>
      <w:tr w:rsidR="002A3640" w:rsidRPr="002A3640" w14:paraId="0FC5ED59"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4DF360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Předpokládané </w:t>
            </w:r>
            <w:proofErr w:type="spellStart"/>
            <w:r w:rsidRPr="002A3640">
              <w:rPr>
                <w:rFonts w:eastAsia="Times New Roman" w:cstheme="minorHAnsi"/>
                <w:sz w:val="24"/>
                <w:szCs w:val="24"/>
                <w:lang w:eastAsia="cs-CZ"/>
              </w:rPr>
              <w:t>fin</w:t>
            </w:r>
            <w:proofErr w:type="spellEnd"/>
            <w:r w:rsidRPr="002A3640">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228515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Dotace, vlastní zdroje</w:t>
            </w:r>
            <w:r w:rsidR="009D62AC">
              <w:rPr>
                <w:rFonts w:eastAsia="Times New Roman" w:cstheme="minorHAnsi"/>
                <w:sz w:val="24"/>
                <w:szCs w:val="24"/>
                <w:lang w:eastAsia="cs-CZ"/>
              </w:rPr>
              <w:t>, zřizovatel</w:t>
            </w:r>
          </w:p>
        </w:tc>
      </w:tr>
      <w:tr w:rsidR="002A3640" w:rsidRPr="002A3640" w14:paraId="5A55504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72F285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72BE74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36D089B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5F6D0A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8AF440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Počet škol spolupracujících s Centrem robotiky </w:t>
            </w:r>
          </w:p>
        </w:tc>
      </w:tr>
      <w:tr w:rsidR="002A3640" w:rsidRPr="002A3640" w14:paraId="1DDFBDC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94029E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D93E5B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Počet škol </w:t>
            </w:r>
          </w:p>
        </w:tc>
      </w:tr>
    </w:tbl>
    <w:p w14:paraId="2B8116AC" w14:textId="77777777" w:rsidR="002A3640" w:rsidRPr="002A3640" w:rsidRDefault="002A3640" w:rsidP="00B633B9">
      <w:pPr>
        <w:jc w:val="both"/>
        <w:rPr>
          <w:rFonts w:cstheme="minorHAnsi"/>
          <w:sz w:val="24"/>
          <w:szCs w:val="24"/>
          <w:lang w:eastAsia="cs-CZ"/>
        </w:rPr>
      </w:pPr>
    </w:p>
    <w:p w14:paraId="124F9CFA" w14:textId="77777777" w:rsidR="002A3640" w:rsidRPr="002A3640" w:rsidRDefault="002A3640" w:rsidP="00460E6B">
      <w:pPr>
        <w:pStyle w:val="Nadpis3"/>
      </w:pPr>
      <w:bookmarkStart w:id="58" w:name="_Toc130388549"/>
      <w:r w:rsidRPr="002A3640">
        <w:t>Prioritní oblast rozvoje 3: Uplatnitelnost absolventů na současném trhu práce</w:t>
      </w:r>
      <w:bookmarkEnd w:id="58"/>
      <w:r w:rsidRPr="002A3640">
        <w:t> </w:t>
      </w:r>
    </w:p>
    <w:p w14:paraId="1345EA28" w14:textId="77777777" w:rsidR="00D962D3" w:rsidRDefault="00D962D3" w:rsidP="00B633B9">
      <w:pPr>
        <w:jc w:val="both"/>
        <w:rPr>
          <w:rFonts w:cstheme="minorHAnsi"/>
          <w:b/>
          <w:sz w:val="24"/>
          <w:szCs w:val="24"/>
        </w:rPr>
      </w:pPr>
    </w:p>
    <w:p w14:paraId="7C34B102" w14:textId="77777777" w:rsidR="002A3640" w:rsidRPr="002A3640" w:rsidRDefault="002A3640" w:rsidP="00460E6B">
      <w:pPr>
        <w:pStyle w:val="Nadpis4"/>
      </w:pPr>
      <w:r w:rsidRPr="002A3640">
        <w:t>Strategický cíl: Rozvoj polytechnické výchovy dětí a žáků včetně EVVO </w:t>
      </w:r>
    </w:p>
    <w:p w14:paraId="0C778793"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2A3640" w:rsidRPr="002A3640" w14:paraId="61958745" w14:textId="77777777" w:rsidTr="0022067D">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6098D0F7" w14:textId="77777777" w:rsidR="002A3640" w:rsidRPr="002A3640" w:rsidRDefault="002A3640" w:rsidP="00B633B9">
            <w:pPr>
              <w:jc w:val="both"/>
              <w:rPr>
                <w:rFonts w:cstheme="minorHAnsi"/>
                <w:sz w:val="24"/>
                <w:szCs w:val="24"/>
              </w:rPr>
            </w:pPr>
            <w:r w:rsidRPr="002A3640">
              <w:rPr>
                <w:rFonts w:cstheme="minorHAnsi"/>
                <w:sz w:val="24"/>
                <w:szCs w:val="24"/>
              </w:rPr>
              <w:t>Zdůvodnění výběru na základě provedené analýzy řešeného území </w:t>
            </w:r>
          </w:p>
        </w:tc>
      </w:tr>
      <w:tr w:rsidR="002A3640" w:rsidRPr="002A3640" w14:paraId="20523F02"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0733F5A" w14:textId="688D9C51" w:rsidR="002A3640" w:rsidRPr="002A3640" w:rsidRDefault="002A3640" w:rsidP="00B633B9">
            <w:pPr>
              <w:jc w:val="both"/>
              <w:rPr>
                <w:rFonts w:cstheme="minorHAnsi"/>
                <w:sz w:val="24"/>
                <w:szCs w:val="24"/>
              </w:rPr>
            </w:pPr>
            <w:r w:rsidRPr="002A3640">
              <w:rPr>
                <w:rFonts w:cstheme="minorHAnsi"/>
                <w:sz w:val="24"/>
                <w:szCs w:val="24"/>
              </w:rPr>
              <w:t>Výběr opatření směřuje k podpoře a motivaci žáků ke studiu technicky zaměřených oborů, ke</w:t>
            </w:r>
            <w:r w:rsidR="008B1729">
              <w:rPr>
                <w:rFonts w:cstheme="minorHAnsi"/>
                <w:sz w:val="24"/>
                <w:szCs w:val="24"/>
              </w:rPr>
              <w:t> </w:t>
            </w:r>
            <w:r w:rsidRPr="002A3640">
              <w:rPr>
                <w:rFonts w:cstheme="minorHAnsi"/>
                <w:sz w:val="24"/>
                <w:szCs w:val="24"/>
              </w:rPr>
              <w:t>zlepšení manuální zručnosti a k vytvoření odpovědnosti žáků k udržení kvality životního prostředí.     </w:t>
            </w:r>
          </w:p>
        </w:tc>
      </w:tr>
      <w:tr w:rsidR="002A3640" w:rsidRPr="002A3640" w14:paraId="77291075" w14:textId="77777777" w:rsidTr="0022067D">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0E47E501" w14:textId="77777777" w:rsidR="002A3640" w:rsidRPr="002A3640" w:rsidRDefault="002A3640" w:rsidP="00B633B9">
            <w:pPr>
              <w:jc w:val="both"/>
              <w:rPr>
                <w:rFonts w:cstheme="minorHAnsi"/>
                <w:sz w:val="24"/>
                <w:szCs w:val="24"/>
              </w:rPr>
            </w:pPr>
            <w:r w:rsidRPr="002A3640">
              <w:rPr>
                <w:rFonts w:cstheme="minorHAnsi"/>
                <w:sz w:val="24"/>
                <w:szCs w:val="24"/>
              </w:rPr>
              <w:t>Popis cíle opatření – čeho chceme v rámci opatření v území dosáhnout </w:t>
            </w:r>
          </w:p>
        </w:tc>
      </w:tr>
      <w:tr w:rsidR="002A3640" w:rsidRPr="002A3640" w14:paraId="39FB0BA9"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7D694213" w14:textId="32DA676F" w:rsidR="002A3640" w:rsidRPr="002A3640" w:rsidRDefault="002A3640" w:rsidP="00B633B9">
            <w:pPr>
              <w:jc w:val="both"/>
              <w:rPr>
                <w:rFonts w:cstheme="minorHAnsi"/>
                <w:sz w:val="24"/>
                <w:szCs w:val="24"/>
              </w:rPr>
            </w:pPr>
            <w:r w:rsidRPr="002A3640">
              <w:rPr>
                <w:rFonts w:cstheme="minorHAnsi"/>
                <w:sz w:val="24"/>
                <w:szCs w:val="24"/>
              </w:rPr>
              <w:t xml:space="preserve">Oblast polytechnického vzdělávání obsahuje technické, přírodovědné a environmentální vzdělávání, rozvíjení manuální zručnosti, poznávání výrobních technologií, orientaci v různých </w:t>
            </w:r>
            <w:r w:rsidRPr="002A3640">
              <w:rPr>
                <w:rFonts w:cstheme="minorHAnsi"/>
                <w:sz w:val="24"/>
                <w:szCs w:val="24"/>
              </w:rPr>
              <w:lastRenderedPageBreak/>
              <w:t>oborech lidské činnosti, ochranu a tvorbu životního prostředí, poznávání a používání multimédií a nových technologií. Hlavním cílem polytechnického vzdělávání je rozvíjet schopnost žáků využívat technické, přírodovědné a další poznatky a metody v praktických situacích, v rozhodování při řešení různých praktických či sociálních problémů apod. Polytechnická výchova rovněž pomáhá vytvářet a fixovat správné pracovní postupy a návyky, podporuje touhu tvořit a práci zdárně dokončit. Posiluje zájem o technické obory. Patří sem i</w:t>
            </w:r>
            <w:r w:rsidR="008B1729">
              <w:rPr>
                <w:rFonts w:cstheme="minorHAnsi"/>
                <w:sz w:val="24"/>
                <w:szCs w:val="24"/>
              </w:rPr>
              <w:t> </w:t>
            </w:r>
            <w:r w:rsidRPr="002A3640">
              <w:rPr>
                <w:rFonts w:cstheme="minorHAnsi"/>
                <w:sz w:val="24"/>
                <w:szCs w:val="24"/>
              </w:rPr>
              <w:t>používání jednoduchých nástrojů, netradičních materiálů a techniky jejich zpracování. </w:t>
            </w:r>
          </w:p>
          <w:p w14:paraId="4A18D08F" w14:textId="60F606B8" w:rsidR="002A3640" w:rsidRPr="002A3640" w:rsidRDefault="002A3640" w:rsidP="00B633B9">
            <w:pPr>
              <w:jc w:val="both"/>
              <w:rPr>
                <w:rFonts w:cstheme="minorHAnsi"/>
                <w:sz w:val="24"/>
                <w:szCs w:val="24"/>
              </w:rPr>
            </w:pPr>
            <w:r w:rsidRPr="002A3640">
              <w:rPr>
                <w:rFonts w:cstheme="minorHAnsi"/>
                <w:sz w:val="24"/>
                <w:szCs w:val="24"/>
              </w:rPr>
              <w:t>Ve školách je tato oblast realizována dle prostorových a materiálních podmínek jednotlivých škol. Jedná se o konstruktivní činnosti, pěstitelské činnosti, práce s různými materiály a</w:t>
            </w:r>
            <w:r w:rsidR="008B1729">
              <w:rPr>
                <w:rFonts w:cstheme="minorHAnsi"/>
                <w:sz w:val="24"/>
                <w:szCs w:val="24"/>
              </w:rPr>
              <w:t> </w:t>
            </w:r>
            <w:r w:rsidRPr="002A3640">
              <w:rPr>
                <w:rFonts w:cstheme="minorHAnsi"/>
                <w:sz w:val="24"/>
                <w:szCs w:val="24"/>
              </w:rPr>
              <w:t>stavebnicemi, pokusy a projekty podporující praktickou stránku polytechnického vzdělávání a rozvíjení manuální zručnosti dětí. Pro změnu stavu svědčí snížená manuální zručnost dětí, které se v prostředí rodiny s některými manuálními činnostmi vůbec nesetkají, a proto nemají možnost si je ani vyzkoušet. Ne každá škola je však optimálně vybavena pro rozvoj polytechnického vzdělávání. Pokud budou mít školy prostory pro polytechnickou výchovu vybavené moderními pomůckami a technikou, děti začne činnost bavit. Důležité je i</w:t>
            </w:r>
            <w:r w:rsidR="008B1729">
              <w:rPr>
                <w:rFonts w:cstheme="minorHAnsi"/>
                <w:sz w:val="24"/>
                <w:szCs w:val="24"/>
              </w:rPr>
              <w:t> </w:t>
            </w:r>
            <w:r w:rsidRPr="002A3640">
              <w:rPr>
                <w:rFonts w:cstheme="minorHAnsi"/>
                <w:sz w:val="24"/>
                <w:szCs w:val="24"/>
              </w:rPr>
              <w:t>pedagogické vedení dětí kvalitními proškolenými pedagogy. </w:t>
            </w:r>
          </w:p>
          <w:p w14:paraId="3505C8F4" w14:textId="77777777" w:rsidR="002A3640" w:rsidRPr="002A3640" w:rsidRDefault="002A3640" w:rsidP="00B633B9">
            <w:pPr>
              <w:jc w:val="both"/>
              <w:rPr>
                <w:rFonts w:cstheme="minorHAnsi"/>
                <w:sz w:val="24"/>
                <w:szCs w:val="24"/>
              </w:rPr>
            </w:pPr>
            <w:r w:rsidRPr="002A3640">
              <w:rPr>
                <w:rFonts w:cstheme="minorHAnsi"/>
                <w:sz w:val="24"/>
                <w:szCs w:val="24"/>
              </w:rPr>
              <w:t>Pro úspěšný rozvoj kompetencí dětí a žáků v oblasti polytechnické výchovy je kromě zajištění materiálově-organizačního zázemí nezbytná úprava ŠVP škol, pořízení vzdělávacích materiálů pro školy, vytvoření systematického vzdělávacího programu Polytechnické vzdělávání pro pedagogické pracovníky, vytvoření vzdělávacích materiálů a metodických materiálů. </w:t>
            </w:r>
          </w:p>
        </w:tc>
      </w:tr>
      <w:tr w:rsidR="002A3640" w:rsidRPr="002A3640" w14:paraId="36583A66" w14:textId="77777777" w:rsidTr="0022067D">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6EFB361F" w14:textId="77777777" w:rsidR="002A3640" w:rsidRPr="002A3640" w:rsidRDefault="002A3640" w:rsidP="00B633B9">
            <w:pPr>
              <w:jc w:val="both"/>
              <w:rPr>
                <w:rFonts w:cstheme="minorHAnsi"/>
                <w:sz w:val="24"/>
                <w:szCs w:val="24"/>
              </w:rPr>
            </w:pPr>
            <w:r w:rsidRPr="002A3640">
              <w:rPr>
                <w:rFonts w:cstheme="minorHAnsi"/>
                <w:sz w:val="24"/>
                <w:szCs w:val="24"/>
              </w:rPr>
              <w:lastRenderedPageBreak/>
              <w:t>Popis plánovaných aktivit (včetně případných projektových záměrů) vedoucích k naplnění cíle </w:t>
            </w:r>
          </w:p>
        </w:tc>
      </w:tr>
      <w:tr w:rsidR="002A3640" w:rsidRPr="002A3640" w14:paraId="34771348"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71C52DB3" w14:textId="77777777" w:rsidR="002A3640" w:rsidRPr="002A3640" w:rsidRDefault="002A3640" w:rsidP="00826522">
            <w:pPr>
              <w:jc w:val="both"/>
              <w:rPr>
                <w:rFonts w:cstheme="minorHAnsi"/>
                <w:sz w:val="24"/>
                <w:szCs w:val="24"/>
              </w:rPr>
            </w:pPr>
            <w:r w:rsidRPr="002A3640">
              <w:rPr>
                <w:rFonts w:cstheme="minorHAnsi"/>
                <w:sz w:val="24"/>
                <w:szCs w:val="24"/>
              </w:rPr>
              <w:t xml:space="preserve">Plánované aktivity škol </w:t>
            </w:r>
            <w:r w:rsidR="00405985" w:rsidRPr="002A3640">
              <w:rPr>
                <w:rFonts w:cstheme="minorHAnsi"/>
                <w:sz w:val="24"/>
                <w:szCs w:val="24"/>
              </w:rPr>
              <w:t>spočívají např.</w:t>
            </w:r>
            <w:r w:rsidRPr="002A3640">
              <w:rPr>
                <w:rFonts w:cstheme="minorHAnsi"/>
                <w:sz w:val="24"/>
                <w:szCs w:val="24"/>
              </w:rPr>
              <w:t xml:space="preserve"> ve využívání vzdělávacích programů z nabídky </w:t>
            </w:r>
            <w:proofErr w:type="spellStart"/>
            <w:r w:rsidRPr="002A3640">
              <w:rPr>
                <w:rFonts w:cstheme="minorHAnsi"/>
                <w:sz w:val="24"/>
                <w:szCs w:val="24"/>
              </w:rPr>
              <w:t>o.s</w:t>
            </w:r>
            <w:proofErr w:type="spellEnd"/>
            <w:r w:rsidRPr="002A3640">
              <w:rPr>
                <w:rFonts w:cstheme="minorHAnsi"/>
                <w:sz w:val="24"/>
                <w:szCs w:val="24"/>
              </w:rPr>
              <w:t xml:space="preserve">. Ametyst, kdy školy využívají možností výukových programů v zahradách, případně v přírodě regionu. Dále využívají pro pedagogy ukázek </w:t>
            </w:r>
            <w:r w:rsidR="00405985" w:rsidRPr="002A3640">
              <w:rPr>
                <w:rFonts w:cstheme="minorHAnsi"/>
                <w:sz w:val="24"/>
                <w:szCs w:val="24"/>
              </w:rPr>
              <w:t>výuky mimo</w:t>
            </w:r>
            <w:r w:rsidRPr="002A3640">
              <w:rPr>
                <w:rFonts w:cstheme="minorHAnsi"/>
                <w:sz w:val="24"/>
                <w:szCs w:val="24"/>
              </w:rPr>
              <w:t xml:space="preserve"> lavice v přírodě, pomoci při úpravě školních zahrad a možnost získání sazenic.  V oblasti EVVO se jedná o účast ve vyhlašovaných projektech zaměřených na environmentální výchovu, případně tvorba vlastních školních projektů. Školy se rovněž zúčastňují soutěží zaměřených na environmentální výchovu, na školách pracují přírodovědné či EKO kroužky. Dalšími aktivitami je spolupráce s dalšími subjekty v území, např. se ZOO Plzeň, Vodárnou Plzeň, arboretem </w:t>
            </w:r>
            <w:proofErr w:type="spellStart"/>
            <w:r w:rsidRPr="002A3640">
              <w:rPr>
                <w:rFonts w:cstheme="minorHAnsi"/>
                <w:sz w:val="24"/>
                <w:szCs w:val="24"/>
              </w:rPr>
              <w:t>Sofronka</w:t>
            </w:r>
            <w:proofErr w:type="spellEnd"/>
            <w:r w:rsidRPr="002A3640">
              <w:rPr>
                <w:rFonts w:cstheme="minorHAnsi"/>
                <w:sz w:val="24"/>
                <w:szCs w:val="24"/>
              </w:rPr>
              <w:t xml:space="preserve"> atd. V oblasti polytechnické výchovy se jedná zejména o aktivity podporující praktickou stránku polytechnického vzdělávání a rozvíjení manuální zručnosti dětí. S tím souvisí prostory a jejich vybavení učebními pomůckami, nářadím a materiálem. Aktivity dále směřují k proškolení </w:t>
            </w:r>
            <w:r w:rsidR="00405985" w:rsidRPr="002A3640">
              <w:rPr>
                <w:rFonts w:cstheme="minorHAnsi"/>
                <w:sz w:val="24"/>
                <w:szCs w:val="24"/>
              </w:rPr>
              <w:t>učitelů v</w:t>
            </w:r>
            <w:r w:rsidRPr="002A3640">
              <w:rPr>
                <w:rFonts w:cstheme="minorHAnsi"/>
                <w:sz w:val="24"/>
                <w:szCs w:val="24"/>
              </w:rPr>
              <w:t xml:space="preserve"> této oblasti. Žáci se zapojují do různých soutěží (Technik, Řemeslo má zlaté dno, Mladý chemik apod.). Další aktivitou jsou exkurze do podniků a spolupráce s dalšími subjekty v území (např. </w:t>
            </w:r>
            <w:proofErr w:type="spellStart"/>
            <w:r w:rsidRPr="002A3640">
              <w:rPr>
                <w:rFonts w:cstheme="minorHAnsi"/>
                <w:sz w:val="24"/>
                <w:szCs w:val="24"/>
              </w:rPr>
              <w:t>Techmania</w:t>
            </w:r>
            <w:proofErr w:type="spellEnd"/>
            <w:r w:rsidRPr="002A3640">
              <w:rPr>
                <w:rFonts w:cstheme="minorHAnsi"/>
                <w:sz w:val="24"/>
                <w:szCs w:val="24"/>
              </w:rPr>
              <w:t xml:space="preserve">, science center, Centrum robotiky, Regionální hospodářská komora). Uvedené plánované aktivity mají mimo jiné návaznost na strategický cíl Rozvoj infrastruktury v základních školách. Tato aktivita se týká </w:t>
            </w:r>
            <w:r w:rsidR="00405985" w:rsidRPr="002A3640">
              <w:rPr>
                <w:rFonts w:cstheme="minorHAnsi"/>
                <w:sz w:val="24"/>
                <w:szCs w:val="24"/>
              </w:rPr>
              <w:t xml:space="preserve">vybudování </w:t>
            </w:r>
            <w:r w:rsidR="00405985">
              <w:rPr>
                <w:rFonts w:cstheme="minorHAnsi"/>
                <w:sz w:val="24"/>
                <w:szCs w:val="24"/>
              </w:rPr>
              <w:t>technologického</w:t>
            </w:r>
            <w:r w:rsidR="00DC5415">
              <w:rPr>
                <w:rFonts w:cstheme="minorHAnsi"/>
                <w:sz w:val="24"/>
                <w:szCs w:val="24"/>
              </w:rPr>
              <w:t xml:space="preserve"> centra na Bolevecké ZŠ a 11. ZŠ. </w:t>
            </w:r>
          </w:p>
        </w:tc>
      </w:tr>
    </w:tbl>
    <w:p w14:paraId="572B7052" w14:textId="77777777" w:rsidR="002A3640" w:rsidRPr="002A3640" w:rsidRDefault="002A3640" w:rsidP="00B633B9">
      <w:pPr>
        <w:jc w:val="both"/>
        <w:rPr>
          <w:rFonts w:cstheme="minorHAnsi"/>
          <w:sz w:val="24"/>
          <w:szCs w:val="24"/>
        </w:rPr>
      </w:pPr>
      <w:r w:rsidRPr="002A3640">
        <w:rPr>
          <w:rFonts w:cstheme="minorHAnsi"/>
          <w:sz w:val="24"/>
          <w:szCs w:val="24"/>
        </w:rPr>
        <w:lastRenderedPageBreak/>
        <w:t> </w:t>
      </w:r>
    </w:p>
    <w:p w14:paraId="3880D859" w14:textId="77777777" w:rsidR="002A3640" w:rsidRPr="00D962D3" w:rsidRDefault="002A3640" w:rsidP="00B633B9">
      <w:pPr>
        <w:jc w:val="both"/>
        <w:rPr>
          <w:rFonts w:cstheme="minorHAnsi"/>
          <w:b/>
          <w:sz w:val="24"/>
          <w:szCs w:val="24"/>
        </w:rPr>
      </w:pPr>
      <w:r w:rsidRPr="00D962D3">
        <w:rPr>
          <w:rFonts w:cstheme="minorHAnsi"/>
          <w:b/>
          <w:sz w:val="24"/>
          <w:szCs w:val="24"/>
        </w:rPr>
        <w:t>Aktivity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9"/>
        <w:gridCol w:w="6407"/>
      </w:tblGrid>
      <w:tr w:rsidR="002A3640" w:rsidRPr="002A3640" w14:paraId="537816F8"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41F8B103" w14:textId="77777777" w:rsidR="002A3640" w:rsidRPr="002A3640" w:rsidRDefault="002A3640" w:rsidP="00B633B9">
            <w:pPr>
              <w:jc w:val="both"/>
              <w:rPr>
                <w:rFonts w:cstheme="minorHAnsi"/>
                <w:sz w:val="24"/>
                <w:szCs w:val="24"/>
              </w:rPr>
            </w:pPr>
            <w:r w:rsidRPr="002A3640">
              <w:rPr>
                <w:rFonts w:cstheme="minorHAnsi"/>
                <w:sz w:val="24"/>
                <w:szCs w:val="24"/>
              </w:rPr>
              <w:t> </w:t>
            </w:r>
          </w:p>
          <w:p w14:paraId="7CABA264"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5F81E284"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14DBDC77" w14:textId="77777777" w:rsidR="002A3640" w:rsidRPr="002A3640" w:rsidRDefault="002A3640" w:rsidP="00B633B9">
            <w:pPr>
              <w:jc w:val="both"/>
              <w:rPr>
                <w:rFonts w:cstheme="minorHAnsi"/>
                <w:sz w:val="24"/>
                <w:szCs w:val="24"/>
              </w:rPr>
            </w:pPr>
            <w:r w:rsidRPr="002A3640">
              <w:rPr>
                <w:rFonts w:cstheme="minorHAnsi"/>
                <w:sz w:val="24"/>
                <w:szCs w:val="24"/>
              </w:rPr>
              <w:t> </w:t>
            </w:r>
          </w:p>
          <w:p w14:paraId="51A57408" w14:textId="77777777" w:rsidR="002A3640" w:rsidRPr="002A3640" w:rsidRDefault="002A3640" w:rsidP="00B633B9">
            <w:pPr>
              <w:jc w:val="both"/>
              <w:rPr>
                <w:rFonts w:cstheme="minorHAnsi"/>
                <w:sz w:val="24"/>
                <w:szCs w:val="24"/>
              </w:rPr>
            </w:pPr>
            <w:r w:rsidRPr="002A3640">
              <w:rPr>
                <w:rFonts w:cstheme="minorHAnsi"/>
                <w:sz w:val="24"/>
                <w:szCs w:val="24"/>
              </w:rPr>
              <w:t>1 Programy z nabídky o. s. Ametyst </w:t>
            </w:r>
          </w:p>
          <w:p w14:paraId="53613697"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4F7986F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1161950"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7D5D726" w14:textId="77777777" w:rsidR="002A3640" w:rsidRPr="002A3640" w:rsidRDefault="002A3640" w:rsidP="00B633B9">
            <w:pPr>
              <w:jc w:val="both"/>
              <w:rPr>
                <w:rFonts w:cstheme="minorHAnsi"/>
                <w:sz w:val="24"/>
                <w:szCs w:val="24"/>
              </w:rPr>
            </w:pPr>
            <w:r w:rsidRPr="002A3640">
              <w:rPr>
                <w:rFonts w:cstheme="minorHAnsi"/>
                <w:sz w:val="24"/>
                <w:szCs w:val="24"/>
              </w:rPr>
              <w:t>2.1.2 Specifický cíl – Podpora rovných příležitostí ve vzdělávání žáků a oborových a didaktických kompetencí pedagogických pracovníků základních škol  </w:t>
            </w:r>
          </w:p>
          <w:p w14:paraId="31AB926A" w14:textId="37403432" w:rsidR="002A3640" w:rsidRPr="002A3640" w:rsidRDefault="002A3640" w:rsidP="00B633B9">
            <w:pPr>
              <w:jc w:val="both"/>
              <w:rPr>
                <w:rFonts w:cstheme="minorHAnsi"/>
                <w:sz w:val="24"/>
                <w:szCs w:val="24"/>
              </w:rPr>
            </w:pPr>
            <w:r w:rsidRPr="002A3640">
              <w:rPr>
                <w:rFonts w:cstheme="minorHAnsi"/>
                <w:sz w:val="24"/>
                <w:szCs w:val="24"/>
              </w:rPr>
              <w:t>3.1.2 Specifický cíl - Rozvoj kompetencí žáků a oborových a</w:t>
            </w:r>
            <w:r w:rsidR="008B1729">
              <w:rPr>
                <w:rFonts w:cstheme="minorHAnsi"/>
                <w:sz w:val="24"/>
                <w:szCs w:val="24"/>
              </w:rPr>
              <w:t> </w:t>
            </w:r>
            <w:r w:rsidRPr="002A3640">
              <w:rPr>
                <w:rFonts w:cstheme="minorHAnsi"/>
                <w:sz w:val="24"/>
                <w:szCs w:val="24"/>
              </w:rPr>
              <w:t>didaktických kompetencí pedagogických pracovníků základních škol v oblasti polytechnické výchovy    </w:t>
            </w:r>
          </w:p>
          <w:p w14:paraId="1E1CBC89" w14:textId="77777777" w:rsidR="002A3640" w:rsidRPr="002A3640" w:rsidRDefault="002A3640" w:rsidP="00B633B9">
            <w:pPr>
              <w:jc w:val="both"/>
              <w:rPr>
                <w:rFonts w:cstheme="minorHAnsi"/>
                <w:sz w:val="24"/>
                <w:szCs w:val="24"/>
              </w:rPr>
            </w:pPr>
            <w:r w:rsidRPr="002A3640">
              <w:rPr>
                <w:rFonts w:cstheme="minorHAnsi"/>
                <w:sz w:val="24"/>
                <w:szCs w:val="24"/>
              </w:rPr>
              <w:t>3.1.5 Specifický cíl - Podpora aktivit neformálního a zájmového vzdělávání v oblasti polytechnické výchovy </w:t>
            </w:r>
          </w:p>
        </w:tc>
      </w:tr>
      <w:tr w:rsidR="002A3640" w:rsidRPr="002A3640" w14:paraId="37FC6CC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43ACE14"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F0098C6" w14:textId="073FE737" w:rsidR="002A3640" w:rsidRPr="002A3640" w:rsidRDefault="002A3640" w:rsidP="00B633B9">
            <w:pPr>
              <w:jc w:val="both"/>
              <w:rPr>
                <w:rFonts w:cstheme="minorHAnsi"/>
                <w:sz w:val="24"/>
                <w:szCs w:val="24"/>
              </w:rPr>
            </w:pPr>
            <w:r w:rsidRPr="002A3640">
              <w:rPr>
                <w:rFonts w:cstheme="minorHAnsi"/>
                <w:sz w:val="24"/>
                <w:szCs w:val="24"/>
              </w:rPr>
              <w:t xml:space="preserve">Rozvoj kompetencí dětí a žáků v polytechnickém vzdělávání (podpora zájmu, motivace a dovedností v oblasti vědy, technologií, </w:t>
            </w:r>
            <w:proofErr w:type="spellStart"/>
            <w:r w:rsidRPr="002A3640">
              <w:rPr>
                <w:rFonts w:cstheme="minorHAnsi"/>
                <w:sz w:val="24"/>
                <w:szCs w:val="24"/>
              </w:rPr>
              <w:t>engineeringu</w:t>
            </w:r>
            <w:proofErr w:type="spellEnd"/>
            <w:r w:rsidRPr="002A3640">
              <w:rPr>
                <w:rFonts w:cstheme="minorHAnsi"/>
                <w:sz w:val="24"/>
                <w:szCs w:val="24"/>
              </w:rPr>
              <w:t xml:space="preserve"> a matematiky „STEM“, což zahrnuje i</w:t>
            </w:r>
            <w:r w:rsidR="008B1729">
              <w:rPr>
                <w:rFonts w:cstheme="minorHAnsi"/>
                <w:sz w:val="24"/>
                <w:szCs w:val="24"/>
              </w:rPr>
              <w:t> </w:t>
            </w:r>
            <w:r w:rsidRPr="002A3640">
              <w:rPr>
                <w:rFonts w:cstheme="minorHAnsi"/>
                <w:sz w:val="24"/>
                <w:szCs w:val="24"/>
              </w:rPr>
              <w:t>EVVO) </w:t>
            </w:r>
          </w:p>
          <w:p w14:paraId="34F1D705"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3CD2B4A8" w14:textId="77777777" w:rsidR="002A3640" w:rsidRPr="002A3640" w:rsidRDefault="002A3640" w:rsidP="00B633B9">
            <w:pPr>
              <w:jc w:val="both"/>
              <w:rPr>
                <w:rFonts w:cstheme="minorHAnsi"/>
                <w:sz w:val="24"/>
                <w:szCs w:val="24"/>
              </w:rPr>
            </w:pPr>
            <w:r w:rsidRPr="002A3640">
              <w:rPr>
                <w:rFonts w:cstheme="minorHAnsi"/>
                <w:sz w:val="24"/>
                <w:szCs w:val="24"/>
              </w:rPr>
              <w:t>Inkluzivní vzdělávání a podpora dětí a žáků ohrožených školním neúspěchem </w:t>
            </w:r>
          </w:p>
          <w:p w14:paraId="7A6962B3"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498EFE6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9E602F4"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80C43BA"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775A88A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DC37CDC" w14:textId="77777777" w:rsidR="002A3640" w:rsidRPr="002A3640" w:rsidRDefault="002A3640" w:rsidP="00B633B9">
            <w:pPr>
              <w:jc w:val="both"/>
              <w:rPr>
                <w:rFonts w:cstheme="minorHAnsi"/>
                <w:sz w:val="24"/>
                <w:szCs w:val="24"/>
              </w:rPr>
            </w:pPr>
            <w:r w:rsidRPr="002A3640">
              <w:rPr>
                <w:rFonts w:cstheme="minorHAnsi"/>
                <w:sz w:val="24"/>
                <w:szCs w:val="24"/>
              </w:rPr>
              <w:t> </w:t>
            </w:r>
          </w:p>
          <w:p w14:paraId="1F99AE8F"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65CA64FC"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0910ADD" w14:textId="77777777" w:rsidR="002A3640" w:rsidRPr="002A3640" w:rsidRDefault="002A3640" w:rsidP="00B633B9">
            <w:pPr>
              <w:jc w:val="both"/>
              <w:rPr>
                <w:rFonts w:cstheme="minorHAnsi"/>
                <w:sz w:val="24"/>
                <w:szCs w:val="24"/>
              </w:rPr>
            </w:pPr>
            <w:r w:rsidRPr="002A3640">
              <w:rPr>
                <w:rFonts w:cstheme="minorHAnsi"/>
                <w:sz w:val="24"/>
                <w:szCs w:val="24"/>
              </w:rPr>
              <w:t xml:space="preserve">Náplní Občanského sdružení Ametyst jsou především aktivity týkající se environmentálního vzdělávání, výchovy a osvěty. Základní školy využívají nabídky výukových programů pro žáky ZŠ v zahradách, případně v přírodě regionu. Pro pedagogy využívají ukázky výuky mimo lavice v přírodě. Školy rovněž využívají pomoc při úpravě školních zahrad a možnost získání sazenic.  Rovněž spolupracují se </w:t>
            </w:r>
            <w:r w:rsidR="00405985" w:rsidRPr="002A3640">
              <w:rPr>
                <w:rFonts w:cstheme="minorHAnsi"/>
                <w:sz w:val="24"/>
                <w:szCs w:val="24"/>
              </w:rPr>
              <w:t>sdružením při</w:t>
            </w:r>
            <w:r w:rsidRPr="002A3640">
              <w:rPr>
                <w:rFonts w:cstheme="minorHAnsi"/>
                <w:sz w:val="24"/>
                <w:szCs w:val="24"/>
              </w:rPr>
              <w:t xml:space="preserve"> zpracování projektů týkajících se environmentální výchovy. </w:t>
            </w:r>
          </w:p>
        </w:tc>
      </w:tr>
      <w:tr w:rsidR="002A3640" w:rsidRPr="002A3640" w14:paraId="7B491ED9"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739CD6D"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F8ACF8D" w14:textId="77777777" w:rsidR="002A3640" w:rsidRPr="002A3640" w:rsidRDefault="002A3640" w:rsidP="00E133C3">
            <w:pPr>
              <w:jc w:val="both"/>
              <w:rPr>
                <w:rFonts w:cstheme="minorHAnsi"/>
                <w:sz w:val="24"/>
                <w:szCs w:val="24"/>
              </w:rPr>
            </w:pPr>
            <w:r w:rsidRPr="002A3640">
              <w:rPr>
                <w:rFonts w:cstheme="minorHAnsi"/>
                <w:sz w:val="24"/>
                <w:szCs w:val="24"/>
              </w:rPr>
              <w:t>20</w:t>
            </w:r>
            <w:r w:rsidR="00DC5415">
              <w:rPr>
                <w:rFonts w:cstheme="minorHAnsi"/>
                <w:sz w:val="24"/>
                <w:szCs w:val="24"/>
              </w:rPr>
              <w:t>2</w:t>
            </w:r>
            <w:r w:rsidR="00523D21">
              <w:rPr>
                <w:rFonts w:cstheme="minorHAnsi"/>
                <w:sz w:val="24"/>
                <w:szCs w:val="24"/>
              </w:rPr>
              <w:t>3</w:t>
            </w:r>
            <w:r w:rsidRPr="002A3640">
              <w:rPr>
                <w:rFonts w:cstheme="minorHAnsi"/>
                <w:sz w:val="24"/>
                <w:szCs w:val="24"/>
              </w:rPr>
              <w:t xml:space="preserve"> - 202</w:t>
            </w:r>
            <w:r w:rsidR="00523D21">
              <w:rPr>
                <w:rFonts w:cstheme="minorHAnsi"/>
                <w:sz w:val="24"/>
                <w:szCs w:val="24"/>
              </w:rPr>
              <w:t>4</w:t>
            </w:r>
            <w:r w:rsidRPr="002A3640">
              <w:rPr>
                <w:rFonts w:cstheme="minorHAnsi"/>
                <w:sz w:val="24"/>
                <w:szCs w:val="24"/>
              </w:rPr>
              <w:t> </w:t>
            </w:r>
          </w:p>
        </w:tc>
      </w:tr>
      <w:tr w:rsidR="002A3640" w:rsidRPr="002A3640" w14:paraId="0446E8A0"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F3167BD"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65658FB4" w14:textId="77777777" w:rsidR="002A3640" w:rsidRPr="00321917" w:rsidRDefault="00321917" w:rsidP="00321917">
            <w:pPr>
              <w:jc w:val="both"/>
              <w:rPr>
                <w:rFonts w:cstheme="minorHAnsi"/>
                <w:b/>
                <w:sz w:val="24"/>
                <w:szCs w:val="24"/>
              </w:rPr>
            </w:pPr>
            <w:r w:rsidRPr="009D62AC">
              <w:rPr>
                <w:rFonts w:cstheme="minorHAnsi"/>
                <w:sz w:val="24"/>
                <w:szCs w:val="24"/>
              </w:rPr>
              <w:t>4.ZŠ</w:t>
            </w:r>
            <w:r>
              <w:rPr>
                <w:rFonts w:cstheme="minorHAnsi"/>
                <w:b/>
                <w:sz w:val="24"/>
                <w:szCs w:val="24"/>
              </w:rPr>
              <w:t xml:space="preserve">, </w:t>
            </w:r>
            <w:r w:rsidR="00C74568">
              <w:rPr>
                <w:rFonts w:cstheme="minorHAnsi"/>
                <w:sz w:val="24"/>
                <w:szCs w:val="24"/>
              </w:rPr>
              <w:t>11. ZŠ</w:t>
            </w:r>
            <w:r w:rsidR="005333D0">
              <w:rPr>
                <w:rFonts w:cstheme="minorHAnsi"/>
                <w:sz w:val="24"/>
                <w:szCs w:val="24"/>
              </w:rPr>
              <w:t>, 13. ZŠ</w:t>
            </w:r>
            <w:r w:rsidR="00CA6D05">
              <w:rPr>
                <w:rFonts w:cstheme="minorHAnsi"/>
                <w:sz w:val="24"/>
                <w:szCs w:val="24"/>
              </w:rPr>
              <w:t>, 15. ZŠ</w:t>
            </w:r>
            <w:r w:rsidR="002B194B">
              <w:rPr>
                <w:rFonts w:cstheme="minorHAnsi"/>
                <w:sz w:val="24"/>
                <w:szCs w:val="24"/>
              </w:rPr>
              <w:t>, 17. ZŠ</w:t>
            </w:r>
            <w:r w:rsidR="00D95D61">
              <w:rPr>
                <w:rFonts w:cstheme="minorHAnsi"/>
                <w:sz w:val="24"/>
                <w:szCs w:val="24"/>
              </w:rPr>
              <w:t>, Bolevecká ZŠ</w:t>
            </w:r>
            <w:r w:rsidR="004514B7">
              <w:rPr>
                <w:rFonts w:cstheme="minorHAnsi"/>
                <w:sz w:val="24"/>
                <w:szCs w:val="24"/>
              </w:rPr>
              <w:t xml:space="preserve">, </w:t>
            </w:r>
            <w:r w:rsidR="0099233E">
              <w:rPr>
                <w:rFonts w:cstheme="minorHAnsi"/>
                <w:sz w:val="24"/>
                <w:szCs w:val="24"/>
              </w:rPr>
              <w:t>22. ZŠ</w:t>
            </w:r>
            <w:r w:rsidR="00D40B6B">
              <w:rPr>
                <w:rFonts w:cstheme="minorHAnsi"/>
                <w:sz w:val="24"/>
                <w:szCs w:val="24"/>
              </w:rPr>
              <w:t>, 28. ZŠ</w:t>
            </w:r>
            <w:r w:rsidR="0024351C">
              <w:rPr>
                <w:rFonts w:cstheme="minorHAnsi"/>
                <w:sz w:val="24"/>
                <w:szCs w:val="24"/>
              </w:rPr>
              <w:t xml:space="preserve">, ZŠ </w:t>
            </w:r>
            <w:proofErr w:type="spellStart"/>
            <w:r w:rsidR="0024351C">
              <w:rPr>
                <w:rFonts w:cstheme="minorHAnsi"/>
                <w:sz w:val="24"/>
                <w:szCs w:val="24"/>
              </w:rPr>
              <w:t>Božkov</w:t>
            </w:r>
            <w:proofErr w:type="spellEnd"/>
            <w:r w:rsidR="003A6E74">
              <w:rPr>
                <w:rFonts w:cstheme="minorHAnsi"/>
                <w:sz w:val="24"/>
                <w:szCs w:val="24"/>
              </w:rPr>
              <w:t>, ZŠ Šťáhlavy</w:t>
            </w:r>
            <w:r w:rsidR="00EE1A9F">
              <w:rPr>
                <w:rFonts w:cstheme="minorHAnsi"/>
                <w:sz w:val="24"/>
                <w:szCs w:val="24"/>
              </w:rPr>
              <w:t>, Církevní ZŠ</w:t>
            </w:r>
          </w:p>
        </w:tc>
      </w:tr>
      <w:tr w:rsidR="002A3640" w:rsidRPr="002A3640" w14:paraId="46E1FFD2"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F56FBBF"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37049C03" w14:textId="77777777" w:rsidR="002A3640" w:rsidRPr="002A3640" w:rsidRDefault="00321917" w:rsidP="00B633B9">
            <w:pPr>
              <w:jc w:val="both"/>
              <w:rPr>
                <w:rFonts w:cstheme="minorHAnsi"/>
                <w:sz w:val="24"/>
                <w:szCs w:val="24"/>
              </w:rPr>
            </w:pPr>
            <w:r>
              <w:rPr>
                <w:rFonts w:cstheme="minorHAnsi"/>
                <w:sz w:val="24"/>
                <w:szCs w:val="24"/>
              </w:rPr>
              <w:t>Ametyst</w:t>
            </w:r>
          </w:p>
        </w:tc>
      </w:tr>
      <w:tr w:rsidR="002A3640" w:rsidRPr="002A3640" w14:paraId="46A7DAE7"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720083C"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52E8C3AE" w14:textId="77777777" w:rsidR="002A3640" w:rsidRPr="002A3640" w:rsidRDefault="009D62AC" w:rsidP="00B633B9">
            <w:pPr>
              <w:jc w:val="both"/>
              <w:rPr>
                <w:rFonts w:cstheme="minorHAnsi"/>
                <w:sz w:val="24"/>
                <w:szCs w:val="24"/>
              </w:rPr>
            </w:pPr>
            <w:r>
              <w:rPr>
                <w:rFonts w:cstheme="minorHAnsi"/>
                <w:sz w:val="24"/>
                <w:szCs w:val="24"/>
              </w:rPr>
              <w:t>60 000 Kč</w:t>
            </w:r>
          </w:p>
        </w:tc>
      </w:tr>
      <w:tr w:rsidR="002A3640" w:rsidRPr="002A3640" w14:paraId="6940C5B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085B0F4"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3E23CBC" w14:textId="77777777" w:rsidR="002A3640" w:rsidRPr="002A3640" w:rsidRDefault="002A3640" w:rsidP="00B633B9">
            <w:pPr>
              <w:jc w:val="both"/>
              <w:rPr>
                <w:rFonts w:cstheme="minorHAnsi"/>
                <w:sz w:val="24"/>
                <w:szCs w:val="24"/>
              </w:rPr>
            </w:pPr>
            <w:r w:rsidRPr="002A3640">
              <w:rPr>
                <w:rFonts w:cstheme="minorHAnsi"/>
                <w:sz w:val="24"/>
                <w:szCs w:val="24"/>
              </w:rPr>
              <w:t xml:space="preserve">dotace, vlastní </w:t>
            </w:r>
            <w:r w:rsidR="00405985" w:rsidRPr="002A3640">
              <w:rPr>
                <w:rFonts w:cstheme="minorHAnsi"/>
                <w:sz w:val="24"/>
                <w:szCs w:val="24"/>
              </w:rPr>
              <w:t>zdroje,</w:t>
            </w:r>
            <w:r w:rsidRPr="002A3640">
              <w:rPr>
                <w:rFonts w:cstheme="minorHAnsi"/>
                <w:sz w:val="24"/>
                <w:szCs w:val="24"/>
              </w:rPr>
              <w:t xml:space="preserve"> KRPŠ</w:t>
            </w:r>
          </w:p>
        </w:tc>
      </w:tr>
      <w:tr w:rsidR="002A3640" w:rsidRPr="002A3640" w14:paraId="3BF9ACB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4ED2FDA"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A51B781"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61EAB44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4632AE3"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B713AD5" w14:textId="77777777" w:rsidR="002A3640" w:rsidRPr="002A3640" w:rsidRDefault="002A3640" w:rsidP="00B633B9">
            <w:pPr>
              <w:jc w:val="both"/>
              <w:rPr>
                <w:rFonts w:cstheme="minorHAnsi"/>
                <w:sz w:val="24"/>
                <w:szCs w:val="24"/>
              </w:rPr>
            </w:pPr>
            <w:r w:rsidRPr="002A3640">
              <w:rPr>
                <w:rFonts w:cstheme="minorHAnsi"/>
                <w:sz w:val="24"/>
                <w:szCs w:val="24"/>
              </w:rPr>
              <w:t> počet škol navštěvujících akce </w:t>
            </w:r>
          </w:p>
        </w:tc>
      </w:tr>
      <w:tr w:rsidR="002A3640" w:rsidRPr="002A3640" w14:paraId="3A253135"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413CD49"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6B71ECC"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3FDD8177"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908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09"/>
        <w:gridCol w:w="6378"/>
      </w:tblGrid>
      <w:tr w:rsidR="002A3640" w:rsidRPr="002A3640" w14:paraId="5727B100" w14:textId="77777777" w:rsidTr="0022067D">
        <w:tc>
          <w:tcPr>
            <w:tcW w:w="2709"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FBC8973" w14:textId="77777777" w:rsidR="002A3640" w:rsidRPr="002A3640" w:rsidRDefault="002A3640" w:rsidP="00B633B9">
            <w:pPr>
              <w:jc w:val="both"/>
              <w:rPr>
                <w:rFonts w:cstheme="minorHAnsi"/>
                <w:sz w:val="24"/>
                <w:szCs w:val="24"/>
              </w:rPr>
            </w:pPr>
            <w:r w:rsidRPr="002A3640">
              <w:rPr>
                <w:rFonts w:cstheme="minorHAnsi"/>
                <w:sz w:val="24"/>
                <w:szCs w:val="24"/>
              </w:rPr>
              <w:t> </w:t>
            </w:r>
          </w:p>
          <w:p w14:paraId="6EF1C4BC"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4C1556D5"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378"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69B11101" w14:textId="77777777" w:rsidR="002A3640" w:rsidRPr="002A3640" w:rsidRDefault="002A3640" w:rsidP="00B633B9">
            <w:pPr>
              <w:jc w:val="both"/>
              <w:rPr>
                <w:rFonts w:cstheme="minorHAnsi"/>
                <w:sz w:val="24"/>
                <w:szCs w:val="24"/>
              </w:rPr>
            </w:pPr>
            <w:r w:rsidRPr="002A3640">
              <w:rPr>
                <w:rFonts w:cstheme="minorHAnsi"/>
                <w:sz w:val="24"/>
                <w:szCs w:val="24"/>
              </w:rPr>
              <w:t> </w:t>
            </w:r>
          </w:p>
          <w:p w14:paraId="48E63538" w14:textId="77777777" w:rsidR="002A3640" w:rsidRPr="002A3640" w:rsidRDefault="00531E57" w:rsidP="00531E57">
            <w:pPr>
              <w:ind w:left="1080"/>
              <w:contextualSpacing/>
              <w:jc w:val="both"/>
              <w:rPr>
                <w:rFonts w:cstheme="minorHAnsi"/>
                <w:sz w:val="24"/>
                <w:szCs w:val="24"/>
              </w:rPr>
            </w:pPr>
            <w:r>
              <w:rPr>
                <w:rFonts w:cstheme="minorHAnsi"/>
                <w:sz w:val="24"/>
                <w:szCs w:val="24"/>
              </w:rPr>
              <w:t>2.</w:t>
            </w:r>
            <w:r w:rsidR="002A3640" w:rsidRPr="002A3640">
              <w:rPr>
                <w:rFonts w:cstheme="minorHAnsi"/>
                <w:sz w:val="24"/>
                <w:szCs w:val="24"/>
              </w:rPr>
              <w:t>Aktivity škol k rozvoji EVVO </w:t>
            </w:r>
          </w:p>
          <w:p w14:paraId="429487BA"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2CB802DA"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8BE4350"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62926A3" w14:textId="77777777" w:rsidR="002A3640" w:rsidRPr="002A3640" w:rsidRDefault="002A3640" w:rsidP="00B633B9">
            <w:pPr>
              <w:jc w:val="both"/>
              <w:rPr>
                <w:rFonts w:cstheme="minorHAnsi"/>
                <w:sz w:val="24"/>
                <w:szCs w:val="24"/>
              </w:rPr>
            </w:pPr>
            <w:r w:rsidRPr="002A3640">
              <w:rPr>
                <w:rFonts w:cstheme="minorHAnsi"/>
                <w:sz w:val="24"/>
                <w:szCs w:val="24"/>
              </w:rPr>
              <w:t xml:space="preserve">2.1.2 Specifický cíl </w:t>
            </w:r>
            <w:r w:rsidR="00405985" w:rsidRPr="002A3640">
              <w:rPr>
                <w:rFonts w:cstheme="minorHAnsi"/>
                <w:sz w:val="24"/>
                <w:szCs w:val="24"/>
              </w:rPr>
              <w:t>- Podpora</w:t>
            </w:r>
            <w:r w:rsidRPr="002A3640">
              <w:rPr>
                <w:rFonts w:cstheme="minorHAnsi"/>
                <w:sz w:val="24"/>
                <w:szCs w:val="24"/>
              </w:rPr>
              <w:t xml:space="preserve"> rovných příležitostí ve vzdělávání žáků a oborových a didaktických kompetencí pedagogických pracovníků základních škol  </w:t>
            </w:r>
          </w:p>
          <w:p w14:paraId="13BBF523" w14:textId="4667F878" w:rsidR="002A3640" w:rsidRPr="002A3640" w:rsidRDefault="002A3640" w:rsidP="00B633B9">
            <w:pPr>
              <w:jc w:val="both"/>
              <w:rPr>
                <w:rFonts w:cstheme="minorHAnsi"/>
                <w:sz w:val="24"/>
                <w:szCs w:val="24"/>
              </w:rPr>
            </w:pPr>
            <w:r w:rsidRPr="002A3640">
              <w:rPr>
                <w:rFonts w:cstheme="minorHAnsi"/>
                <w:sz w:val="24"/>
                <w:szCs w:val="24"/>
              </w:rPr>
              <w:t>3.1.2 Specifický cíl - Rozvoj kompetencí žáků a oborových a</w:t>
            </w:r>
            <w:r w:rsidR="008B1729">
              <w:rPr>
                <w:rFonts w:cstheme="minorHAnsi"/>
                <w:sz w:val="24"/>
                <w:szCs w:val="24"/>
              </w:rPr>
              <w:t> </w:t>
            </w:r>
            <w:r w:rsidRPr="002A3640">
              <w:rPr>
                <w:rFonts w:cstheme="minorHAnsi"/>
                <w:sz w:val="24"/>
                <w:szCs w:val="24"/>
              </w:rPr>
              <w:t>didaktických kompetencí pedagogických pracovníků základních škol v oblasti polytechnické výchovy    </w:t>
            </w:r>
          </w:p>
        </w:tc>
      </w:tr>
      <w:tr w:rsidR="002A3640" w:rsidRPr="002A3640" w14:paraId="5FC77850"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A523572"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ED91E7F" w14:textId="185E2762" w:rsidR="002A3640" w:rsidRPr="002A3640" w:rsidRDefault="002A3640" w:rsidP="00B633B9">
            <w:pPr>
              <w:jc w:val="both"/>
              <w:rPr>
                <w:rFonts w:cstheme="minorHAnsi"/>
                <w:sz w:val="24"/>
                <w:szCs w:val="24"/>
              </w:rPr>
            </w:pPr>
            <w:r w:rsidRPr="002A3640">
              <w:rPr>
                <w:rFonts w:cstheme="minorHAnsi"/>
                <w:sz w:val="24"/>
                <w:szCs w:val="24"/>
              </w:rPr>
              <w:t xml:space="preserve">Rozvoj kompetencí dětí a žáků v polytechnickém vzdělávání (podpora zájmu, motivace a dovedností v oblasti vědy, technologií, </w:t>
            </w:r>
            <w:proofErr w:type="spellStart"/>
            <w:r w:rsidRPr="002A3640">
              <w:rPr>
                <w:rFonts w:cstheme="minorHAnsi"/>
                <w:sz w:val="24"/>
                <w:szCs w:val="24"/>
              </w:rPr>
              <w:t>engineeringu</w:t>
            </w:r>
            <w:proofErr w:type="spellEnd"/>
            <w:r w:rsidRPr="002A3640">
              <w:rPr>
                <w:rFonts w:cstheme="minorHAnsi"/>
                <w:sz w:val="24"/>
                <w:szCs w:val="24"/>
              </w:rPr>
              <w:t xml:space="preserve"> a matematiky „STEM“, což zahrnuje i</w:t>
            </w:r>
            <w:r w:rsidR="008B1729">
              <w:rPr>
                <w:rFonts w:cstheme="minorHAnsi"/>
                <w:sz w:val="24"/>
                <w:szCs w:val="24"/>
              </w:rPr>
              <w:t> </w:t>
            </w:r>
            <w:r w:rsidRPr="002A3640">
              <w:rPr>
                <w:rFonts w:cstheme="minorHAnsi"/>
                <w:sz w:val="24"/>
                <w:szCs w:val="24"/>
              </w:rPr>
              <w:t>EVVO) </w:t>
            </w:r>
          </w:p>
          <w:p w14:paraId="5A73BDEF"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254A64D3" w14:textId="77777777" w:rsidR="002A3640" w:rsidRPr="002A3640" w:rsidRDefault="002A3640" w:rsidP="00B633B9">
            <w:pPr>
              <w:jc w:val="both"/>
              <w:rPr>
                <w:rFonts w:cstheme="minorHAnsi"/>
                <w:sz w:val="24"/>
                <w:szCs w:val="24"/>
              </w:rPr>
            </w:pPr>
            <w:r w:rsidRPr="002A3640">
              <w:rPr>
                <w:rFonts w:cstheme="minorHAnsi"/>
                <w:sz w:val="24"/>
                <w:szCs w:val="24"/>
              </w:rPr>
              <w:t>Podpora rovných příležitostí ve vzdělávání a podpora dětí a žáků ohrožených školním neúspěchem </w:t>
            </w:r>
          </w:p>
          <w:p w14:paraId="320AB4D1"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43A21AF7"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25F6C5C" w14:textId="77777777" w:rsidR="002A3640" w:rsidRPr="002A3640" w:rsidRDefault="002A3640" w:rsidP="00B633B9">
            <w:pPr>
              <w:jc w:val="both"/>
              <w:rPr>
                <w:rFonts w:cstheme="minorHAnsi"/>
                <w:sz w:val="24"/>
                <w:szCs w:val="24"/>
              </w:rPr>
            </w:pPr>
            <w:r w:rsidRPr="002A3640">
              <w:rPr>
                <w:rFonts w:cstheme="minorHAnsi"/>
                <w:sz w:val="24"/>
                <w:szCs w:val="24"/>
              </w:rPr>
              <w:lastRenderedPageBreak/>
              <w:t>Typ aktivity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1CCA9FD"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6C4ADE40"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CF14E39" w14:textId="77777777" w:rsidR="002A3640" w:rsidRPr="002A3640" w:rsidRDefault="002A3640" w:rsidP="00B633B9">
            <w:pPr>
              <w:jc w:val="both"/>
              <w:rPr>
                <w:rFonts w:cstheme="minorHAnsi"/>
                <w:sz w:val="24"/>
                <w:szCs w:val="24"/>
              </w:rPr>
            </w:pPr>
            <w:r w:rsidRPr="002A3640">
              <w:rPr>
                <w:rFonts w:cstheme="minorHAnsi"/>
                <w:sz w:val="24"/>
                <w:szCs w:val="24"/>
              </w:rPr>
              <w:t> </w:t>
            </w:r>
          </w:p>
          <w:p w14:paraId="1052A80B"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4E055E79"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F0635CD" w14:textId="41DCAD67" w:rsidR="002A3640" w:rsidRPr="002A3640" w:rsidRDefault="002A3640" w:rsidP="00B633B9">
            <w:pPr>
              <w:jc w:val="both"/>
              <w:rPr>
                <w:rFonts w:cstheme="minorHAnsi"/>
                <w:sz w:val="24"/>
                <w:szCs w:val="24"/>
              </w:rPr>
            </w:pPr>
            <w:r w:rsidRPr="002A3640">
              <w:rPr>
                <w:rFonts w:cstheme="minorHAnsi"/>
                <w:sz w:val="24"/>
                <w:szCs w:val="24"/>
              </w:rPr>
              <w:t xml:space="preserve">Touto aktivitou se školy snaží vytvořit u žáků odpovědnost </w:t>
            </w:r>
            <w:r w:rsidR="00405985" w:rsidRPr="002A3640">
              <w:rPr>
                <w:rFonts w:cstheme="minorHAnsi"/>
                <w:sz w:val="24"/>
                <w:szCs w:val="24"/>
              </w:rPr>
              <w:t>k udržení</w:t>
            </w:r>
            <w:r w:rsidRPr="002A3640">
              <w:rPr>
                <w:rFonts w:cstheme="minorHAnsi"/>
                <w:sz w:val="24"/>
                <w:szCs w:val="24"/>
              </w:rPr>
              <w:t xml:space="preserve"> kvality životního prostředí a úctě k životu ve všech jeho formách. Aktivitu realizují zapojením se do různých ekologických projektů, případně tvorbou vlastních projektů zaměřených na environmentální výchovu (</w:t>
            </w:r>
            <w:proofErr w:type="spellStart"/>
            <w:r w:rsidRPr="002A3640">
              <w:rPr>
                <w:rFonts w:cstheme="minorHAnsi"/>
                <w:sz w:val="24"/>
                <w:szCs w:val="24"/>
              </w:rPr>
              <w:t>Recyklohraní</w:t>
            </w:r>
            <w:proofErr w:type="spellEnd"/>
            <w:r w:rsidRPr="002A3640">
              <w:rPr>
                <w:rFonts w:cstheme="minorHAnsi"/>
                <w:sz w:val="24"/>
                <w:szCs w:val="24"/>
              </w:rPr>
              <w:t xml:space="preserve">, Den země, Pohár vědy, Les ve škole, projekt </w:t>
            </w:r>
            <w:proofErr w:type="spellStart"/>
            <w:r w:rsidRPr="002A3640">
              <w:rPr>
                <w:rFonts w:cstheme="minorHAnsi"/>
                <w:sz w:val="24"/>
                <w:szCs w:val="24"/>
              </w:rPr>
              <w:t>Sapere</w:t>
            </w:r>
            <w:proofErr w:type="spellEnd"/>
            <w:r w:rsidRPr="002A3640">
              <w:rPr>
                <w:rFonts w:cstheme="minorHAnsi"/>
                <w:sz w:val="24"/>
                <w:szCs w:val="24"/>
              </w:rPr>
              <w:t xml:space="preserve">, Celoškolní projekt EVVO, projekt "72. hodin", projekt M.R.K.E.V., "Vyrábíme z </w:t>
            </w:r>
            <w:proofErr w:type="spellStart"/>
            <w:r w:rsidRPr="002A3640">
              <w:rPr>
                <w:rFonts w:cstheme="minorHAnsi"/>
                <w:sz w:val="24"/>
                <w:szCs w:val="24"/>
              </w:rPr>
              <w:t>eko</w:t>
            </w:r>
            <w:proofErr w:type="spellEnd"/>
            <w:r w:rsidRPr="002A3640">
              <w:rPr>
                <w:rFonts w:cstheme="minorHAnsi"/>
                <w:sz w:val="24"/>
                <w:szCs w:val="24"/>
              </w:rPr>
              <w:t xml:space="preserve">-materiálu - vítáme jaro", "Ekologické dny", projekt WOW).  Rovněž se zúčastňují v této oblasti různých soutěží, např. sběr víček PET lahví, sběr papíru.  Pro žáky jsou pořádány ekologické pobyty na farmě, je navázána spolupráce s Environmentálním centrem </w:t>
            </w:r>
            <w:proofErr w:type="spellStart"/>
            <w:r w:rsidRPr="002A3640">
              <w:rPr>
                <w:rFonts w:cstheme="minorHAnsi"/>
                <w:sz w:val="24"/>
                <w:szCs w:val="24"/>
              </w:rPr>
              <w:t>Lüft</w:t>
            </w:r>
            <w:r w:rsidR="00405985">
              <w:rPr>
                <w:rFonts w:cstheme="minorHAnsi"/>
                <w:sz w:val="24"/>
                <w:szCs w:val="24"/>
              </w:rPr>
              <w:t>n</w:t>
            </w:r>
            <w:r w:rsidRPr="002A3640">
              <w:rPr>
                <w:rFonts w:cstheme="minorHAnsi"/>
                <w:sz w:val="24"/>
                <w:szCs w:val="24"/>
              </w:rPr>
              <w:t>erka</w:t>
            </w:r>
            <w:proofErr w:type="spellEnd"/>
            <w:r w:rsidRPr="002A3640">
              <w:rPr>
                <w:rFonts w:cstheme="minorHAnsi"/>
                <w:sz w:val="24"/>
                <w:szCs w:val="24"/>
              </w:rPr>
              <w:t xml:space="preserve"> v</w:t>
            </w:r>
            <w:r w:rsidR="008B1729">
              <w:rPr>
                <w:rFonts w:cstheme="minorHAnsi"/>
                <w:sz w:val="24"/>
                <w:szCs w:val="24"/>
              </w:rPr>
              <w:t> </w:t>
            </w:r>
            <w:r w:rsidRPr="002A3640">
              <w:rPr>
                <w:rFonts w:cstheme="minorHAnsi"/>
                <w:sz w:val="24"/>
                <w:szCs w:val="24"/>
              </w:rPr>
              <w:t xml:space="preserve">ZOO Plzeň, se sdružením </w:t>
            </w:r>
            <w:proofErr w:type="spellStart"/>
            <w:r w:rsidRPr="002A3640">
              <w:rPr>
                <w:rFonts w:cstheme="minorHAnsi"/>
                <w:sz w:val="24"/>
                <w:szCs w:val="24"/>
              </w:rPr>
              <w:t>Envic</w:t>
            </w:r>
            <w:proofErr w:type="spellEnd"/>
            <w:r w:rsidRPr="002A3640">
              <w:rPr>
                <w:rFonts w:cstheme="minorHAnsi"/>
                <w:sz w:val="24"/>
                <w:szCs w:val="24"/>
              </w:rPr>
              <w:t xml:space="preserve">, se sdružením Tereza.  Při školách často pracují přírodovědné či </w:t>
            </w:r>
            <w:r w:rsidR="005A6D3B" w:rsidRPr="002A3640">
              <w:rPr>
                <w:rFonts w:cstheme="minorHAnsi"/>
                <w:sz w:val="24"/>
                <w:szCs w:val="24"/>
              </w:rPr>
              <w:t>EKO kroužky</w:t>
            </w:r>
            <w:r w:rsidRPr="002A3640">
              <w:rPr>
                <w:rFonts w:cstheme="minorHAnsi"/>
                <w:sz w:val="24"/>
                <w:szCs w:val="24"/>
              </w:rPr>
              <w:t xml:space="preserve">. Školy rovněž odebírají tiskoviny zaměřené na environmentální výchovu, např. časopis Bedrník. Rovněž probíhá spolupráce s firmami zabývajícími se </w:t>
            </w:r>
            <w:r w:rsidR="005A6D3B" w:rsidRPr="002A3640">
              <w:rPr>
                <w:rFonts w:cstheme="minorHAnsi"/>
                <w:sz w:val="24"/>
                <w:szCs w:val="24"/>
              </w:rPr>
              <w:t>odpadem (</w:t>
            </w:r>
            <w:r w:rsidRPr="002A3640">
              <w:rPr>
                <w:rFonts w:cstheme="minorHAnsi"/>
                <w:sz w:val="24"/>
                <w:szCs w:val="24"/>
              </w:rPr>
              <w:t>např. Skládka Černošín). </w:t>
            </w:r>
          </w:p>
        </w:tc>
      </w:tr>
      <w:tr w:rsidR="002A3640" w:rsidRPr="002A3640" w14:paraId="352F99C4"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F3D22DB"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6EEAB9" w14:textId="77777777" w:rsidR="002A3640" w:rsidRPr="002A3640" w:rsidRDefault="002A3640" w:rsidP="00E133C3">
            <w:pPr>
              <w:jc w:val="both"/>
              <w:rPr>
                <w:rFonts w:cstheme="minorHAnsi"/>
                <w:sz w:val="24"/>
                <w:szCs w:val="24"/>
              </w:rPr>
            </w:pPr>
            <w:r w:rsidRPr="002A3640">
              <w:rPr>
                <w:rFonts w:cstheme="minorHAnsi"/>
                <w:sz w:val="24"/>
                <w:szCs w:val="24"/>
              </w:rPr>
              <w:t>20</w:t>
            </w:r>
            <w:r w:rsidR="00DC5415">
              <w:rPr>
                <w:rFonts w:cstheme="minorHAnsi"/>
                <w:sz w:val="24"/>
                <w:szCs w:val="24"/>
              </w:rPr>
              <w:t>2</w:t>
            </w:r>
            <w:r w:rsidR="00523D21">
              <w:rPr>
                <w:rFonts w:cstheme="minorHAnsi"/>
                <w:sz w:val="24"/>
                <w:szCs w:val="24"/>
              </w:rPr>
              <w:t>3</w:t>
            </w:r>
            <w:r w:rsidRPr="002A3640">
              <w:rPr>
                <w:rFonts w:cstheme="minorHAnsi"/>
                <w:sz w:val="24"/>
                <w:szCs w:val="24"/>
              </w:rPr>
              <w:t xml:space="preserve"> - 202</w:t>
            </w:r>
            <w:r w:rsidR="00523D21">
              <w:rPr>
                <w:rFonts w:cstheme="minorHAnsi"/>
                <w:sz w:val="24"/>
                <w:szCs w:val="24"/>
              </w:rPr>
              <w:t>4</w:t>
            </w:r>
          </w:p>
        </w:tc>
      </w:tr>
      <w:tr w:rsidR="002A3640" w:rsidRPr="002A3640" w14:paraId="4538419C" w14:textId="77777777" w:rsidTr="00523D21">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E2AD6E1"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4C827E68" w14:textId="77777777" w:rsidR="002A3640" w:rsidRPr="002A3640" w:rsidRDefault="004D3F18" w:rsidP="00E133C3">
            <w:pPr>
              <w:jc w:val="both"/>
              <w:rPr>
                <w:rFonts w:cstheme="minorHAnsi"/>
                <w:sz w:val="24"/>
                <w:szCs w:val="24"/>
              </w:rPr>
            </w:pPr>
            <w:r>
              <w:rPr>
                <w:rFonts w:cstheme="minorHAnsi"/>
                <w:sz w:val="24"/>
                <w:szCs w:val="24"/>
              </w:rPr>
              <w:t>2.ZŠ</w:t>
            </w:r>
            <w:r w:rsidR="00BD18A7">
              <w:rPr>
                <w:rFonts w:cstheme="minorHAnsi"/>
                <w:sz w:val="24"/>
                <w:szCs w:val="24"/>
              </w:rPr>
              <w:t>, 1. ZŠ</w:t>
            </w:r>
            <w:r w:rsidR="007D76C3">
              <w:rPr>
                <w:rFonts w:cstheme="minorHAnsi"/>
                <w:sz w:val="24"/>
                <w:szCs w:val="24"/>
              </w:rPr>
              <w:t>, 4. ZŠ</w:t>
            </w:r>
            <w:r w:rsidR="00F23E00">
              <w:rPr>
                <w:rFonts w:cstheme="minorHAnsi"/>
                <w:sz w:val="24"/>
                <w:szCs w:val="24"/>
              </w:rPr>
              <w:t>, 7. ZŠ</w:t>
            </w:r>
            <w:r w:rsidR="00AB232F">
              <w:rPr>
                <w:rFonts w:cstheme="minorHAnsi"/>
                <w:sz w:val="24"/>
                <w:szCs w:val="24"/>
              </w:rPr>
              <w:t>, Benešova ZŠ</w:t>
            </w:r>
            <w:r w:rsidR="00681243">
              <w:rPr>
                <w:rFonts w:cstheme="minorHAnsi"/>
                <w:sz w:val="24"/>
                <w:szCs w:val="24"/>
              </w:rPr>
              <w:t>, 10. ZŠ</w:t>
            </w:r>
            <w:r w:rsidR="0090080B">
              <w:rPr>
                <w:rFonts w:cstheme="minorHAnsi"/>
                <w:sz w:val="24"/>
                <w:szCs w:val="24"/>
              </w:rPr>
              <w:t>, 11. ZŠ</w:t>
            </w:r>
            <w:r w:rsidR="00A65062">
              <w:rPr>
                <w:rFonts w:cstheme="minorHAnsi"/>
                <w:sz w:val="24"/>
                <w:szCs w:val="24"/>
              </w:rPr>
              <w:t xml:space="preserve">, </w:t>
            </w:r>
            <w:r w:rsidR="009D62AC">
              <w:rPr>
                <w:rFonts w:cstheme="minorHAnsi"/>
                <w:sz w:val="24"/>
                <w:szCs w:val="24"/>
              </w:rPr>
              <w:t>Masarykova ZŠ</w:t>
            </w:r>
            <w:r w:rsidR="005333D0">
              <w:rPr>
                <w:rFonts w:cstheme="minorHAnsi"/>
                <w:b/>
                <w:sz w:val="24"/>
                <w:szCs w:val="24"/>
              </w:rPr>
              <w:t xml:space="preserve">, </w:t>
            </w:r>
            <w:r w:rsidR="005333D0">
              <w:rPr>
                <w:rFonts w:cstheme="minorHAnsi"/>
                <w:sz w:val="24"/>
                <w:szCs w:val="24"/>
              </w:rPr>
              <w:t>13. ZŠ</w:t>
            </w:r>
            <w:r w:rsidR="009129D1">
              <w:rPr>
                <w:rFonts w:cstheme="minorHAnsi"/>
                <w:sz w:val="24"/>
                <w:szCs w:val="24"/>
              </w:rPr>
              <w:t>, 14. ZŠ</w:t>
            </w:r>
            <w:r w:rsidR="00CA6D05">
              <w:rPr>
                <w:rFonts w:cstheme="minorHAnsi"/>
                <w:sz w:val="24"/>
                <w:szCs w:val="24"/>
              </w:rPr>
              <w:t>, 15. ZŠ</w:t>
            </w:r>
            <w:r w:rsidR="00F41CB2">
              <w:rPr>
                <w:rFonts w:cstheme="minorHAnsi"/>
                <w:sz w:val="24"/>
                <w:szCs w:val="24"/>
              </w:rPr>
              <w:t>, 16. ZŠ</w:t>
            </w:r>
            <w:r w:rsidR="002B194B">
              <w:rPr>
                <w:rFonts w:cstheme="minorHAnsi"/>
                <w:sz w:val="24"/>
                <w:szCs w:val="24"/>
              </w:rPr>
              <w:t>, 17. ZŠ</w:t>
            </w:r>
            <w:r w:rsidR="00D95D61">
              <w:rPr>
                <w:rFonts w:cstheme="minorHAnsi"/>
                <w:sz w:val="24"/>
                <w:szCs w:val="24"/>
              </w:rPr>
              <w:t>, Bolevecká ZŠ</w:t>
            </w:r>
            <w:r w:rsidR="004514B7">
              <w:rPr>
                <w:rFonts w:cstheme="minorHAnsi"/>
                <w:sz w:val="24"/>
                <w:szCs w:val="24"/>
              </w:rPr>
              <w:t>, 20. ZŠ</w:t>
            </w:r>
            <w:r w:rsidR="0099233E">
              <w:rPr>
                <w:rFonts w:cstheme="minorHAnsi"/>
                <w:sz w:val="24"/>
                <w:szCs w:val="24"/>
              </w:rPr>
              <w:t>, 22. ZŠ</w:t>
            </w:r>
            <w:r w:rsidR="0022767C">
              <w:rPr>
                <w:rFonts w:cstheme="minorHAnsi"/>
                <w:sz w:val="24"/>
                <w:szCs w:val="24"/>
              </w:rPr>
              <w:t>, 25. ZŠ</w:t>
            </w:r>
            <w:r w:rsidR="007C05D9">
              <w:rPr>
                <w:rFonts w:cstheme="minorHAnsi"/>
                <w:sz w:val="24"/>
                <w:szCs w:val="24"/>
              </w:rPr>
              <w:t>, 26. ZŠ</w:t>
            </w:r>
            <w:r w:rsidR="00D40B6B">
              <w:rPr>
                <w:rFonts w:cstheme="minorHAnsi"/>
                <w:sz w:val="24"/>
                <w:szCs w:val="24"/>
              </w:rPr>
              <w:t>, 28. ZŠ</w:t>
            </w:r>
            <w:r w:rsidR="00585550">
              <w:rPr>
                <w:rFonts w:cstheme="minorHAnsi"/>
                <w:sz w:val="24"/>
                <w:szCs w:val="24"/>
              </w:rPr>
              <w:t>, 31. ZŠ</w:t>
            </w:r>
            <w:r w:rsidR="00BA2EA0">
              <w:rPr>
                <w:rFonts w:cstheme="minorHAnsi"/>
                <w:sz w:val="24"/>
                <w:szCs w:val="24"/>
              </w:rPr>
              <w:t>, 33. ZŠ</w:t>
            </w:r>
            <w:r w:rsidR="00ED2577">
              <w:rPr>
                <w:rFonts w:cstheme="minorHAnsi"/>
                <w:sz w:val="24"/>
                <w:szCs w:val="24"/>
              </w:rPr>
              <w:t>, 34. ZŠ</w:t>
            </w:r>
            <w:r w:rsidR="0024351C">
              <w:rPr>
                <w:rFonts w:cstheme="minorHAnsi"/>
                <w:sz w:val="24"/>
                <w:szCs w:val="24"/>
              </w:rPr>
              <w:t xml:space="preserve">, ZŠ </w:t>
            </w:r>
            <w:proofErr w:type="spellStart"/>
            <w:r w:rsidR="0024351C">
              <w:rPr>
                <w:rFonts w:cstheme="minorHAnsi"/>
                <w:sz w:val="24"/>
                <w:szCs w:val="24"/>
              </w:rPr>
              <w:t>Božkov</w:t>
            </w:r>
            <w:proofErr w:type="spellEnd"/>
            <w:r w:rsidR="004736F3">
              <w:rPr>
                <w:rFonts w:cstheme="minorHAnsi"/>
                <w:sz w:val="24"/>
                <w:szCs w:val="24"/>
              </w:rPr>
              <w:t>, Tyršova ZŠ</w:t>
            </w:r>
            <w:r w:rsidR="00991020">
              <w:rPr>
                <w:rFonts w:cstheme="minorHAnsi"/>
                <w:sz w:val="24"/>
                <w:szCs w:val="24"/>
              </w:rPr>
              <w:t>, ZŠ Újezd</w:t>
            </w:r>
            <w:r w:rsidR="00FB345B">
              <w:rPr>
                <w:rFonts w:cstheme="minorHAnsi"/>
                <w:sz w:val="24"/>
                <w:szCs w:val="24"/>
              </w:rPr>
              <w:t>, ZŠ speciální</w:t>
            </w:r>
            <w:r w:rsidR="000C09EC">
              <w:rPr>
                <w:rFonts w:cstheme="minorHAnsi"/>
                <w:sz w:val="24"/>
                <w:szCs w:val="24"/>
              </w:rPr>
              <w:t>, ZŠ Tymákov</w:t>
            </w:r>
            <w:r w:rsidR="00581CD5">
              <w:rPr>
                <w:rFonts w:cstheme="minorHAnsi"/>
                <w:sz w:val="24"/>
                <w:szCs w:val="24"/>
              </w:rPr>
              <w:t>, ZŠ Nezvěstice</w:t>
            </w:r>
            <w:r w:rsidR="00F71312">
              <w:rPr>
                <w:rFonts w:cstheme="minorHAnsi"/>
                <w:sz w:val="24"/>
                <w:szCs w:val="24"/>
              </w:rPr>
              <w:t xml:space="preserve">, </w:t>
            </w:r>
            <w:r w:rsidR="0098159D">
              <w:rPr>
                <w:rFonts w:cstheme="minorHAnsi"/>
                <w:sz w:val="24"/>
                <w:szCs w:val="24"/>
              </w:rPr>
              <w:t>ZŠ Podmostní</w:t>
            </w:r>
            <w:r w:rsidR="002A342E">
              <w:rPr>
                <w:rFonts w:cstheme="minorHAnsi"/>
                <w:sz w:val="24"/>
                <w:szCs w:val="24"/>
              </w:rPr>
              <w:t>, ZŠ Chrást</w:t>
            </w:r>
            <w:r w:rsidR="0021140A">
              <w:rPr>
                <w:rFonts w:cstheme="minorHAnsi"/>
                <w:sz w:val="24"/>
                <w:szCs w:val="24"/>
              </w:rPr>
              <w:t>, ZŠML</w:t>
            </w:r>
            <w:r w:rsidR="00A71C4D">
              <w:rPr>
                <w:rFonts w:cstheme="minorHAnsi"/>
                <w:sz w:val="24"/>
                <w:szCs w:val="24"/>
              </w:rPr>
              <w:t>, ZŠ pro zrakově postižené</w:t>
            </w:r>
            <w:r w:rsidR="003B372F">
              <w:rPr>
                <w:rFonts w:cstheme="minorHAnsi"/>
                <w:sz w:val="24"/>
                <w:szCs w:val="24"/>
              </w:rPr>
              <w:t>, GFK a ZŠ</w:t>
            </w:r>
            <w:r w:rsidR="00CD044F">
              <w:rPr>
                <w:rFonts w:cstheme="minorHAnsi"/>
                <w:sz w:val="24"/>
                <w:szCs w:val="24"/>
              </w:rPr>
              <w:t>, ZŠ Sedlec</w:t>
            </w:r>
            <w:r w:rsidR="00EE1A9F">
              <w:rPr>
                <w:rFonts w:cstheme="minorHAnsi"/>
                <w:sz w:val="24"/>
                <w:szCs w:val="24"/>
              </w:rPr>
              <w:t>, Církevní ZŠ</w:t>
            </w:r>
            <w:r w:rsidR="00041EE8">
              <w:rPr>
                <w:rFonts w:cstheme="minorHAnsi"/>
                <w:sz w:val="24"/>
                <w:szCs w:val="24"/>
              </w:rPr>
              <w:t>, ZŠ Dýšina</w:t>
            </w:r>
          </w:p>
        </w:tc>
      </w:tr>
      <w:tr w:rsidR="002A3640" w:rsidRPr="002A3640" w14:paraId="4FE9A026" w14:textId="77777777" w:rsidTr="00523D21">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A39D1BE"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37303838" w14:textId="77777777" w:rsidR="002A3640" w:rsidRPr="002A3640" w:rsidRDefault="00C05913" w:rsidP="00E663CA">
            <w:pPr>
              <w:jc w:val="both"/>
              <w:rPr>
                <w:rFonts w:cstheme="minorHAnsi"/>
                <w:sz w:val="24"/>
                <w:szCs w:val="24"/>
              </w:rPr>
            </w:pPr>
            <w:r>
              <w:rPr>
                <w:rFonts w:cstheme="minorHAnsi"/>
                <w:sz w:val="24"/>
                <w:szCs w:val="24"/>
              </w:rPr>
              <w:t>Skládka Černošín</w:t>
            </w:r>
            <w:r w:rsidR="00BD18A7">
              <w:rPr>
                <w:rFonts w:cstheme="minorHAnsi"/>
                <w:sz w:val="24"/>
                <w:szCs w:val="24"/>
              </w:rPr>
              <w:t>, ZOO Plzeň</w:t>
            </w:r>
            <w:r w:rsidR="007D76C3">
              <w:rPr>
                <w:rFonts w:cstheme="minorHAnsi"/>
                <w:sz w:val="24"/>
                <w:szCs w:val="24"/>
              </w:rPr>
              <w:t xml:space="preserve">, Sdružení Tereza, </w:t>
            </w:r>
            <w:proofErr w:type="spellStart"/>
            <w:r w:rsidR="007D76C3">
              <w:rPr>
                <w:rFonts w:cstheme="minorHAnsi"/>
                <w:sz w:val="24"/>
                <w:szCs w:val="24"/>
              </w:rPr>
              <w:t>Ornita</w:t>
            </w:r>
            <w:proofErr w:type="spellEnd"/>
            <w:r w:rsidR="00A65062">
              <w:rPr>
                <w:rFonts w:cstheme="minorHAnsi"/>
                <w:sz w:val="24"/>
                <w:szCs w:val="24"/>
              </w:rPr>
              <w:t>, Spolek rodičů při MZŠ</w:t>
            </w:r>
            <w:r w:rsidR="009129D1">
              <w:rPr>
                <w:rFonts w:cstheme="minorHAnsi"/>
                <w:sz w:val="24"/>
                <w:szCs w:val="24"/>
              </w:rPr>
              <w:t xml:space="preserve">, Arboretum </w:t>
            </w:r>
            <w:proofErr w:type="spellStart"/>
            <w:r w:rsidR="009129D1">
              <w:rPr>
                <w:rFonts w:cstheme="minorHAnsi"/>
                <w:sz w:val="24"/>
                <w:szCs w:val="24"/>
              </w:rPr>
              <w:t>Sofronka</w:t>
            </w:r>
            <w:proofErr w:type="spellEnd"/>
            <w:r w:rsidR="007C05D9">
              <w:rPr>
                <w:rFonts w:cstheme="minorHAnsi"/>
                <w:sz w:val="24"/>
                <w:szCs w:val="24"/>
              </w:rPr>
              <w:t>, Spalovna Chotíkov, Vodárna Plzeň</w:t>
            </w:r>
          </w:p>
        </w:tc>
      </w:tr>
      <w:tr w:rsidR="002A3640" w:rsidRPr="002A3640" w14:paraId="16748D7D" w14:textId="77777777" w:rsidTr="00523D21">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0B1A98C"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4AC22E3C" w14:textId="77777777" w:rsidR="002A3640" w:rsidRPr="002A3640" w:rsidRDefault="009D62AC" w:rsidP="00B633B9">
            <w:pPr>
              <w:jc w:val="both"/>
              <w:rPr>
                <w:rFonts w:cstheme="minorHAnsi"/>
                <w:sz w:val="24"/>
                <w:szCs w:val="24"/>
              </w:rPr>
            </w:pPr>
            <w:r>
              <w:rPr>
                <w:rFonts w:cstheme="minorHAnsi"/>
                <w:sz w:val="24"/>
                <w:szCs w:val="24"/>
              </w:rPr>
              <w:t>622 000 Kč</w:t>
            </w:r>
          </w:p>
        </w:tc>
      </w:tr>
      <w:tr w:rsidR="002A3640" w:rsidRPr="002A3640" w14:paraId="2FDBB761"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064B826"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2F94514" w14:textId="77777777" w:rsidR="002A3640" w:rsidRPr="002A3640" w:rsidRDefault="002A3640" w:rsidP="00B633B9">
            <w:pPr>
              <w:jc w:val="both"/>
              <w:rPr>
                <w:rFonts w:cstheme="minorHAnsi"/>
                <w:sz w:val="24"/>
                <w:szCs w:val="24"/>
              </w:rPr>
            </w:pPr>
            <w:r w:rsidRPr="002A3640">
              <w:rPr>
                <w:rFonts w:cstheme="minorHAnsi"/>
                <w:sz w:val="24"/>
                <w:szCs w:val="24"/>
              </w:rPr>
              <w:t xml:space="preserve">dotace, vlastní </w:t>
            </w:r>
            <w:r w:rsidR="00405985" w:rsidRPr="002A3640">
              <w:rPr>
                <w:rFonts w:cstheme="minorHAnsi"/>
                <w:sz w:val="24"/>
                <w:szCs w:val="24"/>
              </w:rPr>
              <w:t>zdroje, KRPŠ</w:t>
            </w:r>
            <w:r w:rsidRPr="002A3640">
              <w:rPr>
                <w:rFonts w:eastAsia="Times New Roman" w:cstheme="minorHAnsi"/>
                <w:sz w:val="24"/>
                <w:szCs w:val="24"/>
                <w:lang w:eastAsia="cs-CZ"/>
              </w:rPr>
              <w:t>, zřizovatel</w:t>
            </w:r>
          </w:p>
        </w:tc>
      </w:tr>
      <w:tr w:rsidR="002A3640" w:rsidRPr="002A3640" w14:paraId="17414528"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B16D70A"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6445A19"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1F8BF299"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E06BB5D"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34EC297" w14:textId="77777777" w:rsidR="002A3640" w:rsidRPr="002A3640" w:rsidRDefault="002A3640" w:rsidP="00B633B9">
            <w:pPr>
              <w:jc w:val="both"/>
              <w:rPr>
                <w:rFonts w:cstheme="minorHAnsi"/>
                <w:sz w:val="24"/>
                <w:szCs w:val="24"/>
              </w:rPr>
            </w:pPr>
            <w:r w:rsidRPr="002A3640">
              <w:rPr>
                <w:rFonts w:cstheme="minorHAnsi"/>
                <w:sz w:val="24"/>
                <w:szCs w:val="24"/>
              </w:rPr>
              <w:t> počet škol realizujících aktivity </w:t>
            </w:r>
          </w:p>
        </w:tc>
      </w:tr>
      <w:tr w:rsidR="002A3640" w:rsidRPr="002A3640" w14:paraId="75714D65"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6E6A5F5"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97981B1"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16B323B0"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2"/>
        <w:gridCol w:w="6414"/>
      </w:tblGrid>
      <w:tr w:rsidR="002A3640" w:rsidRPr="002A3640" w14:paraId="25BE214A"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716CE47C" w14:textId="77777777" w:rsidR="002A3640" w:rsidRPr="002A3640" w:rsidRDefault="002A3640" w:rsidP="00B633B9">
            <w:pPr>
              <w:jc w:val="both"/>
              <w:rPr>
                <w:rFonts w:cstheme="minorHAnsi"/>
                <w:sz w:val="24"/>
                <w:szCs w:val="24"/>
              </w:rPr>
            </w:pPr>
            <w:r w:rsidRPr="002A3640">
              <w:rPr>
                <w:rFonts w:cstheme="minorHAnsi"/>
                <w:sz w:val="24"/>
                <w:szCs w:val="24"/>
              </w:rPr>
              <w:lastRenderedPageBreak/>
              <w:t> </w:t>
            </w:r>
          </w:p>
          <w:p w14:paraId="7986692C"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347DAE34"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5490C60C" w14:textId="77777777" w:rsidR="002A3640" w:rsidRPr="002A3640" w:rsidRDefault="002A3640" w:rsidP="00B633B9">
            <w:pPr>
              <w:jc w:val="both"/>
              <w:rPr>
                <w:rFonts w:cstheme="minorHAnsi"/>
                <w:sz w:val="24"/>
                <w:szCs w:val="24"/>
              </w:rPr>
            </w:pPr>
            <w:r w:rsidRPr="002A3640">
              <w:rPr>
                <w:rFonts w:cstheme="minorHAnsi"/>
                <w:sz w:val="24"/>
                <w:szCs w:val="24"/>
              </w:rPr>
              <w:t> </w:t>
            </w:r>
          </w:p>
          <w:p w14:paraId="510AAD4C" w14:textId="77777777" w:rsidR="002A3640" w:rsidRPr="002A3640" w:rsidRDefault="002A3640" w:rsidP="00B633B9">
            <w:pPr>
              <w:jc w:val="both"/>
              <w:rPr>
                <w:rFonts w:cstheme="minorHAnsi"/>
                <w:sz w:val="24"/>
                <w:szCs w:val="24"/>
              </w:rPr>
            </w:pPr>
            <w:r w:rsidRPr="002A3640">
              <w:rPr>
                <w:rFonts w:cstheme="minorHAnsi"/>
                <w:sz w:val="24"/>
                <w:szCs w:val="24"/>
              </w:rPr>
              <w:t>3 Aktivity spolupráce k rozvoji EVVO </w:t>
            </w:r>
          </w:p>
          <w:p w14:paraId="21A72EE1"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60EB64F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A0FEC87"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FF1A5F3" w14:textId="77777777" w:rsidR="002A3640" w:rsidRPr="002A3640" w:rsidRDefault="002A3640" w:rsidP="00B633B9">
            <w:pPr>
              <w:jc w:val="both"/>
              <w:rPr>
                <w:rFonts w:cstheme="minorHAnsi"/>
                <w:sz w:val="24"/>
                <w:szCs w:val="24"/>
              </w:rPr>
            </w:pPr>
            <w:r w:rsidRPr="002A3640">
              <w:rPr>
                <w:rFonts w:cstheme="minorHAnsi"/>
                <w:sz w:val="24"/>
                <w:szCs w:val="24"/>
              </w:rPr>
              <w:t>2.1.2 Specifický cíl – Podpora rovných příležitostí ve vzdělávání žáků a oborových a didaktických kompetencí pedagogických pracovníků základních škol  </w:t>
            </w:r>
          </w:p>
          <w:p w14:paraId="147829E1" w14:textId="5E40F7DA" w:rsidR="002A3640" w:rsidRPr="002A3640" w:rsidRDefault="002A3640" w:rsidP="00B633B9">
            <w:pPr>
              <w:jc w:val="both"/>
              <w:rPr>
                <w:rFonts w:cstheme="minorHAnsi"/>
                <w:sz w:val="24"/>
                <w:szCs w:val="24"/>
              </w:rPr>
            </w:pPr>
            <w:r w:rsidRPr="002A3640">
              <w:rPr>
                <w:rFonts w:cstheme="minorHAnsi"/>
                <w:sz w:val="24"/>
                <w:szCs w:val="24"/>
              </w:rPr>
              <w:t>3.1.2 Specifický cíl - Rozvoj kompetencí žáků a oborových a</w:t>
            </w:r>
            <w:r w:rsidR="008B1729">
              <w:rPr>
                <w:rFonts w:cstheme="minorHAnsi"/>
                <w:sz w:val="24"/>
                <w:szCs w:val="24"/>
              </w:rPr>
              <w:t> </w:t>
            </w:r>
            <w:r w:rsidRPr="002A3640">
              <w:rPr>
                <w:rFonts w:cstheme="minorHAnsi"/>
                <w:sz w:val="24"/>
                <w:szCs w:val="24"/>
              </w:rPr>
              <w:t>didaktických kompetencí pedagogických pracovníků základních škol v oblasti polytechnické výchovy    </w:t>
            </w:r>
          </w:p>
        </w:tc>
      </w:tr>
      <w:tr w:rsidR="002A3640" w:rsidRPr="002A3640" w14:paraId="0201786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18D5BD4"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708B6C5" w14:textId="7DFA1C32" w:rsidR="002A3640" w:rsidRPr="002A3640" w:rsidRDefault="002A3640" w:rsidP="00B633B9">
            <w:pPr>
              <w:jc w:val="both"/>
              <w:rPr>
                <w:rFonts w:cstheme="minorHAnsi"/>
                <w:sz w:val="24"/>
                <w:szCs w:val="24"/>
              </w:rPr>
            </w:pPr>
            <w:r w:rsidRPr="002A3640">
              <w:rPr>
                <w:rFonts w:cstheme="minorHAnsi"/>
                <w:sz w:val="24"/>
                <w:szCs w:val="24"/>
              </w:rPr>
              <w:t xml:space="preserve">Rozvoj kompetencí dětí a žáků v polytechnickém vzdělávání (podpora zájmu, motivace a dovedností v oblasti vědy, technologií, </w:t>
            </w:r>
            <w:proofErr w:type="spellStart"/>
            <w:r w:rsidRPr="002A3640">
              <w:rPr>
                <w:rFonts w:cstheme="minorHAnsi"/>
                <w:sz w:val="24"/>
                <w:szCs w:val="24"/>
              </w:rPr>
              <w:t>engineeringu</w:t>
            </w:r>
            <w:proofErr w:type="spellEnd"/>
            <w:r w:rsidRPr="002A3640">
              <w:rPr>
                <w:rFonts w:cstheme="minorHAnsi"/>
                <w:sz w:val="24"/>
                <w:szCs w:val="24"/>
              </w:rPr>
              <w:t xml:space="preserve"> a matematiky „STEM“, což zahrnuje i</w:t>
            </w:r>
            <w:r w:rsidR="008B1729">
              <w:rPr>
                <w:rFonts w:cstheme="minorHAnsi"/>
                <w:sz w:val="24"/>
                <w:szCs w:val="24"/>
              </w:rPr>
              <w:t> </w:t>
            </w:r>
            <w:r w:rsidRPr="002A3640">
              <w:rPr>
                <w:rFonts w:cstheme="minorHAnsi"/>
                <w:sz w:val="24"/>
                <w:szCs w:val="24"/>
              </w:rPr>
              <w:t>EVVO) </w:t>
            </w:r>
          </w:p>
          <w:p w14:paraId="54588CD7"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641FF5CF" w14:textId="77777777" w:rsidR="002A3640" w:rsidRPr="002A3640" w:rsidRDefault="002A3640" w:rsidP="00B633B9">
            <w:pPr>
              <w:jc w:val="both"/>
              <w:rPr>
                <w:rFonts w:cstheme="minorHAnsi"/>
                <w:sz w:val="24"/>
                <w:szCs w:val="24"/>
              </w:rPr>
            </w:pPr>
            <w:r w:rsidRPr="002A3640">
              <w:rPr>
                <w:rFonts w:cstheme="minorHAnsi"/>
                <w:sz w:val="24"/>
                <w:szCs w:val="24"/>
              </w:rPr>
              <w:t>Inkluzivní vzdělávání a podpora dětí a žáků ohrožených školním neúspěchem </w:t>
            </w:r>
          </w:p>
          <w:p w14:paraId="39260102"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60167E39"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D74D69F"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65A4504"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66E9170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9F52D64" w14:textId="77777777" w:rsidR="002A3640" w:rsidRPr="002A3640" w:rsidRDefault="002A3640" w:rsidP="00B633B9">
            <w:pPr>
              <w:jc w:val="both"/>
              <w:rPr>
                <w:rFonts w:cstheme="minorHAnsi"/>
                <w:sz w:val="24"/>
                <w:szCs w:val="24"/>
              </w:rPr>
            </w:pPr>
            <w:r w:rsidRPr="002A3640">
              <w:rPr>
                <w:rFonts w:cstheme="minorHAnsi"/>
                <w:sz w:val="24"/>
                <w:szCs w:val="24"/>
              </w:rPr>
              <w:t> </w:t>
            </w:r>
          </w:p>
          <w:p w14:paraId="2DDB499E"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50A408A4"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FEC580A" w14:textId="6ED13AF7" w:rsidR="002A3640" w:rsidRPr="002A3640" w:rsidRDefault="002A3640" w:rsidP="00B633B9">
            <w:pPr>
              <w:jc w:val="both"/>
              <w:rPr>
                <w:rFonts w:cstheme="minorHAnsi"/>
                <w:sz w:val="24"/>
                <w:szCs w:val="24"/>
              </w:rPr>
            </w:pPr>
            <w:r w:rsidRPr="002A3640">
              <w:rPr>
                <w:rFonts w:cstheme="minorHAnsi"/>
                <w:sz w:val="24"/>
                <w:szCs w:val="24"/>
              </w:rPr>
              <w:t xml:space="preserve">Aktivita spolupráce s dalšími institucemi umožňuje školám posilovat zajímavými formami odpovědnost žáků k udržení kvality životního prostředí a úctě k životu ve všech jeho formách.   Spolupráce s Arboretem </w:t>
            </w:r>
            <w:proofErr w:type="spellStart"/>
            <w:r w:rsidRPr="002A3640">
              <w:rPr>
                <w:rFonts w:cstheme="minorHAnsi"/>
                <w:sz w:val="24"/>
                <w:szCs w:val="24"/>
              </w:rPr>
              <w:t>Sofronka</w:t>
            </w:r>
            <w:proofErr w:type="spellEnd"/>
            <w:r w:rsidRPr="002A3640">
              <w:rPr>
                <w:rFonts w:cstheme="minorHAnsi"/>
                <w:sz w:val="24"/>
                <w:szCs w:val="24"/>
              </w:rPr>
              <w:t xml:space="preserve"> umožňuje výuku lesní pedagogiky přímo v prostředí lesa. Spolupráce s</w:t>
            </w:r>
            <w:r w:rsidR="008B1729">
              <w:rPr>
                <w:rFonts w:cstheme="minorHAnsi"/>
                <w:sz w:val="24"/>
                <w:szCs w:val="24"/>
              </w:rPr>
              <w:t> </w:t>
            </w:r>
            <w:r w:rsidRPr="002A3640">
              <w:rPr>
                <w:rFonts w:cstheme="minorHAnsi"/>
                <w:sz w:val="24"/>
                <w:szCs w:val="24"/>
              </w:rPr>
              <w:t xml:space="preserve">environmentálním centrem </w:t>
            </w:r>
            <w:proofErr w:type="spellStart"/>
            <w:r w:rsidRPr="002A3640">
              <w:rPr>
                <w:rFonts w:cstheme="minorHAnsi"/>
                <w:sz w:val="24"/>
                <w:szCs w:val="24"/>
              </w:rPr>
              <w:t>Lüftnerka</w:t>
            </w:r>
            <w:proofErr w:type="spellEnd"/>
            <w:r w:rsidRPr="002A3640">
              <w:rPr>
                <w:rFonts w:cstheme="minorHAnsi"/>
                <w:sz w:val="24"/>
                <w:szCs w:val="24"/>
              </w:rPr>
              <w:t xml:space="preserve"> při ZOO Plzeň umožňuje využívat výukové programy a výuku realizovat přímo v ZOO. Spolupráce s Vodárnou Plzeň umožňuje žáků ukázat úpravu pitné vody v praxi.  </w:t>
            </w:r>
          </w:p>
          <w:p w14:paraId="68FA5704" w14:textId="39DC29FA" w:rsidR="002A3640" w:rsidRPr="002A3640" w:rsidRDefault="002A3640" w:rsidP="00B633B9">
            <w:pPr>
              <w:jc w:val="both"/>
              <w:rPr>
                <w:rFonts w:cstheme="minorHAnsi"/>
                <w:sz w:val="24"/>
                <w:szCs w:val="24"/>
              </w:rPr>
            </w:pPr>
            <w:r w:rsidRPr="002A3640">
              <w:rPr>
                <w:rFonts w:cstheme="minorHAnsi"/>
                <w:sz w:val="24"/>
                <w:szCs w:val="24"/>
              </w:rPr>
              <w:t>V rámci mezinárodního projektu Globe žáci bádají o přírodě a</w:t>
            </w:r>
            <w:r w:rsidR="008B1729">
              <w:rPr>
                <w:rFonts w:cstheme="minorHAnsi"/>
                <w:sz w:val="24"/>
                <w:szCs w:val="24"/>
              </w:rPr>
              <w:t> </w:t>
            </w:r>
            <w:r w:rsidRPr="002A3640">
              <w:rPr>
                <w:rFonts w:cstheme="minorHAnsi"/>
                <w:sz w:val="24"/>
                <w:szCs w:val="24"/>
              </w:rPr>
              <w:t>pomáhají zlepšovat stav životního prostředí v okolí své školy. Celosvětová komunita žáků, učitelů a vědců spolupracuje a sdílí na webu naměřená data o životním prostředí. </w:t>
            </w:r>
            <w:r w:rsidRPr="002A3640">
              <w:rPr>
                <w:rFonts w:cstheme="minorHAnsi"/>
                <w:sz w:val="24"/>
                <w:szCs w:val="24"/>
              </w:rPr>
              <w:br/>
              <w:t>Cílem projektu je dále zvýšení kvality kooperace mezi školami a</w:t>
            </w:r>
            <w:r w:rsidR="008B1729">
              <w:rPr>
                <w:rFonts w:cstheme="minorHAnsi"/>
                <w:sz w:val="24"/>
                <w:szCs w:val="24"/>
              </w:rPr>
              <w:t> </w:t>
            </w:r>
            <w:r w:rsidRPr="002A3640">
              <w:rPr>
                <w:rFonts w:cstheme="minorHAnsi"/>
                <w:sz w:val="24"/>
                <w:szCs w:val="24"/>
              </w:rPr>
              <w:t>zaměstnavateli ve městě Plzeň.  </w:t>
            </w:r>
            <w:r w:rsidRPr="002A3640">
              <w:rPr>
                <w:rFonts w:cstheme="minorHAnsi"/>
                <w:sz w:val="24"/>
                <w:szCs w:val="24"/>
              </w:rPr>
              <w:br/>
            </w:r>
            <w:r w:rsidRPr="002A3640">
              <w:rPr>
                <w:rFonts w:cstheme="minorHAnsi"/>
                <w:sz w:val="24"/>
                <w:szCs w:val="24"/>
              </w:rPr>
              <w:lastRenderedPageBreak/>
              <w:t>V rámci projektu prohlubování spolupráce základních škol s</w:t>
            </w:r>
            <w:r w:rsidR="008B1729">
              <w:rPr>
                <w:rFonts w:cstheme="minorHAnsi"/>
                <w:sz w:val="24"/>
                <w:szCs w:val="24"/>
              </w:rPr>
              <w:t> </w:t>
            </w:r>
            <w:r w:rsidRPr="002A3640">
              <w:rPr>
                <w:rFonts w:cstheme="minorHAnsi"/>
                <w:sz w:val="24"/>
                <w:szCs w:val="24"/>
              </w:rPr>
              <w:t>významnými zaměstnavateli působícími ve městě Plzni tak, aby všichni žáci, včetně žáků se SVP, byli již v rámci studia na základní škole připravování na zaměstnání, jak po teoretické, tak praktické stránce. </w:t>
            </w:r>
          </w:p>
        </w:tc>
      </w:tr>
      <w:tr w:rsidR="002A3640" w:rsidRPr="002A3640" w14:paraId="3996C2C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72675CA"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98189F8" w14:textId="77777777" w:rsidR="002A3640" w:rsidRPr="002A3640" w:rsidRDefault="002A3640" w:rsidP="00E133C3">
            <w:pPr>
              <w:jc w:val="both"/>
              <w:rPr>
                <w:rFonts w:cstheme="minorHAnsi"/>
                <w:sz w:val="24"/>
                <w:szCs w:val="24"/>
              </w:rPr>
            </w:pPr>
            <w:r w:rsidRPr="002A3640">
              <w:rPr>
                <w:rFonts w:cstheme="minorHAnsi"/>
                <w:sz w:val="24"/>
                <w:szCs w:val="24"/>
              </w:rPr>
              <w:t>20</w:t>
            </w:r>
            <w:r w:rsidR="00DC5415">
              <w:rPr>
                <w:rFonts w:cstheme="minorHAnsi"/>
                <w:sz w:val="24"/>
                <w:szCs w:val="24"/>
              </w:rPr>
              <w:t>2</w:t>
            </w:r>
            <w:r w:rsidR="00523D21">
              <w:rPr>
                <w:rFonts w:cstheme="minorHAnsi"/>
                <w:sz w:val="24"/>
                <w:szCs w:val="24"/>
              </w:rPr>
              <w:t>3</w:t>
            </w:r>
            <w:r w:rsidRPr="002A3640">
              <w:rPr>
                <w:rFonts w:cstheme="minorHAnsi"/>
                <w:sz w:val="24"/>
                <w:szCs w:val="24"/>
              </w:rPr>
              <w:t xml:space="preserve"> - 202</w:t>
            </w:r>
            <w:r w:rsidR="00523D21">
              <w:rPr>
                <w:rFonts w:cstheme="minorHAnsi"/>
                <w:sz w:val="24"/>
                <w:szCs w:val="24"/>
              </w:rPr>
              <w:t>4</w:t>
            </w:r>
            <w:r w:rsidRPr="002A3640">
              <w:rPr>
                <w:rFonts w:cstheme="minorHAnsi"/>
                <w:sz w:val="24"/>
                <w:szCs w:val="24"/>
              </w:rPr>
              <w:t> </w:t>
            </w:r>
          </w:p>
        </w:tc>
      </w:tr>
      <w:tr w:rsidR="002A3640" w:rsidRPr="002A3640" w14:paraId="05A52FA5"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7BB9519"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253D87E" w14:textId="77777777" w:rsidR="002A3640" w:rsidRPr="002A3640" w:rsidRDefault="00C05913" w:rsidP="00E133C3">
            <w:pPr>
              <w:jc w:val="both"/>
              <w:rPr>
                <w:rFonts w:cstheme="minorHAnsi"/>
                <w:sz w:val="24"/>
                <w:szCs w:val="24"/>
              </w:rPr>
            </w:pPr>
            <w:r>
              <w:rPr>
                <w:rFonts w:cstheme="minorHAnsi"/>
                <w:sz w:val="24"/>
                <w:szCs w:val="24"/>
              </w:rPr>
              <w:t>2.ZŠ</w:t>
            </w:r>
            <w:r w:rsidR="00BD18A7">
              <w:rPr>
                <w:rFonts w:cstheme="minorHAnsi"/>
                <w:sz w:val="24"/>
                <w:szCs w:val="24"/>
              </w:rPr>
              <w:t>, 1. ZŠ</w:t>
            </w:r>
            <w:r w:rsidR="007D76C3">
              <w:rPr>
                <w:rFonts w:cstheme="minorHAnsi"/>
                <w:sz w:val="24"/>
                <w:szCs w:val="24"/>
              </w:rPr>
              <w:t>, 4. ZŠ</w:t>
            </w:r>
            <w:r w:rsidR="00F23E00">
              <w:rPr>
                <w:rFonts w:cstheme="minorHAnsi"/>
                <w:sz w:val="24"/>
                <w:szCs w:val="24"/>
              </w:rPr>
              <w:t>, 7. ZŠ</w:t>
            </w:r>
            <w:r w:rsidR="00AB232F">
              <w:rPr>
                <w:rFonts w:cstheme="minorHAnsi"/>
                <w:sz w:val="24"/>
                <w:szCs w:val="24"/>
              </w:rPr>
              <w:t>, Benešova ZŠ</w:t>
            </w:r>
            <w:r w:rsidR="00681243">
              <w:rPr>
                <w:rFonts w:cstheme="minorHAnsi"/>
                <w:sz w:val="24"/>
                <w:szCs w:val="24"/>
              </w:rPr>
              <w:t>, 10. ZŠ</w:t>
            </w:r>
            <w:r w:rsidR="0090080B">
              <w:rPr>
                <w:rFonts w:cstheme="minorHAnsi"/>
                <w:sz w:val="24"/>
                <w:szCs w:val="24"/>
              </w:rPr>
              <w:t>, 11. ZŠ</w:t>
            </w:r>
            <w:r w:rsidR="009129D1">
              <w:rPr>
                <w:rFonts w:cstheme="minorHAnsi"/>
                <w:sz w:val="24"/>
                <w:szCs w:val="24"/>
              </w:rPr>
              <w:t xml:space="preserve">, </w:t>
            </w:r>
            <w:r w:rsidR="00F2346D">
              <w:rPr>
                <w:rFonts w:cstheme="minorHAnsi"/>
                <w:sz w:val="24"/>
                <w:szCs w:val="24"/>
              </w:rPr>
              <w:t xml:space="preserve">13. ZŠ, </w:t>
            </w:r>
            <w:r w:rsidR="009129D1">
              <w:rPr>
                <w:rFonts w:cstheme="minorHAnsi"/>
                <w:sz w:val="24"/>
                <w:szCs w:val="24"/>
              </w:rPr>
              <w:t>14. ZŠ</w:t>
            </w:r>
            <w:r w:rsidR="00CA6D05">
              <w:rPr>
                <w:rFonts w:cstheme="minorHAnsi"/>
                <w:sz w:val="24"/>
                <w:szCs w:val="24"/>
              </w:rPr>
              <w:t>, 15. ZŠ</w:t>
            </w:r>
            <w:r w:rsidR="00F41CB2">
              <w:rPr>
                <w:rFonts w:cstheme="minorHAnsi"/>
                <w:sz w:val="24"/>
                <w:szCs w:val="24"/>
              </w:rPr>
              <w:t>, 16. ZŠ</w:t>
            </w:r>
            <w:r w:rsidR="00D95D61">
              <w:rPr>
                <w:rFonts w:cstheme="minorHAnsi"/>
                <w:sz w:val="24"/>
                <w:szCs w:val="24"/>
              </w:rPr>
              <w:t>, Bolevecká ZŠ</w:t>
            </w:r>
            <w:r w:rsidR="004514B7">
              <w:rPr>
                <w:rFonts w:cstheme="minorHAnsi"/>
                <w:sz w:val="24"/>
                <w:szCs w:val="24"/>
              </w:rPr>
              <w:t>, 20. ZŠ</w:t>
            </w:r>
            <w:r w:rsidR="0099233E">
              <w:rPr>
                <w:rFonts w:cstheme="minorHAnsi"/>
                <w:sz w:val="24"/>
                <w:szCs w:val="24"/>
              </w:rPr>
              <w:t>, 22. ZŠ</w:t>
            </w:r>
            <w:r w:rsidR="007C05D9">
              <w:rPr>
                <w:rFonts w:cstheme="minorHAnsi"/>
                <w:sz w:val="24"/>
                <w:szCs w:val="24"/>
              </w:rPr>
              <w:t>, 26. ZŠ</w:t>
            </w:r>
            <w:r w:rsidR="00D40B6B">
              <w:rPr>
                <w:rFonts w:cstheme="minorHAnsi"/>
                <w:sz w:val="24"/>
                <w:szCs w:val="24"/>
              </w:rPr>
              <w:t>, 28. ZŠ</w:t>
            </w:r>
            <w:r w:rsidR="00585550">
              <w:rPr>
                <w:rFonts w:cstheme="minorHAnsi"/>
                <w:sz w:val="24"/>
                <w:szCs w:val="24"/>
              </w:rPr>
              <w:t>, 31. ZŠ</w:t>
            </w:r>
            <w:r w:rsidR="0024351C">
              <w:rPr>
                <w:rFonts w:cstheme="minorHAnsi"/>
                <w:sz w:val="24"/>
                <w:szCs w:val="24"/>
              </w:rPr>
              <w:t xml:space="preserve">, ZŠ </w:t>
            </w:r>
            <w:proofErr w:type="spellStart"/>
            <w:r w:rsidR="0024351C">
              <w:rPr>
                <w:rFonts w:cstheme="minorHAnsi"/>
                <w:sz w:val="24"/>
                <w:szCs w:val="24"/>
              </w:rPr>
              <w:t>Božkov</w:t>
            </w:r>
            <w:proofErr w:type="spellEnd"/>
            <w:r w:rsidR="004736F3">
              <w:rPr>
                <w:rFonts w:cstheme="minorHAnsi"/>
                <w:sz w:val="24"/>
                <w:szCs w:val="24"/>
              </w:rPr>
              <w:t>, Tyršova ZŠ</w:t>
            </w:r>
            <w:r w:rsidR="00FB345B">
              <w:rPr>
                <w:rFonts w:cstheme="minorHAnsi"/>
                <w:sz w:val="24"/>
                <w:szCs w:val="24"/>
              </w:rPr>
              <w:t>, ZŠ speciální</w:t>
            </w:r>
            <w:r w:rsidR="002A342E">
              <w:rPr>
                <w:rFonts w:cstheme="minorHAnsi"/>
                <w:sz w:val="24"/>
                <w:szCs w:val="24"/>
              </w:rPr>
              <w:t>, ZŠ Chrást</w:t>
            </w:r>
            <w:r w:rsidR="0021140A">
              <w:rPr>
                <w:rFonts w:cstheme="minorHAnsi"/>
                <w:sz w:val="24"/>
                <w:szCs w:val="24"/>
              </w:rPr>
              <w:t>, ZŠML</w:t>
            </w:r>
            <w:r w:rsidR="00A71C4D">
              <w:rPr>
                <w:rFonts w:cstheme="minorHAnsi"/>
                <w:sz w:val="24"/>
                <w:szCs w:val="24"/>
              </w:rPr>
              <w:t>, ZŠ pro zrakově postižené</w:t>
            </w:r>
            <w:r w:rsidR="003B372F">
              <w:rPr>
                <w:rFonts w:cstheme="minorHAnsi"/>
                <w:sz w:val="24"/>
                <w:szCs w:val="24"/>
              </w:rPr>
              <w:t>, GFK a ZŠ</w:t>
            </w:r>
            <w:r w:rsidR="0000731E">
              <w:rPr>
                <w:rFonts w:cstheme="minorHAnsi"/>
                <w:sz w:val="24"/>
                <w:szCs w:val="24"/>
              </w:rPr>
              <w:t>, Waldorfská ZŠ Dobromysl</w:t>
            </w:r>
            <w:r w:rsidR="00BD7FE1">
              <w:rPr>
                <w:rFonts w:cstheme="minorHAnsi"/>
                <w:sz w:val="24"/>
                <w:szCs w:val="24"/>
              </w:rPr>
              <w:t>, Církevní ZŠ</w:t>
            </w:r>
          </w:p>
        </w:tc>
      </w:tr>
      <w:tr w:rsidR="002A3640" w:rsidRPr="002A3640" w14:paraId="3A544AEC"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D218690"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7A340FEF" w14:textId="77777777" w:rsidR="002A3640" w:rsidRPr="002A3640" w:rsidRDefault="00C05913" w:rsidP="00B633B9">
            <w:pPr>
              <w:jc w:val="both"/>
              <w:rPr>
                <w:rFonts w:cstheme="minorHAnsi"/>
                <w:sz w:val="24"/>
                <w:szCs w:val="24"/>
              </w:rPr>
            </w:pPr>
            <w:r>
              <w:rPr>
                <w:rFonts w:cstheme="minorHAnsi"/>
                <w:sz w:val="24"/>
                <w:szCs w:val="24"/>
              </w:rPr>
              <w:t>ZOO</w:t>
            </w:r>
            <w:r w:rsidR="00BD18A7">
              <w:rPr>
                <w:rFonts w:cstheme="minorHAnsi"/>
                <w:sz w:val="24"/>
                <w:szCs w:val="24"/>
              </w:rPr>
              <w:t xml:space="preserve"> Plze</w:t>
            </w:r>
            <w:r w:rsidR="00041EE8">
              <w:rPr>
                <w:rFonts w:cstheme="minorHAnsi"/>
                <w:sz w:val="24"/>
                <w:szCs w:val="24"/>
              </w:rPr>
              <w:t>ň</w:t>
            </w:r>
            <w:r w:rsidR="00BD18A7">
              <w:rPr>
                <w:rFonts w:cstheme="minorHAnsi"/>
                <w:sz w:val="24"/>
                <w:szCs w:val="24"/>
              </w:rPr>
              <w:t xml:space="preserve">, Arboretum </w:t>
            </w:r>
            <w:proofErr w:type="spellStart"/>
            <w:r w:rsidR="00BD18A7">
              <w:rPr>
                <w:rFonts w:cstheme="minorHAnsi"/>
                <w:sz w:val="24"/>
                <w:szCs w:val="24"/>
              </w:rPr>
              <w:t>Sofronka</w:t>
            </w:r>
            <w:proofErr w:type="spellEnd"/>
            <w:r w:rsidR="00BD18A7">
              <w:rPr>
                <w:rFonts w:cstheme="minorHAnsi"/>
                <w:sz w:val="24"/>
                <w:szCs w:val="24"/>
              </w:rPr>
              <w:t>, Vodárna Plzeň</w:t>
            </w:r>
            <w:r w:rsidR="00AB232F">
              <w:rPr>
                <w:rFonts w:cstheme="minorHAnsi"/>
                <w:sz w:val="24"/>
                <w:szCs w:val="24"/>
              </w:rPr>
              <w:t>, Farma u Toma</w:t>
            </w:r>
            <w:r w:rsidR="007C05D9">
              <w:rPr>
                <w:rFonts w:cstheme="minorHAnsi"/>
                <w:sz w:val="24"/>
                <w:szCs w:val="24"/>
              </w:rPr>
              <w:t>, Čistá Plzeň, Spalovna Chotíkov, DEPO 2015</w:t>
            </w:r>
            <w:r w:rsidR="00D40B6B">
              <w:rPr>
                <w:rFonts w:cstheme="minorHAnsi"/>
                <w:sz w:val="24"/>
                <w:szCs w:val="24"/>
              </w:rPr>
              <w:t>, Vzdělávací centrum Tereza</w:t>
            </w:r>
          </w:p>
        </w:tc>
      </w:tr>
      <w:tr w:rsidR="002A3640" w:rsidRPr="002A3640" w14:paraId="52704448"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ECB0664"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5DC10F2E" w14:textId="77777777" w:rsidR="002A3640" w:rsidRPr="002A3640" w:rsidRDefault="009D62AC" w:rsidP="00B633B9">
            <w:pPr>
              <w:jc w:val="both"/>
              <w:rPr>
                <w:rFonts w:cstheme="minorHAnsi"/>
                <w:sz w:val="24"/>
                <w:szCs w:val="24"/>
              </w:rPr>
            </w:pPr>
            <w:r>
              <w:rPr>
                <w:rFonts w:cstheme="minorHAnsi"/>
                <w:sz w:val="24"/>
                <w:szCs w:val="24"/>
              </w:rPr>
              <w:t>114 000 Kč</w:t>
            </w:r>
          </w:p>
        </w:tc>
      </w:tr>
      <w:tr w:rsidR="002A3640" w:rsidRPr="002A3640" w14:paraId="44D1AE0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7F85F90"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E76F63F" w14:textId="77777777" w:rsidR="002A3640" w:rsidRPr="002A3640" w:rsidRDefault="002A3640" w:rsidP="00B633B9">
            <w:pPr>
              <w:jc w:val="both"/>
              <w:rPr>
                <w:rFonts w:cstheme="minorHAnsi"/>
                <w:sz w:val="24"/>
                <w:szCs w:val="24"/>
              </w:rPr>
            </w:pPr>
            <w:r w:rsidRPr="002A3640">
              <w:rPr>
                <w:rFonts w:cstheme="minorHAnsi"/>
                <w:sz w:val="24"/>
                <w:szCs w:val="24"/>
              </w:rPr>
              <w:t>dotace z OP VVV</w:t>
            </w:r>
            <w:r w:rsidR="009D62AC">
              <w:rPr>
                <w:rFonts w:cstheme="minorHAnsi"/>
                <w:sz w:val="24"/>
                <w:szCs w:val="24"/>
              </w:rPr>
              <w:t>,</w:t>
            </w:r>
            <w:r w:rsidR="00523D21">
              <w:rPr>
                <w:rFonts w:cstheme="minorHAnsi"/>
                <w:sz w:val="24"/>
                <w:szCs w:val="24"/>
              </w:rPr>
              <w:t xml:space="preserve"> v</w:t>
            </w:r>
            <w:r w:rsidRPr="002A3640">
              <w:rPr>
                <w:rFonts w:cstheme="minorHAnsi"/>
                <w:sz w:val="24"/>
                <w:szCs w:val="24"/>
              </w:rPr>
              <w:t xml:space="preserve">lastní </w:t>
            </w:r>
            <w:r w:rsidR="00405985" w:rsidRPr="002A3640">
              <w:rPr>
                <w:rFonts w:cstheme="minorHAnsi"/>
                <w:sz w:val="24"/>
                <w:szCs w:val="24"/>
              </w:rPr>
              <w:t>zdroje,</w:t>
            </w:r>
            <w:r w:rsidR="008971EA">
              <w:rPr>
                <w:rFonts w:cstheme="minorHAnsi"/>
                <w:sz w:val="24"/>
                <w:szCs w:val="24"/>
              </w:rPr>
              <w:t xml:space="preserve"> zřizovatel</w:t>
            </w:r>
          </w:p>
        </w:tc>
      </w:tr>
      <w:tr w:rsidR="002A3640" w:rsidRPr="002A3640" w14:paraId="2D8F15A1"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B0ED010"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250B726"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40C6ED6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53D9FBF"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8264F90" w14:textId="77777777" w:rsidR="002A3640" w:rsidRPr="002A3640" w:rsidRDefault="002A3640" w:rsidP="00B633B9">
            <w:pPr>
              <w:jc w:val="both"/>
              <w:rPr>
                <w:rFonts w:cstheme="minorHAnsi"/>
                <w:sz w:val="24"/>
                <w:szCs w:val="24"/>
              </w:rPr>
            </w:pPr>
            <w:r w:rsidRPr="002A3640">
              <w:rPr>
                <w:rFonts w:cstheme="minorHAnsi"/>
                <w:sz w:val="24"/>
                <w:szCs w:val="24"/>
              </w:rPr>
              <w:t> počet škol realizujících aktivity </w:t>
            </w:r>
          </w:p>
        </w:tc>
      </w:tr>
      <w:tr w:rsidR="002A3640" w:rsidRPr="002A3640" w14:paraId="6C1FDD3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A8D6035"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CB08D0D"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1D77BC90"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908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09"/>
        <w:gridCol w:w="6378"/>
      </w:tblGrid>
      <w:tr w:rsidR="002A3640" w:rsidRPr="002A3640" w14:paraId="1EB4D4C2" w14:textId="77777777" w:rsidTr="0022067D">
        <w:tc>
          <w:tcPr>
            <w:tcW w:w="2709"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1589B1C3" w14:textId="77777777" w:rsidR="002A3640" w:rsidRPr="002A3640" w:rsidRDefault="002A3640" w:rsidP="00B633B9">
            <w:pPr>
              <w:jc w:val="both"/>
              <w:rPr>
                <w:rFonts w:cstheme="minorHAnsi"/>
                <w:sz w:val="24"/>
                <w:szCs w:val="24"/>
              </w:rPr>
            </w:pPr>
            <w:r w:rsidRPr="002A3640">
              <w:rPr>
                <w:rFonts w:cstheme="minorHAnsi"/>
                <w:sz w:val="24"/>
                <w:szCs w:val="24"/>
              </w:rPr>
              <w:t> </w:t>
            </w:r>
          </w:p>
          <w:p w14:paraId="5E754A53"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54B12CBD"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378"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C0E3FA7" w14:textId="77777777" w:rsidR="002A3640" w:rsidRPr="002A3640" w:rsidRDefault="002A3640" w:rsidP="00B633B9">
            <w:pPr>
              <w:jc w:val="both"/>
              <w:rPr>
                <w:rFonts w:cstheme="minorHAnsi"/>
                <w:sz w:val="24"/>
                <w:szCs w:val="24"/>
              </w:rPr>
            </w:pPr>
            <w:r w:rsidRPr="002A3640">
              <w:rPr>
                <w:rFonts w:cstheme="minorHAnsi"/>
                <w:sz w:val="24"/>
                <w:szCs w:val="24"/>
              </w:rPr>
              <w:t> </w:t>
            </w:r>
          </w:p>
          <w:p w14:paraId="39ACC036" w14:textId="77777777" w:rsidR="002A3640" w:rsidRPr="002A3640" w:rsidRDefault="002A3640" w:rsidP="00B633B9">
            <w:pPr>
              <w:ind w:left="360" w:hanging="360"/>
              <w:jc w:val="both"/>
              <w:rPr>
                <w:rFonts w:cstheme="minorHAnsi"/>
                <w:sz w:val="24"/>
                <w:szCs w:val="24"/>
              </w:rPr>
            </w:pPr>
            <w:r w:rsidRPr="002A3640">
              <w:rPr>
                <w:rFonts w:cstheme="minorHAnsi"/>
                <w:sz w:val="24"/>
                <w:szCs w:val="24"/>
              </w:rPr>
              <w:t>4 Aktivity k rozvoji polytechnické výchovy </w:t>
            </w:r>
          </w:p>
          <w:p w14:paraId="3356A997"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2F84B94C"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A52D438"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6A43598" w14:textId="77777777" w:rsidR="002A3640" w:rsidRPr="002A3640" w:rsidRDefault="002A3640" w:rsidP="00B633B9">
            <w:pPr>
              <w:jc w:val="both"/>
              <w:rPr>
                <w:rFonts w:cstheme="minorHAnsi"/>
                <w:sz w:val="24"/>
                <w:szCs w:val="24"/>
              </w:rPr>
            </w:pPr>
            <w:r w:rsidRPr="002A3640">
              <w:rPr>
                <w:rFonts w:cstheme="minorHAnsi"/>
                <w:sz w:val="24"/>
                <w:szCs w:val="24"/>
              </w:rPr>
              <w:t>2.1.2 Specifický cíl – Podpora rovných příležitostí ve vzdělávání žáků a oborových a didaktických kompetencí pedagogických pracovníků základních škol  </w:t>
            </w:r>
          </w:p>
          <w:p w14:paraId="14A8EC7A" w14:textId="00B3E57F" w:rsidR="002A3640" w:rsidRPr="002A3640" w:rsidRDefault="002A3640" w:rsidP="00B633B9">
            <w:pPr>
              <w:jc w:val="both"/>
              <w:rPr>
                <w:rFonts w:cstheme="minorHAnsi"/>
                <w:sz w:val="24"/>
                <w:szCs w:val="24"/>
              </w:rPr>
            </w:pPr>
            <w:r w:rsidRPr="002A3640">
              <w:rPr>
                <w:rFonts w:cstheme="minorHAnsi"/>
                <w:sz w:val="24"/>
                <w:szCs w:val="24"/>
              </w:rPr>
              <w:t>3.1.2 Specifický cíl - Rozvoj kompetencí žáků a oborových a</w:t>
            </w:r>
            <w:r w:rsidR="008B1729">
              <w:rPr>
                <w:rFonts w:cstheme="minorHAnsi"/>
                <w:sz w:val="24"/>
                <w:szCs w:val="24"/>
              </w:rPr>
              <w:t> </w:t>
            </w:r>
            <w:r w:rsidRPr="002A3640">
              <w:rPr>
                <w:rFonts w:cstheme="minorHAnsi"/>
                <w:sz w:val="24"/>
                <w:szCs w:val="24"/>
              </w:rPr>
              <w:t>didaktických kompetencí pedagogických pracovníků základních škol v oblasti polytechnické výchovy    </w:t>
            </w:r>
          </w:p>
        </w:tc>
      </w:tr>
      <w:tr w:rsidR="002A3640" w:rsidRPr="002A3640" w14:paraId="4FB9BE42"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1C55C33"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B6EBDDC" w14:textId="64442EA1" w:rsidR="002A3640" w:rsidRPr="002A3640" w:rsidRDefault="002A3640" w:rsidP="00B633B9">
            <w:pPr>
              <w:jc w:val="both"/>
              <w:rPr>
                <w:rFonts w:cstheme="minorHAnsi"/>
                <w:sz w:val="24"/>
                <w:szCs w:val="24"/>
              </w:rPr>
            </w:pPr>
            <w:r w:rsidRPr="002A3640">
              <w:rPr>
                <w:rFonts w:cstheme="minorHAnsi"/>
                <w:sz w:val="24"/>
                <w:szCs w:val="24"/>
              </w:rPr>
              <w:t xml:space="preserve">Rozvoj kompetencí dětí a žáků v polytechnickém vzdělávání (podpora zájmu, motivace a dovedností v oblasti vědy, </w:t>
            </w:r>
            <w:r w:rsidRPr="002A3640">
              <w:rPr>
                <w:rFonts w:cstheme="minorHAnsi"/>
                <w:sz w:val="24"/>
                <w:szCs w:val="24"/>
              </w:rPr>
              <w:lastRenderedPageBreak/>
              <w:t xml:space="preserve">technologií, </w:t>
            </w:r>
            <w:proofErr w:type="spellStart"/>
            <w:r w:rsidRPr="002A3640">
              <w:rPr>
                <w:rFonts w:cstheme="minorHAnsi"/>
                <w:sz w:val="24"/>
                <w:szCs w:val="24"/>
              </w:rPr>
              <w:t>engineeringu</w:t>
            </w:r>
            <w:proofErr w:type="spellEnd"/>
            <w:r w:rsidRPr="002A3640">
              <w:rPr>
                <w:rFonts w:cstheme="minorHAnsi"/>
                <w:sz w:val="24"/>
                <w:szCs w:val="24"/>
              </w:rPr>
              <w:t xml:space="preserve"> a matematiky „STEM“, což zahrnuje i</w:t>
            </w:r>
            <w:r w:rsidR="008B1729">
              <w:rPr>
                <w:rFonts w:cstheme="minorHAnsi"/>
                <w:sz w:val="24"/>
                <w:szCs w:val="24"/>
              </w:rPr>
              <w:t> </w:t>
            </w:r>
            <w:r w:rsidRPr="002A3640">
              <w:rPr>
                <w:rFonts w:cstheme="minorHAnsi"/>
                <w:sz w:val="24"/>
                <w:szCs w:val="24"/>
              </w:rPr>
              <w:t>EVVO) </w:t>
            </w:r>
          </w:p>
          <w:p w14:paraId="427676A4"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55B243A0" w14:textId="77777777" w:rsidR="002A3640" w:rsidRPr="002A3640" w:rsidRDefault="002A3640" w:rsidP="00B633B9">
            <w:pPr>
              <w:jc w:val="both"/>
              <w:rPr>
                <w:rFonts w:cstheme="minorHAnsi"/>
                <w:sz w:val="24"/>
                <w:szCs w:val="24"/>
              </w:rPr>
            </w:pPr>
            <w:r w:rsidRPr="002A3640">
              <w:rPr>
                <w:rFonts w:cstheme="minorHAnsi"/>
                <w:sz w:val="24"/>
                <w:szCs w:val="24"/>
              </w:rPr>
              <w:t>Inkluzivní vzdělávání a podpora dětí a žáků ohrožených školním neúspěchem </w:t>
            </w:r>
          </w:p>
          <w:p w14:paraId="32D926FE"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26FD2CCC"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3C4B79B" w14:textId="77777777" w:rsidR="002A3640" w:rsidRPr="002A3640" w:rsidRDefault="002A3640" w:rsidP="00B633B9">
            <w:pPr>
              <w:jc w:val="both"/>
              <w:rPr>
                <w:rFonts w:cstheme="minorHAnsi"/>
                <w:sz w:val="24"/>
                <w:szCs w:val="24"/>
              </w:rPr>
            </w:pPr>
            <w:r w:rsidRPr="002A3640">
              <w:rPr>
                <w:rFonts w:cstheme="minorHAnsi"/>
                <w:sz w:val="24"/>
                <w:szCs w:val="24"/>
              </w:rPr>
              <w:lastRenderedPageBreak/>
              <w:t>Typ aktivity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CC46FAD"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5184F1E5"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9AC45A1" w14:textId="77777777" w:rsidR="002A3640" w:rsidRPr="002A3640" w:rsidRDefault="002A3640" w:rsidP="00B633B9">
            <w:pPr>
              <w:jc w:val="both"/>
              <w:rPr>
                <w:rFonts w:cstheme="minorHAnsi"/>
                <w:sz w:val="24"/>
                <w:szCs w:val="24"/>
              </w:rPr>
            </w:pPr>
            <w:r w:rsidRPr="002A3640">
              <w:rPr>
                <w:rFonts w:cstheme="minorHAnsi"/>
                <w:sz w:val="24"/>
                <w:szCs w:val="24"/>
              </w:rPr>
              <w:t> </w:t>
            </w:r>
          </w:p>
          <w:p w14:paraId="40F8222E"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0A441FBF"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2829E7A" w14:textId="572C7B20" w:rsidR="002A3640" w:rsidRPr="002A3640" w:rsidRDefault="002A3640" w:rsidP="00B633B9">
            <w:pPr>
              <w:jc w:val="both"/>
              <w:rPr>
                <w:rFonts w:cstheme="minorHAnsi"/>
                <w:sz w:val="24"/>
                <w:szCs w:val="24"/>
              </w:rPr>
            </w:pPr>
            <w:r w:rsidRPr="002A3640">
              <w:rPr>
                <w:rFonts w:cstheme="minorHAnsi"/>
                <w:sz w:val="24"/>
                <w:szCs w:val="24"/>
              </w:rPr>
              <w:t>Jedná se o aktivitu podporující praktickou stránku polytechnického vzdělávání a rozvíjení manuální zručnosti dětí. Pomáhá rovněž vytvářet a fixovat správné pracovní postupy a</w:t>
            </w:r>
            <w:r w:rsidR="008B1729">
              <w:rPr>
                <w:rFonts w:cstheme="minorHAnsi"/>
                <w:sz w:val="24"/>
                <w:szCs w:val="24"/>
              </w:rPr>
              <w:t> </w:t>
            </w:r>
            <w:r w:rsidR="00405985" w:rsidRPr="002A3640">
              <w:rPr>
                <w:rFonts w:cstheme="minorHAnsi"/>
                <w:sz w:val="24"/>
                <w:szCs w:val="24"/>
              </w:rPr>
              <w:t>návyky, používat</w:t>
            </w:r>
            <w:r w:rsidRPr="002A3640">
              <w:rPr>
                <w:rFonts w:cstheme="minorHAnsi"/>
                <w:sz w:val="24"/>
                <w:szCs w:val="24"/>
              </w:rPr>
              <w:t xml:space="preserve"> jednoduché nástroje, netradiční materiály a</w:t>
            </w:r>
            <w:r w:rsidR="008B1729">
              <w:rPr>
                <w:rFonts w:cstheme="minorHAnsi"/>
                <w:sz w:val="24"/>
                <w:szCs w:val="24"/>
              </w:rPr>
              <w:t> </w:t>
            </w:r>
            <w:r w:rsidRPr="002A3640">
              <w:rPr>
                <w:rFonts w:cstheme="minorHAnsi"/>
                <w:sz w:val="24"/>
                <w:szCs w:val="24"/>
              </w:rPr>
              <w:t>techniky jejich zpracování a podporuje touhu tvořit a práci zdárně dokončit. Ve školách je realizována dle materiálních a</w:t>
            </w:r>
            <w:r w:rsidR="008B1729">
              <w:rPr>
                <w:rFonts w:cstheme="minorHAnsi"/>
                <w:sz w:val="24"/>
                <w:szCs w:val="24"/>
              </w:rPr>
              <w:t> </w:t>
            </w:r>
            <w:r w:rsidRPr="002A3640">
              <w:rPr>
                <w:rFonts w:cstheme="minorHAnsi"/>
                <w:sz w:val="24"/>
                <w:szCs w:val="24"/>
              </w:rPr>
              <w:t>prostorových možností jednotlivých škol formou konstruktivních činností (např. práce se stavebnicemi), pěstitelských činností, pokusů a projektů podporujících praktickou stránku polytechnického vzdělávání.  </w:t>
            </w:r>
          </w:p>
          <w:p w14:paraId="1806A216" w14:textId="1C5F6F4D" w:rsidR="002A3640" w:rsidRPr="002A3640" w:rsidRDefault="002A3640" w:rsidP="00B633B9">
            <w:pPr>
              <w:jc w:val="both"/>
              <w:rPr>
                <w:rFonts w:cstheme="minorHAnsi"/>
                <w:sz w:val="24"/>
                <w:szCs w:val="24"/>
              </w:rPr>
            </w:pPr>
            <w:r w:rsidRPr="002A3640">
              <w:rPr>
                <w:rFonts w:cstheme="minorHAnsi"/>
                <w:sz w:val="24"/>
                <w:szCs w:val="24"/>
              </w:rPr>
              <w:t>Pro zlepšení stavu v této oblasti svědčí snížená manuální zručnost dětí, které se v prostředí rodiny s řadou manuálních činností vůbec nesetkají, a proto nemají možnost si je vyzkoušet. Ne každá škola je vybavena pro rozvoj polytechnického vzdělávání. Pokud budou mít školy prostory pro polytechnickou výchovu a tyto dobře vybavené, děti začne činnost bavit. Zájem žáků o technické obory podporují i besedy se zástupci podniků. Důležité je i</w:t>
            </w:r>
            <w:r w:rsidR="008B1729">
              <w:rPr>
                <w:rFonts w:cstheme="minorHAnsi"/>
                <w:sz w:val="24"/>
                <w:szCs w:val="24"/>
              </w:rPr>
              <w:t> </w:t>
            </w:r>
            <w:r w:rsidRPr="002A3640">
              <w:rPr>
                <w:rFonts w:cstheme="minorHAnsi"/>
                <w:sz w:val="24"/>
                <w:szCs w:val="24"/>
              </w:rPr>
              <w:t>pedagogické vedení dětí kvalitními proškolenými učiteli. V rámci škol je aktivita podporována zapojením žáků do různých soutěží (Technik, Řemeslo má zlaté dno, Mladý chemik), konáním projektových dnů a dílen, kde si žáci mohou vyzkoušet různé praktické činnosti, účastí na akcích propagujících technické obory (Dny vědy a techniky), využíváním moderních stavebnic, pořádáním kurzů a kroužků (kurz keramiky pro I. stupeň, přírodovědný kroužek). Školy zřizují a k výuce využívají i venkovní učebny.  </w:t>
            </w:r>
          </w:p>
        </w:tc>
      </w:tr>
      <w:tr w:rsidR="002A3640" w:rsidRPr="002A3640" w14:paraId="48C15D1F"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440B81A"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1E3BC72" w14:textId="77777777" w:rsidR="002A3640" w:rsidRPr="002A3640" w:rsidRDefault="002A3640" w:rsidP="00E133C3">
            <w:pPr>
              <w:jc w:val="both"/>
              <w:rPr>
                <w:rFonts w:cstheme="minorHAnsi"/>
                <w:sz w:val="24"/>
                <w:szCs w:val="24"/>
              </w:rPr>
            </w:pPr>
            <w:r w:rsidRPr="002A3640">
              <w:rPr>
                <w:rFonts w:cstheme="minorHAnsi"/>
                <w:sz w:val="24"/>
                <w:szCs w:val="24"/>
              </w:rPr>
              <w:t>20</w:t>
            </w:r>
            <w:r w:rsidR="0053726A">
              <w:rPr>
                <w:rFonts w:cstheme="minorHAnsi"/>
                <w:sz w:val="24"/>
                <w:szCs w:val="24"/>
              </w:rPr>
              <w:t>2</w:t>
            </w:r>
            <w:r w:rsidR="00523D21">
              <w:rPr>
                <w:rFonts w:cstheme="minorHAnsi"/>
                <w:sz w:val="24"/>
                <w:szCs w:val="24"/>
              </w:rPr>
              <w:t>3</w:t>
            </w:r>
            <w:r w:rsidRPr="002A3640">
              <w:rPr>
                <w:rFonts w:cstheme="minorHAnsi"/>
                <w:sz w:val="24"/>
                <w:szCs w:val="24"/>
              </w:rPr>
              <w:t xml:space="preserve"> - 202</w:t>
            </w:r>
            <w:r w:rsidR="00523D21">
              <w:rPr>
                <w:rFonts w:cstheme="minorHAnsi"/>
                <w:sz w:val="24"/>
                <w:szCs w:val="24"/>
              </w:rPr>
              <w:t>4</w:t>
            </w:r>
            <w:r w:rsidRPr="002A3640">
              <w:rPr>
                <w:rFonts w:cstheme="minorHAnsi"/>
                <w:sz w:val="24"/>
                <w:szCs w:val="24"/>
              </w:rPr>
              <w:t> </w:t>
            </w:r>
          </w:p>
        </w:tc>
      </w:tr>
      <w:tr w:rsidR="002A3640" w:rsidRPr="002A3640" w14:paraId="5BD53169" w14:textId="77777777" w:rsidTr="00FC5515">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D1E43E8" w14:textId="77777777" w:rsidR="002A3640" w:rsidRPr="002A3640" w:rsidRDefault="002A3640" w:rsidP="00B633B9">
            <w:pPr>
              <w:jc w:val="both"/>
              <w:rPr>
                <w:rFonts w:cstheme="minorHAnsi"/>
                <w:sz w:val="24"/>
                <w:szCs w:val="24"/>
              </w:rPr>
            </w:pPr>
            <w:r w:rsidRPr="002A3640">
              <w:rPr>
                <w:rFonts w:cstheme="minorHAnsi"/>
                <w:sz w:val="24"/>
                <w:szCs w:val="24"/>
              </w:rPr>
              <w:lastRenderedPageBreak/>
              <w:t>Realizátor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4D1FE65C" w14:textId="77777777" w:rsidR="002A3640" w:rsidRPr="00BD18A7" w:rsidRDefault="009D62AC" w:rsidP="009D62AC">
            <w:pPr>
              <w:pStyle w:val="Odstavecseseznamem"/>
              <w:ind w:left="0"/>
              <w:jc w:val="both"/>
              <w:rPr>
                <w:rFonts w:cstheme="minorHAnsi"/>
                <w:b/>
                <w:sz w:val="24"/>
                <w:szCs w:val="24"/>
              </w:rPr>
            </w:pPr>
            <w:r>
              <w:rPr>
                <w:rFonts w:cstheme="minorHAnsi"/>
                <w:sz w:val="24"/>
                <w:szCs w:val="24"/>
              </w:rPr>
              <w:t>1.</w:t>
            </w:r>
            <w:r w:rsidR="00BD18A7" w:rsidRPr="009D62AC">
              <w:rPr>
                <w:rFonts w:cstheme="minorHAnsi"/>
                <w:sz w:val="24"/>
                <w:szCs w:val="24"/>
              </w:rPr>
              <w:t xml:space="preserve">ZŠ, </w:t>
            </w:r>
            <w:r w:rsidR="00C05913" w:rsidRPr="009D62AC">
              <w:rPr>
                <w:rFonts w:cstheme="minorHAnsi"/>
                <w:sz w:val="24"/>
                <w:szCs w:val="24"/>
              </w:rPr>
              <w:t>2.ZŠ</w:t>
            </w:r>
            <w:r w:rsidR="007D76C3" w:rsidRPr="009D62AC">
              <w:rPr>
                <w:rFonts w:cstheme="minorHAnsi"/>
                <w:sz w:val="24"/>
                <w:szCs w:val="24"/>
              </w:rPr>
              <w:t>, 4. ZŠ</w:t>
            </w:r>
            <w:r w:rsidR="00F23E00" w:rsidRPr="009D62AC">
              <w:rPr>
                <w:rFonts w:cstheme="minorHAnsi"/>
                <w:sz w:val="24"/>
                <w:szCs w:val="24"/>
              </w:rPr>
              <w:t>, 7. ZŠ</w:t>
            </w:r>
            <w:r w:rsidR="00AB232F" w:rsidRPr="009D62AC">
              <w:rPr>
                <w:rFonts w:cstheme="minorHAnsi"/>
                <w:sz w:val="24"/>
                <w:szCs w:val="24"/>
              </w:rPr>
              <w:t>, Benešova ZŠ</w:t>
            </w:r>
            <w:r w:rsidR="00681243" w:rsidRPr="009D62AC">
              <w:rPr>
                <w:rFonts w:cstheme="minorHAnsi"/>
                <w:sz w:val="24"/>
                <w:szCs w:val="24"/>
              </w:rPr>
              <w:t>, 10. ZŠ</w:t>
            </w:r>
            <w:r w:rsidR="0090080B" w:rsidRPr="009D62AC">
              <w:rPr>
                <w:rFonts w:cstheme="minorHAnsi"/>
                <w:sz w:val="24"/>
                <w:szCs w:val="24"/>
              </w:rPr>
              <w:t>, 11. ZŠ</w:t>
            </w:r>
            <w:r w:rsidR="00A65062" w:rsidRPr="009D62AC">
              <w:rPr>
                <w:rFonts w:cstheme="minorHAnsi"/>
                <w:sz w:val="24"/>
                <w:szCs w:val="24"/>
              </w:rPr>
              <w:t>, M</w:t>
            </w:r>
            <w:r w:rsidR="00BC347D">
              <w:rPr>
                <w:rFonts w:cstheme="minorHAnsi"/>
                <w:sz w:val="24"/>
                <w:szCs w:val="24"/>
              </w:rPr>
              <w:t xml:space="preserve">asarykova </w:t>
            </w:r>
            <w:r w:rsidR="00A65062" w:rsidRPr="009D62AC">
              <w:rPr>
                <w:rFonts w:cstheme="minorHAnsi"/>
                <w:sz w:val="24"/>
                <w:szCs w:val="24"/>
              </w:rPr>
              <w:t>ZŠ</w:t>
            </w:r>
            <w:r w:rsidR="005333D0" w:rsidRPr="009D62AC">
              <w:rPr>
                <w:rFonts w:cstheme="minorHAnsi"/>
                <w:sz w:val="24"/>
                <w:szCs w:val="24"/>
              </w:rPr>
              <w:t>, 13</w:t>
            </w:r>
            <w:r w:rsidR="005333D0">
              <w:rPr>
                <w:rFonts w:cstheme="minorHAnsi"/>
                <w:sz w:val="24"/>
                <w:szCs w:val="24"/>
              </w:rPr>
              <w:t>. ZŠ</w:t>
            </w:r>
            <w:r w:rsidR="009129D1">
              <w:rPr>
                <w:rFonts w:cstheme="minorHAnsi"/>
                <w:sz w:val="24"/>
                <w:szCs w:val="24"/>
              </w:rPr>
              <w:t>, 14. ZŠ</w:t>
            </w:r>
            <w:r w:rsidR="00CA6D05">
              <w:rPr>
                <w:rFonts w:cstheme="minorHAnsi"/>
                <w:sz w:val="24"/>
                <w:szCs w:val="24"/>
              </w:rPr>
              <w:t>, 15. ZŠ</w:t>
            </w:r>
            <w:r w:rsidR="00F41CB2">
              <w:rPr>
                <w:rFonts w:cstheme="minorHAnsi"/>
                <w:sz w:val="24"/>
                <w:szCs w:val="24"/>
              </w:rPr>
              <w:t>, 16. ZŠ</w:t>
            </w:r>
            <w:r w:rsidR="002B194B">
              <w:rPr>
                <w:rFonts w:cstheme="minorHAnsi"/>
                <w:sz w:val="24"/>
                <w:szCs w:val="24"/>
              </w:rPr>
              <w:t>, 17. ZŠ</w:t>
            </w:r>
            <w:r w:rsidR="00D95D61">
              <w:rPr>
                <w:rFonts w:cstheme="minorHAnsi"/>
                <w:sz w:val="24"/>
                <w:szCs w:val="24"/>
              </w:rPr>
              <w:t>, Bolevecká ZŠ</w:t>
            </w:r>
            <w:r w:rsidR="004514B7">
              <w:rPr>
                <w:rFonts w:cstheme="minorHAnsi"/>
                <w:sz w:val="24"/>
                <w:szCs w:val="24"/>
              </w:rPr>
              <w:t>, 20. ZŠ</w:t>
            </w:r>
            <w:r w:rsidR="009D0DCA">
              <w:rPr>
                <w:rFonts w:cstheme="minorHAnsi"/>
                <w:sz w:val="24"/>
                <w:szCs w:val="24"/>
              </w:rPr>
              <w:t>, 22. ZŠ</w:t>
            </w:r>
            <w:r w:rsidR="0022767C">
              <w:rPr>
                <w:rFonts w:cstheme="minorHAnsi"/>
                <w:sz w:val="24"/>
                <w:szCs w:val="24"/>
              </w:rPr>
              <w:t>, 25. ZŠ</w:t>
            </w:r>
            <w:r w:rsidR="00FF25A8">
              <w:rPr>
                <w:rFonts w:cstheme="minorHAnsi"/>
                <w:sz w:val="24"/>
                <w:szCs w:val="24"/>
              </w:rPr>
              <w:t>, 26. ZŠ</w:t>
            </w:r>
            <w:r w:rsidR="000C1684">
              <w:rPr>
                <w:rFonts w:cstheme="minorHAnsi"/>
                <w:sz w:val="24"/>
                <w:szCs w:val="24"/>
              </w:rPr>
              <w:t>, 28. ZŠ</w:t>
            </w:r>
            <w:r w:rsidR="00A92EED">
              <w:rPr>
                <w:rFonts w:cstheme="minorHAnsi"/>
                <w:sz w:val="24"/>
                <w:szCs w:val="24"/>
              </w:rPr>
              <w:t>, 31. ZŠ</w:t>
            </w:r>
            <w:r w:rsidR="00BA2EA0">
              <w:rPr>
                <w:rFonts w:cstheme="minorHAnsi"/>
                <w:sz w:val="24"/>
                <w:szCs w:val="24"/>
              </w:rPr>
              <w:t>, 33. ZŠ</w:t>
            </w:r>
            <w:r w:rsidR="0024351C">
              <w:rPr>
                <w:rFonts w:cstheme="minorHAnsi"/>
                <w:sz w:val="24"/>
                <w:szCs w:val="24"/>
              </w:rPr>
              <w:t xml:space="preserve">, ZŠ </w:t>
            </w:r>
            <w:proofErr w:type="spellStart"/>
            <w:r w:rsidR="0024351C">
              <w:rPr>
                <w:rFonts w:cstheme="minorHAnsi"/>
                <w:sz w:val="24"/>
                <w:szCs w:val="24"/>
              </w:rPr>
              <w:t>Božkov</w:t>
            </w:r>
            <w:proofErr w:type="spellEnd"/>
            <w:r w:rsidR="004736F3">
              <w:rPr>
                <w:rFonts w:cstheme="minorHAnsi"/>
                <w:sz w:val="24"/>
                <w:szCs w:val="24"/>
              </w:rPr>
              <w:t>, Tyršova ZŠ</w:t>
            </w:r>
            <w:r w:rsidR="00FB345B">
              <w:rPr>
                <w:rFonts w:cstheme="minorHAnsi"/>
                <w:sz w:val="24"/>
                <w:szCs w:val="24"/>
              </w:rPr>
              <w:t>, ZŠ speciální</w:t>
            </w:r>
            <w:r w:rsidR="00392D41">
              <w:rPr>
                <w:rFonts w:cstheme="minorHAnsi"/>
                <w:sz w:val="24"/>
                <w:szCs w:val="24"/>
              </w:rPr>
              <w:t xml:space="preserve">, </w:t>
            </w:r>
            <w:r w:rsidR="005232EF">
              <w:rPr>
                <w:rFonts w:cstheme="minorHAnsi"/>
                <w:sz w:val="24"/>
                <w:szCs w:val="24"/>
              </w:rPr>
              <w:t>DDÚ a ZŠ</w:t>
            </w:r>
            <w:r w:rsidR="00581CD5">
              <w:rPr>
                <w:rFonts w:cstheme="minorHAnsi"/>
                <w:sz w:val="24"/>
                <w:szCs w:val="24"/>
              </w:rPr>
              <w:t>, ZŠ Nezvěstice</w:t>
            </w:r>
            <w:r w:rsidR="0098159D">
              <w:rPr>
                <w:rFonts w:cstheme="minorHAnsi"/>
                <w:sz w:val="24"/>
                <w:szCs w:val="24"/>
              </w:rPr>
              <w:t>, ZŠ Podmostní</w:t>
            </w:r>
            <w:r w:rsidR="00394C81">
              <w:rPr>
                <w:rFonts w:cstheme="minorHAnsi"/>
                <w:sz w:val="24"/>
                <w:szCs w:val="24"/>
              </w:rPr>
              <w:t>, ZŠML</w:t>
            </w:r>
            <w:r w:rsidR="003A6E74">
              <w:rPr>
                <w:rFonts w:cstheme="minorHAnsi"/>
                <w:sz w:val="24"/>
                <w:szCs w:val="24"/>
              </w:rPr>
              <w:t>, ZŠ Šťáhlavy</w:t>
            </w:r>
            <w:r w:rsidR="003B372F">
              <w:rPr>
                <w:rFonts w:cstheme="minorHAnsi"/>
                <w:sz w:val="24"/>
                <w:szCs w:val="24"/>
              </w:rPr>
              <w:t>, GFK a ZŠ</w:t>
            </w:r>
            <w:r w:rsidR="0000731E">
              <w:rPr>
                <w:rFonts w:cstheme="minorHAnsi"/>
                <w:sz w:val="24"/>
                <w:szCs w:val="24"/>
              </w:rPr>
              <w:t>, Waldorfská ZŠ Dobromysl</w:t>
            </w:r>
            <w:r w:rsidR="00CD044F">
              <w:rPr>
                <w:rFonts w:cstheme="minorHAnsi"/>
                <w:sz w:val="24"/>
                <w:szCs w:val="24"/>
              </w:rPr>
              <w:t>, ZŠ Sedlec</w:t>
            </w:r>
            <w:r w:rsidR="00BD7FE1">
              <w:rPr>
                <w:rFonts w:cstheme="minorHAnsi"/>
                <w:sz w:val="24"/>
                <w:szCs w:val="24"/>
              </w:rPr>
              <w:t>, Církevní ZŠ</w:t>
            </w:r>
          </w:p>
        </w:tc>
      </w:tr>
      <w:tr w:rsidR="002A3640" w:rsidRPr="002A3640" w14:paraId="74A52A50" w14:textId="77777777" w:rsidTr="00FC5515">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CD568C1"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42208543" w14:textId="77777777" w:rsidR="002A3640" w:rsidRPr="002A3640" w:rsidRDefault="00BD18A7" w:rsidP="00B633B9">
            <w:pPr>
              <w:jc w:val="both"/>
              <w:rPr>
                <w:rFonts w:cstheme="minorHAnsi"/>
                <w:sz w:val="24"/>
                <w:szCs w:val="24"/>
              </w:rPr>
            </w:pPr>
            <w:proofErr w:type="spellStart"/>
            <w:r>
              <w:rPr>
                <w:rFonts w:cstheme="minorHAnsi"/>
                <w:sz w:val="24"/>
                <w:szCs w:val="24"/>
              </w:rPr>
              <w:t>Techmania</w:t>
            </w:r>
            <w:proofErr w:type="spellEnd"/>
            <w:r>
              <w:rPr>
                <w:rFonts w:cstheme="minorHAnsi"/>
                <w:sz w:val="24"/>
                <w:szCs w:val="24"/>
              </w:rPr>
              <w:t>, Centrum robotiky, SPŠE</w:t>
            </w:r>
            <w:r w:rsidR="00AB232F">
              <w:rPr>
                <w:rFonts w:cstheme="minorHAnsi"/>
                <w:sz w:val="24"/>
                <w:szCs w:val="24"/>
              </w:rPr>
              <w:t>, Gymnázium Mikulášské náměstí</w:t>
            </w:r>
            <w:r w:rsidR="00681243">
              <w:rPr>
                <w:rFonts w:cstheme="minorHAnsi"/>
                <w:sz w:val="24"/>
                <w:szCs w:val="24"/>
              </w:rPr>
              <w:t>, SŠ INFIS</w:t>
            </w:r>
            <w:r w:rsidR="00A65062">
              <w:rPr>
                <w:rFonts w:cstheme="minorHAnsi"/>
                <w:sz w:val="24"/>
                <w:szCs w:val="24"/>
              </w:rPr>
              <w:t xml:space="preserve">, ZF </w:t>
            </w:r>
            <w:proofErr w:type="spellStart"/>
            <w:r w:rsidR="00A65062">
              <w:rPr>
                <w:rFonts w:cstheme="minorHAnsi"/>
                <w:sz w:val="24"/>
                <w:szCs w:val="24"/>
              </w:rPr>
              <w:t>Eng</w:t>
            </w:r>
            <w:r w:rsidR="00223387">
              <w:rPr>
                <w:rFonts w:cstheme="minorHAnsi"/>
                <w:sz w:val="24"/>
                <w:szCs w:val="24"/>
              </w:rPr>
              <w:t>e</w:t>
            </w:r>
            <w:r w:rsidR="00A65062">
              <w:rPr>
                <w:rFonts w:cstheme="minorHAnsi"/>
                <w:sz w:val="24"/>
                <w:szCs w:val="24"/>
              </w:rPr>
              <w:t>neering</w:t>
            </w:r>
            <w:proofErr w:type="spellEnd"/>
            <w:r w:rsidR="000C1684">
              <w:rPr>
                <w:rFonts w:cstheme="minorHAnsi"/>
                <w:sz w:val="24"/>
                <w:szCs w:val="24"/>
              </w:rPr>
              <w:t>, ZČU</w:t>
            </w:r>
            <w:r w:rsidR="00A71C4D">
              <w:rPr>
                <w:rFonts w:cstheme="minorHAnsi"/>
                <w:sz w:val="24"/>
                <w:szCs w:val="24"/>
              </w:rPr>
              <w:t>, ZŠ pro zrakově postižené</w:t>
            </w:r>
          </w:p>
        </w:tc>
      </w:tr>
      <w:tr w:rsidR="002A3640" w:rsidRPr="002A3640" w14:paraId="4DA6A80B" w14:textId="77777777" w:rsidTr="00FC5515">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F552A22"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013E49ED" w14:textId="77777777" w:rsidR="002A3640" w:rsidRPr="002A3640" w:rsidRDefault="00BC347D" w:rsidP="00B633B9">
            <w:pPr>
              <w:jc w:val="both"/>
              <w:rPr>
                <w:rFonts w:cstheme="minorHAnsi"/>
                <w:sz w:val="24"/>
                <w:szCs w:val="24"/>
              </w:rPr>
            </w:pPr>
            <w:r>
              <w:rPr>
                <w:rFonts w:cstheme="minorHAnsi"/>
                <w:sz w:val="24"/>
                <w:szCs w:val="24"/>
              </w:rPr>
              <w:t>369 000 Kč</w:t>
            </w:r>
          </w:p>
        </w:tc>
      </w:tr>
      <w:tr w:rsidR="002A3640" w:rsidRPr="002A3640" w14:paraId="68F4B720"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D898884"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046D8B6" w14:textId="77777777" w:rsidR="002A3640" w:rsidRPr="002A3640" w:rsidRDefault="002A3640" w:rsidP="00B633B9">
            <w:pPr>
              <w:jc w:val="both"/>
              <w:rPr>
                <w:rFonts w:cstheme="minorHAnsi"/>
                <w:sz w:val="24"/>
                <w:szCs w:val="24"/>
              </w:rPr>
            </w:pPr>
            <w:r w:rsidRPr="002A3640">
              <w:rPr>
                <w:rFonts w:cstheme="minorHAnsi"/>
                <w:sz w:val="24"/>
                <w:szCs w:val="24"/>
              </w:rPr>
              <w:t>dotace, vlastní zdroje, </w:t>
            </w:r>
            <w:r w:rsidR="00405985" w:rsidRPr="002A3640">
              <w:rPr>
                <w:rFonts w:cstheme="minorHAnsi"/>
                <w:sz w:val="24"/>
                <w:szCs w:val="24"/>
              </w:rPr>
              <w:t xml:space="preserve">SRPŠ, </w:t>
            </w:r>
            <w:r w:rsidR="00405985">
              <w:rPr>
                <w:rFonts w:eastAsia="Times New Roman" w:cstheme="minorHAnsi"/>
                <w:sz w:val="24"/>
                <w:szCs w:val="24"/>
                <w:lang w:eastAsia="cs-CZ"/>
              </w:rPr>
              <w:t>zřizovatel</w:t>
            </w:r>
            <w:r w:rsidR="009D0DCA">
              <w:rPr>
                <w:rFonts w:eastAsia="Times New Roman" w:cstheme="minorHAnsi"/>
                <w:sz w:val="24"/>
                <w:szCs w:val="24"/>
                <w:lang w:eastAsia="cs-CZ"/>
              </w:rPr>
              <w:t xml:space="preserve">, OP VVV, OP </w:t>
            </w:r>
            <w:r w:rsidR="00BC347D">
              <w:rPr>
                <w:rFonts w:eastAsia="Times New Roman" w:cstheme="minorHAnsi"/>
                <w:sz w:val="24"/>
                <w:szCs w:val="24"/>
                <w:lang w:eastAsia="cs-CZ"/>
              </w:rPr>
              <w:t>J</w:t>
            </w:r>
            <w:r w:rsidR="009D0DCA">
              <w:rPr>
                <w:rFonts w:eastAsia="Times New Roman" w:cstheme="minorHAnsi"/>
                <w:sz w:val="24"/>
                <w:szCs w:val="24"/>
                <w:lang w:eastAsia="cs-CZ"/>
              </w:rPr>
              <w:t>AK</w:t>
            </w:r>
          </w:p>
        </w:tc>
      </w:tr>
      <w:tr w:rsidR="002A3640" w:rsidRPr="002A3640" w14:paraId="7EE359A0"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F222DF4"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D49AFA0"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1F947269"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2F23A6B"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1B81F45" w14:textId="77777777" w:rsidR="002A3640" w:rsidRPr="002A3640" w:rsidRDefault="002A3640" w:rsidP="00B633B9">
            <w:pPr>
              <w:jc w:val="both"/>
              <w:rPr>
                <w:rFonts w:cstheme="minorHAnsi"/>
                <w:sz w:val="24"/>
                <w:szCs w:val="24"/>
              </w:rPr>
            </w:pPr>
            <w:r w:rsidRPr="002A3640">
              <w:rPr>
                <w:rFonts w:cstheme="minorHAnsi"/>
                <w:sz w:val="24"/>
                <w:szCs w:val="24"/>
              </w:rPr>
              <w:t> počet škol realizujících aktivity </w:t>
            </w:r>
          </w:p>
        </w:tc>
      </w:tr>
      <w:tr w:rsidR="002A3640" w:rsidRPr="002A3640" w14:paraId="14E27B14"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CF5DF8B"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F8D9038"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4F9873B9" w14:textId="77777777" w:rsidR="00DE0D45"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7"/>
        <w:gridCol w:w="6399"/>
      </w:tblGrid>
      <w:tr w:rsidR="002A3640" w:rsidRPr="002A3640" w14:paraId="0238B387"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69C68A9" w14:textId="77777777" w:rsidR="002A3640" w:rsidRPr="002A3640" w:rsidRDefault="002A3640" w:rsidP="00B633B9">
            <w:pPr>
              <w:jc w:val="both"/>
              <w:rPr>
                <w:rFonts w:cstheme="minorHAnsi"/>
                <w:sz w:val="24"/>
                <w:szCs w:val="24"/>
              </w:rPr>
            </w:pPr>
            <w:r w:rsidRPr="002A3640">
              <w:rPr>
                <w:rFonts w:cstheme="minorHAnsi"/>
                <w:sz w:val="24"/>
                <w:szCs w:val="24"/>
              </w:rPr>
              <w:t> </w:t>
            </w:r>
          </w:p>
          <w:p w14:paraId="5967D6D0"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7FA8C4F9"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08997561" w14:textId="77777777" w:rsidR="002A3640" w:rsidRPr="002A3640" w:rsidRDefault="002A3640" w:rsidP="00B633B9">
            <w:pPr>
              <w:jc w:val="both"/>
              <w:rPr>
                <w:rFonts w:cstheme="minorHAnsi"/>
                <w:sz w:val="24"/>
                <w:szCs w:val="24"/>
              </w:rPr>
            </w:pPr>
            <w:r w:rsidRPr="002A3640">
              <w:rPr>
                <w:rFonts w:cstheme="minorHAnsi"/>
                <w:sz w:val="24"/>
                <w:szCs w:val="24"/>
              </w:rPr>
              <w:t>5 Exkurze </w:t>
            </w:r>
          </w:p>
        </w:tc>
      </w:tr>
      <w:tr w:rsidR="002A3640" w:rsidRPr="002A3640" w14:paraId="74CB24B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44BF8BD"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1925B6F" w14:textId="77777777" w:rsidR="002A3640" w:rsidRPr="002A3640" w:rsidRDefault="002A3640" w:rsidP="00B633B9">
            <w:pPr>
              <w:jc w:val="both"/>
              <w:rPr>
                <w:rFonts w:cstheme="minorHAnsi"/>
                <w:sz w:val="24"/>
                <w:szCs w:val="24"/>
              </w:rPr>
            </w:pPr>
            <w:r w:rsidRPr="002A3640">
              <w:rPr>
                <w:rFonts w:cstheme="minorHAnsi"/>
                <w:sz w:val="24"/>
                <w:szCs w:val="24"/>
              </w:rPr>
              <w:t>2.1.2 Specifický cíl – Podpora rovných příležitostí ve vzdělávání žáků a oborových a didaktických kompetencí pedagogických pracovníků základních škol  </w:t>
            </w:r>
          </w:p>
          <w:p w14:paraId="66CA6399" w14:textId="1C8A3308" w:rsidR="002A3640" w:rsidRPr="002A3640" w:rsidRDefault="002A3640" w:rsidP="00B633B9">
            <w:pPr>
              <w:jc w:val="both"/>
              <w:rPr>
                <w:rFonts w:cstheme="minorHAnsi"/>
                <w:sz w:val="24"/>
                <w:szCs w:val="24"/>
              </w:rPr>
            </w:pPr>
            <w:r w:rsidRPr="002A3640">
              <w:rPr>
                <w:rFonts w:cstheme="minorHAnsi"/>
                <w:sz w:val="24"/>
                <w:szCs w:val="24"/>
              </w:rPr>
              <w:t>3.1.2 Specifický cíl - Rozvoj kompetencí žáků a oborových a</w:t>
            </w:r>
            <w:r w:rsidR="008B1729">
              <w:rPr>
                <w:rFonts w:cstheme="minorHAnsi"/>
                <w:sz w:val="24"/>
                <w:szCs w:val="24"/>
              </w:rPr>
              <w:t> </w:t>
            </w:r>
            <w:r w:rsidRPr="002A3640">
              <w:rPr>
                <w:rFonts w:cstheme="minorHAnsi"/>
                <w:sz w:val="24"/>
                <w:szCs w:val="24"/>
              </w:rPr>
              <w:t>didaktických kompetencí pedagogických pracovníků základních škol v oblasti polytechnické výchovy    </w:t>
            </w:r>
          </w:p>
          <w:p w14:paraId="7D5BE036" w14:textId="77777777" w:rsidR="002A3640" w:rsidRPr="002A3640" w:rsidRDefault="002A3640" w:rsidP="00B633B9">
            <w:pPr>
              <w:jc w:val="both"/>
              <w:rPr>
                <w:rFonts w:cstheme="minorHAnsi"/>
                <w:sz w:val="24"/>
                <w:szCs w:val="24"/>
              </w:rPr>
            </w:pPr>
            <w:r w:rsidRPr="002A3640">
              <w:rPr>
                <w:rFonts w:cstheme="minorHAnsi"/>
                <w:sz w:val="24"/>
                <w:szCs w:val="24"/>
              </w:rPr>
              <w:t>3.1.4 Specifický cíl - Podpora spolupráce škol a zaměstnavatelů v regionu          </w:t>
            </w:r>
          </w:p>
          <w:p w14:paraId="48B5780B" w14:textId="77777777" w:rsidR="002A3640" w:rsidRPr="002A3640" w:rsidRDefault="002A3640" w:rsidP="00B633B9">
            <w:pPr>
              <w:jc w:val="both"/>
              <w:rPr>
                <w:rFonts w:cstheme="minorHAnsi"/>
                <w:sz w:val="24"/>
                <w:szCs w:val="24"/>
              </w:rPr>
            </w:pPr>
            <w:r w:rsidRPr="002A3640">
              <w:rPr>
                <w:rFonts w:cstheme="minorHAnsi"/>
                <w:sz w:val="24"/>
                <w:szCs w:val="24"/>
              </w:rPr>
              <w:t>3.3.2 Rozvoj kompetencí žáků a oborových a didaktických kompetencí pedagogických pracovníků základních škol v oblasti výchovy k podnikavosti, kreativitě a iniciativě </w:t>
            </w:r>
          </w:p>
        </w:tc>
      </w:tr>
      <w:tr w:rsidR="002A3640" w:rsidRPr="002A3640" w14:paraId="57A3C26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04CA82C"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7DC673F"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2D718566" w14:textId="77777777" w:rsidR="002A3640" w:rsidRPr="002A3640" w:rsidRDefault="002A3640" w:rsidP="00B633B9">
            <w:pPr>
              <w:jc w:val="both"/>
              <w:rPr>
                <w:rFonts w:cstheme="minorHAnsi"/>
                <w:sz w:val="24"/>
                <w:szCs w:val="24"/>
              </w:rPr>
            </w:pPr>
            <w:r w:rsidRPr="002A3640">
              <w:rPr>
                <w:rFonts w:cstheme="minorHAnsi"/>
                <w:sz w:val="24"/>
                <w:szCs w:val="24"/>
              </w:rPr>
              <w:lastRenderedPageBreak/>
              <w:t>Rovné příležitosti ve vzdělávání a podpora dětí a žáků ohrožených školním neúspěchem </w:t>
            </w:r>
          </w:p>
          <w:p w14:paraId="771765A8"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45DB378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0670573" w14:textId="77777777" w:rsidR="002A3640" w:rsidRPr="002A3640" w:rsidRDefault="002A3640" w:rsidP="00B633B9">
            <w:pPr>
              <w:jc w:val="both"/>
              <w:rPr>
                <w:rFonts w:cstheme="minorHAnsi"/>
                <w:sz w:val="24"/>
                <w:szCs w:val="24"/>
              </w:rPr>
            </w:pPr>
            <w:r w:rsidRPr="002A3640">
              <w:rPr>
                <w:rFonts w:cstheme="minorHAnsi"/>
                <w:sz w:val="24"/>
                <w:szCs w:val="24"/>
              </w:rPr>
              <w:lastRenderedPageBreak/>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B48E08C"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07D7212B"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5EEC3CA" w14:textId="77777777" w:rsidR="002A3640" w:rsidRPr="002A3640" w:rsidRDefault="002A3640" w:rsidP="00B633B9">
            <w:pPr>
              <w:jc w:val="both"/>
              <w:rPr>
                <w:rFonts w:cstheme="minorHAnsi"/>
                <w:sz w:val="24"/>
                <w:szCs w:val="24"/>
              </w:rPr>
            </w:pPr>
            <w:r w:rsidRPr="002A3640">
              <w:rPr>
                <w:rFonts w:cstheme="minorHAnsi"/>
                <w:sz w:val="24"/>
                <w:szCs w:val="24"/>
              </w:rPr>
              <w:t> </w:t>
            </w:r>
          </w:p>
          <w:p w14:paraId="33D9CC43"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457E02CD"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E3E51DC" w14:textId="77777777" w:rsidR="002A3640" w:rsidRPr="002A3640" w:rsidRDefault="002A3640" w:rsidP="00B633B9">
            <w:pPr>
              <w:jc w:val="both"/>
              <w:rPr>
                <w:rFonts w:cstheme="minorHAnsi"/>
                <w:sz w:val="24"/>
                <w:szCs w:val="24"/>
              </w:rPr>
            </w:pPr>
            <w:r w:rsidRPr="002A3640">
              <w:rPr>
                <w:rFonts w:cstheme="minorHAnsi"/>
                <w:sz w:val="24"/>
                <w:szCs w:val="24"/>
              </w:rPr>
              <w:t xml:space="preserve">Aktivita spolupráce se zaměstnavateli umožňuje školám navštívit s žáky jednotlivá pracoviště, kdy zaměstnavatelé mají možnost poutavým výkladem a zajímavou prohlídkou svých provozů podnítit v žácích zájem o další studium na technicky zaměřených středních školách.  Jedná se například o exkurze do podniků: Škoda Auto Mladá Boleslav, </w:t>
            </w:r>
            <w:r w:rsidR="00C12468">
              <w:rPr>
                <w:rFonts w:cstheme="minorHAnsi"/>
                <w:sz w:val="24"/>
                <w:szCs w:val="24"/>
              </w:rPr>
              <w:t>J</w:t>
            </w:r>
            <w:r w:rsidRPr="002A3640">
              <w:rPr>
                <w:rFonts w:cstheme="minorHAnsi"/>
                <w:sz w:val="24"/>
                <w:szCs w:val="24"/>
              </w:rPr>
              <w:t xml:space="preserve">aderná elektrárna Temelín, Plzeňská teplárenská. </w:t>
            </w:r>
          </w:p>
        </w:tc>
      </w:tr>
      <w:tr w:rsidR="002A3640" w:rsidRPr="002A3640" w14:paraId="6E630D5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3202398"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302682A" w14:textId="77777777" w:rsidR="002A3640" w:rsidRPr="002A3640" w:rsidRDefault="002A3640" w:rsidP="00E133C3">
            <w:pPr>
              <w:jc w:val="both"/>
              <w:rPr>
                <w:rFonts w:cstheme="minorHAnsi"/>
                <w:sz w:val="24"/>
                <w:szCs w:val="24"/>
              </w:rPr>
            </w:pPr>
            <w:r w:rsidRPr="002A3640">
              <w:rPr>
                <w:rFonts w:cstheme="minorHAnsi"/>
                <w:sz w:val="24"/>
                <w:szCs w:val="24"/>
              </w:rPr>
              <w:t>20</w:t>
            </w:r>
            <w:r w:rsidR="0053726A">
              <w:rPr>
                <w:rFonts w:cstheme="minorHAnsi"/>
                <w:sz w:val="24"/>
                <w:szCs w:val="24"/>
              </w:rPr>
              <w:t>2</w:t>
            </w:r>
            <w:r w:rsidR="00FC5515">
              <w:rPr>
                <w:rFonts w:cstheme="minorHAnsi"/>
                <w:sz w:val="24"/>
                <w:szCs w:val="24"/>
              </w:rPr>
              <w:t>3</w:t>
            </w:r>
            <w:r w:rsidRPr="002A3640">
              <w:rPr>
                <w:rFonts w:cstheme="minorHAnsi"/>
                <w:sz w:val="24"/>
                <w:szCs w:val="24"/>
              </w:rPr>
              <w:t xml:space="preserve"> - 202</w:t>
            </w:r>
            <w:r w:rsidR="00FC5515">
              <w:rPr>
                <w:rFonts w:cstheme="minorHAnsi"/>
                <w:sz w:val="24"/>
                <w:szCs w:val="24"/>
              </w:rPr>
              <w:t>4</w:t>
            </w:r>
            <w:r w:rsidRPr="002A3640">
              <w:rPr>
                <w:rFonts w:cstheme="minorHAnsi"/>
                <w:sz w:val="24"/>
                <w:szCs w:val="24"/>
              </w:rPr>
              <w:t> </w:t>
            </w:r>
          </w:p>
        </w:tc>
      </w:tr>
      <w:tr w:rsidR="002A3640" w:rsidRPr="002A3640" w14:paraId="69211C4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902B224"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779077D" w14:textId="77777777" w:rsidR="002A3640" w:rsidRPr="007D76C3" w:rsidRDefault="007D76C3" w:rsidP="00BC347D">
            <w:pPr>
              <w:jc w:val="both"/>
              <w:rPr>
                <w:rFonts w:cstheme="minorHAnsi"/>
                <w:b/>
                <w:sz w:val="24"/>
                <w:szCs w:val="24"/>
              </w:rPr>
            </w:pPr>
            <w:r w:rsidRPr="00BC347D">
              <w:rPr>
                <w:rFonts w:cstheme="minorHAnsi"/>
                <w:sz w:val="24"/>
                <w:szCs w:val="24"/>
              </w:rPr>
              <w:t>4.ZŠ</w:t>
            </w:r>
            <w:r w:rsidR="00F23E00" w:rsidRPr="00BC347D">
              <w:rPr>
                <w:rFonts w:cstheme="minorHAnsi"/>
                <w:sz w:val="24"/>
                <w:szCs w:val="24"/>
              </w:rPr>
              <w:t>, 7. ZŠ</w:t>
            </w:r>
            <w:r w:rsidR="00AB232F" w:rsidRPr="00BC347D">
              <w:rPr>
                <w:rFonts w:cstheme="minorHAnsi"/>
                <w:sz w:val="24"/>
                <w:szCs w:val="24"/>
              </w:rPr>
              <w:t>, Benešova ZŠ</w:t>
            </w:r>
            <w:r w:rsidR="00681243" w:rsidRPr="00BC347D">
              <w:rPr>
                <w:rFonts w:cstheme="minorHAnsi"/>
                <w:sz w:val="24"/>
                <w:szCs w:val="24"/>
              </w:rPr>
              <w:t>, 10. ZŠ</w:t>
            </w:r>
            <w:r w:rsidR="0090080B">
              <w:rPr>
                <w:rFonts w:cstheme="minorHAnsi"/>
                <w:sz w:val="24"/>
                <w:szCs w:val="24"/>
              </w:rPr>
              <w:t>, 11. ZŠ</w:t>
            </w:r>
            <w:r w:rsidR="005333D0">
              <w:rPr>
                <w:rFonts w:cstheme="minorHAnsi"/>
                <w:sz w:val="24"/>
                <w:szCs w:val="24"/>
              </w:rPr>
              <w:t>, 13. ZŠ</w:t>
            </w:r>
            <w:r w:rsidR="009129D1">
              <w:rPr>
                <w:rFonts w:cstheme="minorHAnsi"/>
                <w:sz w:val="24"/>
                <w:szCs w:val="24"/>
              </w:rPr>
              <w:t>, 14. ZŠ</w:t>
            </w:r>
            <w:r w:rsidR="00CA6D05">
              <w:rPr>
                <w:rFonts w:cstheme="minorHAnsi"/>
                <w:sz w:val="24"/>
                <w:szCs w:val="24"/>
              </w:rPr>
              <w:t>, 15. ZŠ</w:t>
            </w:r>
            <w:r w:rsidR="003C5C2A">
              <w:rPr>
                <w:rFonts w:cstheme="minorHAnsi"/>
                <w:sz w:val="24"/>
                <w:szCs w:val="24"/>
              </w:rPr>
              <w:t>, 17. ZŠ</w:t>
            </w:r>
            <w:r w:rsidR="000A16DB">
              <w:rPr>
                <w:rFonts w:cstheme="minorHAnsi"/>
                <w:sz w:val="24"/>
                <w:szCs w:val="24"/>
              </w:rPr>
              <w:t>, Bolevecká ZŠ</w:t>
            </w:r>
            <w:r w:rsidR="004514B7">
              <w:rPr>
                <w:rFonts w:cstheme="minorHAnsi"/>
                <w:sz w:val="24"/>
                <w:szCs w:val="24"/>
              </w:rPr>
              <w:t>, 20. ZŠ</w:t>
            </w:r>
            <w:r w:rsidR="009D0DCA">
              <w:rPr>
                <w:rFonts w:cstheme="minorHAnsi"/>
                <w:sz w:val="24"/>
                <w:szCs w:val="24"/>
              </w:rPr>
              <w:t>, 22. ZŠ</w:t>
            </w:r>
            <w:r w:rsidR="0022767C">
              <w:rPr>
                <w:rFonts w:cstheme="minorHAnsi"/>
                <w:sz w:val="24"/>
                <w:szCs w:val="24"/>
              </w:rPr>
              <w:t>, 25. ZŠ</w:t>
            </w:r>
            <w:r w:rsidR="00FF25A8">
              <w:rPr>
                <w:rFonts w:cstheme="minorHAnsi"/>
                <w:sz w:val="24"/>
                <w:szCs w:val="24"/>
              </w:rPr>
              <w:t>, 26. ZŠ</w:t>
            </w:r>
            <w:r w:rsidR="000C1684">
              <w:rPr>
                <w:rFonts w:cstheme="minorHAnsi"/>
                <w:sz w:val="24"/>
                <w:szCs w:val="24"/>
              </w:rPr>
              <w:t>, 28. ZŠ</w:t>
            </w:r>
            <w:r w:rsidR="00A92EED">
              <w:rPr>
                <w:rFonts w:cstheme="minorHAnsi"/>
                <w:sz w:val="24"/>
                <w:szCs w:val="24"/>
              </w:rPr>
              <w:t>, 31. ZŠ</w:t>
            </w:r>
            <w:r w:rsidR="00ED2577">
              <w:rPr>
                <w:rFonts w:cstheme="minorHAnsi"/>
                <w:sz w:val="24"/>
                <w:szCs w:val="24"/>
              </w:rPr>
              <w:t>, 34. ZŠ</w:t>
            </w:r>
            <w:r w:rsidR="0024351C">
              <w:rPr>
                <w:rFonts w:cstheme="minorHAnsi"/>
                <w:sz w:val="24"/>
                <w:szCs w:val="24"/>
              </w:rPr>
              <w:t xml:space="preserve">, ZŠ </w:t>
            </w:r>
            <w:proofErr w:type="spellStart"/>
            <w:r w:rsidR="0024351C">
              <w:rPr>
                <w:rFonts w:cstheme="minorHAnsi"/>
                <w:sz w:val="24"/>
                <w:szCs w:val="24"/>
              </w:rPr>
              <w:t>Božkov</w:t>
            </w:r>
            <w:proofErr w:type="spellEnd"/>
            <w:r w:rsidR="004736F3">
              <w:rPr>
                <w:rFonts w:cstheme="minorHAnsi"/>
                <w:sz w:val="24"/>
                <w:szCs w:val="24"/>
              </w:rPr>
              <w:t>, Tyršova ZŠ</w:t>
            </w:r>
            <w:r w:rsidR="00FB345B">
              <w:rPr>
                <w:rFonts w:cstheme="minorHAnsi"/>
                <w:sz w:val="24"/>
                <w:szCs w:val="24"/>
              </w:rPr>
              <w:t>, ZŠ speciální</w:t>
            </w:r>
            <w:r w:rsidR="00392D41">
              <w:rPr>
                <w:rFonts w:cstheme="minorHAnsi"/>
                <w:sz w:val="24"/>
                <w:szCs w:val="24"/>
              </w:rPr>
              <w:t>, ZŠ pro sluchově postižené a vady řeči</w:t>
            </w:r>
            <w:r w:rsidR="0098159D">
              <w:rPr>
                <w:rFonts w:cstheme="minorHAnsi"/>
                <w:sz w:val="24"/>
                <w:szCs w:val="24"/>
              </w:rPr>
              <w:t>, ZŠ Podmostní</w:t>
            </w:r>
            <w:r w:rsidR="00164E01">
              <w:rPr>
                <w:rFonts w:cstheme="minorHAnsi"/>
                <w:sz w:val="24"/>
                <w:szCs w:val="24"/>
              </w:rPr>
              <w:t>, ZŠ při FN</w:t>
            </w:r>
            <w:r w:rsidR="00A71C4D">
              <w:rPr>
                <w:rFonts w:cstheme="minorHAnsi"/>
                <w:sz w:val="24"/>
                <w:szCs w:val="24"/>
              </w:rPr>
              <w:t>, ZŠ pro zrakově postižené</w:t>
            </w:r>
            <w:r w:rsidR="003A6E74">
              <w:rPr>
                <w:rFonts w:cstheme="minorHAnsi"/>
                <w:sz w:val="24"/>
                <w:szCs w:val="24"/>
              </w:rPr>
              <w:t>, ZŠ Šťáhlavy</w:t>
            </w:r>
            <w:r w:rsidR="00727CE8">
              <w:rPr>
                <w:rFonts w:cstheme="minorHAnsi"/>
                <w:sz w:val="24"/>
                <w:szCs w:val="24"/>
              </w:rPr>
              <w:t>, ZŠ Starý Plzenec</w:t>
            </w:r>
            <w:r w:rsidR="003B372F">
              <w:rPr>
                <w:rFonts w:cstheme="minorHAnsi"/>
                <w:sz w:val="24"/>
                <w:szCs w:val="24"/>
              </w:rPr>
              <w:t>, GFK a ZŠ</w:t>
            </w:r>
            <w:r w:rsidR="00CF66BE">
              <w:rPr>
                <w:rFonts w:cstheme="minorHAnsi"/>
                <w:sz w:val="24"/>
                <w:szCs w:val="24"/>
              </w:rPr>
              <w:t>, ZŠ Sedlec</w:t>
            </w:r>
            <w:r w:rsidR="00BD7FE1">
              <w:rPr>
                <w:rFonts w:cstheme="minorHAnsi"/>
                <w:sz w:val="24"/>
                <w:szCs w:val="24"/>
              </w:rPr>
              <w:t>, Církevní ZŠ</w:t>
            </w:r>
          </w:p>
        </w:tc>
      </w:tr>
      <w:tr w:rsidR="002A3640" w:rsidRPr="002A3640" w14:paraId="2AF8421B"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646AFC7"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50D232EB" w14:textId="77777777" w:rsidR="002A3640" w:rsidRPr="002A3640" w:rsidRDefault="004A63DE" w:rsidP="00B633B9">
            <w:pPr>
              <w:jc w:val="both"/>
              <w:rPr>
                <w:rFonts w:cstheme="minorHAnsi"/>
                <w:sz w:val="24"/>
                <w:szCs w:val="24"/>
              </w:rPr>
            </w:pPr>
            <w:r>
              <w:rPr>
                <w:rFonts w:cstheme="minorHAnsi"/>
                <w:sz w:val="24"/>
                <w:szCs w:val="24"/>
              </w:rPr>
              <w:t>SPŠD</w:t>
            </w:r>
            <w:r w:rsidR="009D0DCA">
              <w:rPr>
                <w:rFonts w:cstheme="minorHAnsi"/>
                <w:sz w:val="24"/>
                <w:szCs w:val="24"/>
              </w:rPr>
              <w:t>, Vodárna Plzeň, skládka Černošín</w:t>
            </w:r>
            <w:r w:rsidR="00BC347D">
              <w:rPr>
                <w:rFonts w:cstheme="minorHAnsi"/>
                <w:sz w:val="24"/>
                <w:szCs w:val="24"/>
              </w:rPr>
              <w:t>,</w:t>
            </w:r>
            <w:r w:rsidR="009D0DCA">
              <w:rPr>
                <w:rFonts w:cstheme="minorHAnsi"/>
                <w:sz w:val="24"/>
                <w:szCs w:val="24"/>
              </w:rPr>
              <w:t xml:space="preserve"> JE Temelín</w:t>
            </w:r>
            <w:r w:rsidR="000C1684">
              <w:rPr>
                <w:rFonts w:cstheme="minorHAnsi"/>
                <w:sz w:val="24"/>
                <w:szCs w:val="24"/>
              </w:rPr>
              <w:t>, EVVO centrum Krsy, ZOO Bavorská Ruda</w:t>
            </w:r>
          </w:p>
        </w:tc>
      </w:tr>
      <w:tr w:rsidR="002A3640" w:rsidRPr="002A3640" w14:paraId="20376650"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10CCC65"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3309F637" w14:textId="77777777" w:rsidR="002A3640" w:rsidRPr="002A3640" w:rsidRDefault="00BC347D" w:rsidP="00B633B9">
            <w:pPr>
              <w:jc w:val="both"/>
              <w:rPr>
                <w:rFonts w:cstheme="minorHAnsi"/>
                <w:sz w:val="24"/>
                <w:szCs w:val="24"/>
              </w:rPr>
            </w:pPr>
            <w:r>
              <w:rPr>
                <w:rFonts w:cstheme="minorHAnsi"/>
                <w:sz w:val="24"/>
                <w:szCs w:val="24"/>
              </w:rPr>
              <w:t>91 000 Kč</w:t>
            </w:r>
          </w:p>
        </w:tc>
      </w:tr>
      <w:tr w:rsidR="002A3640" w:rsidRPr="002A3640" w14:paraId="14AFBEBB"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85CC5BC"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A1A7963" w14:textId="77777777" w:rsidR="002A3640" w:rsidRPr="002A3640" w:rsidRDefault="002A3640" w:rsidP="00B633B9">
            <w:pPr>
              <w:jc w:val="both"/>
              <w:rPr>
                <w:rFonts w:cstheme="minorHAnsi"/>
                <w:sz w:val="24"/>
                <w:szCs w:val="24"/>
              </w:rPr>
            </w:pPr>
            <w:r w:rsidRPr="002A3640">
              <w:rPr>
                <w:rFonts w:cstheme="minorHAnsi"/>
                <w:sz w:val="24"/>
                <w:szCs w:val="24"/>
              </w:rPr>
              <w:t xml:space="preserve">dotace, vlastní </w:t>
            </w:r>
            <w:r w:rsidR="00D0456C" w:rsidRPr="002A3640">
              <w:rPr>
                <w:rFonts w:cstheme="minorHAnsi"/>
                <w:sz w:val="24"/>
                <w:szCs w:val="24"/>
              </w:rPr>
              <w:t>zdroje,</w:t>
            </w:r>
            <w:r w:rsidRPr="002A3640">
              <w:rPr>
                <w:rFonts w:cstheme="minorHAnsi"/>
                <w:sz w:val="24"/>
                <w:szCs w:val="24"/>
              </w:rPr>
              <w:t xml:space="preserve"> </w:t>
            </w:r>
            <w:proofErr w:type="spellStart"/>
            <w:r w:rsidRPr="002A3640">
              <w:rPr>
                <w:rFonts w:cstheme="minorHAnsi"/>
                <w:sz w:val="24"/>
                <w:szCs w:val="24"/>
              </w:rPr>
              <w:t>mikrogranty</w:t>
            </w:r>
            <w:proofErr w:type="spellEnd"/>
            <w:r w:rsidRPr="002A3640">
              <w:rPr>
                <w:rFonts w:cstheme="minorHAnsi"/>
                <w:sz w:val="24"/>
                <w:szCs w:val="24"/>
              </w:rPr>
              <w:t>, KRPŠ, zřizovatel</w:t>
            </w:r>
            <w:r w:rsidR="009B1A8F">
              <w:rPr>
                <w:rFonts w:cstheme="minorHAnsi"/>
                <w:sz w:val="24"/>
                <w:szCs w:val="24"/>
              </w:rPr>
              <w:t>, podniky</w:t>
            </w:r>
          </w:p>
        </w:tc>
      </w:tr>
      <w:tr w:rsidR="002A3640" w:rsidRPr="002A3640" w14:paraId="694AC9C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534D7C3"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74626C9"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07F335C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52BD28C"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D393D58" w14:textId="77777777" w:rsidR="002A3640" w:rsidRPr="002A3640" w:rsidRDefault="002A3640" w:rsidP="00B633B9">
            <w:pPr>
              <w:jc w:val="both"/>
              <w:rPr>
                <w:rFonts w:cstheme="minorHAnsi"/>
                <w:sz w:val="24"/>
                <w:szCs w:val="24"/>
              </w:rPr>
            </w:pPr>
            <w:r w:rsidRPr="002A3640">
              <w:rPr>
                <w:rFonts w:cstheme="minorHAnsi"/>
                <w:sz w:val="24"/>
                <w:szCs w:val="24"/>
              </w:rPr>
              <w:t> počet škol navštěvujících exkurze </w:t>
            </w:r>
          </w:p>
        </w:tc>
      </w:tr>
      <w:tr w:rsidR="002A3640" w:rsidRPr="002A3640" w14:paraId="162879C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863FBB3"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EBBD007"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29D3B975"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0"/>
        <w:gridCol w:w="6406"/>
      </w:tblGrid>
      <w:tr w:rsidR="002A3640" w:rsidRPr="002A3640" w14:paraId="7185FEC4"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3A7E76E6" w14:textId="77777777" w:rsidR="002A3640" w:rsidRPr="002A3640" w:rsidRDefault="002A3640" w:rsidP="00B633B9">
            <w:pPr>
              <w:jc w:val="both"/>
              <w:rPr>
                <w:rFonts w:cstheme="minorHAnsi"/>
                <w:sz w:val="24"/>
                <w:szCs w:val="24"/>
              </w:rPr>
            </w:pPr>
            <w:r w:rsidRPr="002A3640">
              <w:rPr>
                <w:rFonts w:cstheme="minorHAnsi"/>
                <w:sz w:val="24"/>
                <w:szCs w:val="24"/>
              </w:rPr>
              <w:t> </w:t>
            </w:r>
          </w:p>
          <w:p w14:paraId="20A434A4"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56843E4F"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A574886" w14:textId="77777777" w:rsidR="002A3640" w:rsidRPr="002A3640" w:rsidRDefault="002A3640" w:rsidP="00B633B9">
            <w:pPr>
              <w:jc w:val="both"/>
              <w:rPr>
                <w:rFonts w:cstheme="minorHAnsi"/>
                <w:sz w:val="24"/>
                <w:szCs w:val="24"/>
              </w:rPr>
            </w:pPr>
            <w:r w:rsidRPr="002A3640">
              <w:rPr>
                <w:rFonts w:cstheme="minorHAnsi"/>
                <w:sz w:val="24"/>
                <w:szCs w:val="24"/>
              </w:rPr>
              <w:t>6 Spolupráce s </w:t>
            </w:r>
            <w:proofErr w:type="spellStart"/>
            <w:r w:rsidRPr="002A3640">
              <w:rPr>
                <w:rFonts w:cstheme="minorHAnsi"/>
                <w:sz w:val="24"/>
                <w:szCs w:val="24"/>
              </w:rPr>
              <w:t>Techmanií</w:t>
            </w:r>
            <w:proofErr w:type="spellEnd"/>
            <w:r w:rsidRPr="002A3640">
              <w:rPr>
                <w:rFonts w:cstheme="minorHAnsi"/>
                <w:sz w:val="24"/>
                <w:szCs w:val="24"/>
              </w:rPr>
              <w:t>, Centrem robotiky a dalšími </w:t>
            </w:r>
          </w:p>
        </w:tc>
      </w:tr>
      <w:tr w:rsidR="002A3640" w:rsidRPr="002A3640" w14:paraId="70603399"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C8B86FC" w14:textId="77777777" w:rsidR="002A3640" w:rsidRPr="002A3640" w:rsidRDefault="002A3640" w:rsidP="00B633B9">
            <w:pPr>
              <w:jc w:val="both"/>
              <w:rPr>
                <w:rFonts w:cstheme="minorHAnsi"/>
                <w:sz w:val="24"/>
                <w:szCs w:val="24"/>
              </w:rPr>
            </w:pPr>
            <w:r w:rsidRPr="002A3640">
              <w:rPr>
                <w:rFonts w:cstheme="minorHAnsi"/>
                <w:sz w:val="24"/>
                <w:szCs w:val="24"/>
              </w:rPr>
              <w:lastRenderedPageBreak/>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FC64D09" w14:textId="77777777" w:rsidR="002A3640" w:rsidRPr="002A3640" w:rsidRDefault="002A3640" w:rsidP="00B633B9">
            <w:pPr>
              <w:jc w:val="both"/>
              <w:rPr>
                <w:rFonts w:cstheme="minorHAnsi"/>
                <w:sz w:val="24"/>
                <w:szCs w:val="24"/>
              </w:rPr>
            </w:pPr>
            <w:r w:rsidRPr="002A3640">
              <w:rPr>
                <w:rFonts w:cstheme="minorHAnsi"/>
                <w:sz w:val="24"/>
                <w:szCs w:val="24"/>
              </w:rPr>
              <w:t>2.1.2 Specifický cíl – Podpora rovných příležitostí ve vzdělávání žáků a oborových a didaktických kompetencí pedagogických pracovníků základních škol  </w:t>
            </w:r>
          </w:p>
          <w:p w14:paraId="058623CC" w14:textId="00CAA85C" w:rsidR="002A3640" w:rsidRPr="002A3640" w:rsidRDefault="002A3640" w:rsidP="00B633B9">
            <w:pPr>
              <w:jc w:val="both"/>
              <w:rPr>
                <w:rFonts w:cstheme="minorHAnsi"/>
                <w:sz w:val="24"/>
                <w:szCs w:val="24"/>
              </w:rPr>
            </w:pPr>
            <w:r w:rsidRPr="002A3640">
              <w:rPr>
                <w:rFonts w:cstheme="minorHAnsi"/>
                <w:sz w:val="24"/>
                <w:szCs w:val="24"/>
              </w:rPr>
              <w:t>3.1.2 Specifický cíl - Rozvoj kompetencí žáků a oborových a</w:t>
            </w:r>
            <w:r w:rsidR="008B1729">
              <w:rPr>
                <w:rFonts w:cstheme="minorHAnsi"/>
                <w:sz w:val="24"/>
                <w:szCs w:val="24"/>
              </w:rPr>
              <w:t> </w:t>
            </w:r>
            <w:r w:rsidRPr="002A3640">
              <w:rPr>
                <w:rFonts w:cstheme="minorHAnsi"/>
                <w:sz w:val="24"/>
                <w:szCs w:val="24"/>
              </w:rPr>
              <w:t>didaktických kompetencí pedagogických pracovníků základních škol v oblasti polytechnické výchovy    </w:t>
            </w:r>
          </w:p>
          <w:p w14:paraId="0617EE34" w14:textId="77777777" w:rsidR="002A3640" w:rsidRPr="002A3640" w:rsidRDefault="002A3640" w:rsidP="00B633B9">
            <w:pPr>
              <w:jc w:val="both"/>
              <w:rPr>
                <w:rFonts w:cstheme="minorHAnsi"/>
                <w:sz w:val="24"/>
                <w:szCs w:val="24"/>
              </w:rPr>
            </w:pPr>
            <w:r w:rsidRPr="002A3640">
              <w:rPr>
                <w:rFonts w:cstheme="minorHAnsi"/>
                <w:sz w:val="24"/>
                <w:szCs w:val="24"/>
              </w:rPr>
              <w:t>3.1.5 Specifický cíl - Podpora aktivit neformálního a zájmového vzdělávání v oblasti polytechnické výchovy </w:t>
            </w:r>
          </w:p>
          <w:p w14:paraId="5F19F0FE" w14:textId="77777777" w:rsidR="002A3640" w:rsidRPr="002A3640" w:rsidRDefault="002A3640" w:rsidP="00B633B9">
            <w:pPr>
              <w:jc w:val="both"/>
              <w:rPr>
                <w:rFonts w:cstheme="minorHAnsi"/>
                <w:sz w:val="24"/>
                <w:szCs w:val="24"/>
              </w:rPr>
            </w:pPr>
            <w:r w:rsidRPr="002A3640">
              <w:rPr>
                <w:rFonts w:cstheme="minorHAnsi"/>
                <w:sz w:val="24"/>
                <w:szCs w:val="24"/>
              </w:rPr>
              <w:t>3.3.2 Rozvoj kompetencí žáků a oborových a didaktických kompetencí pedagogických pracovníků základních škol v oblasti výchovy k podnikavosti, kreativitě a iniciativě </w:t>
            </w:r>
          </w:p>
          <w:p w14:paraId="013F31A5"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33ED650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5A85850"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650D174"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35800132" w14:textId="54E0BEC6" w:rsidR="002A3640" w:rsidRPr="002A3640" w:rsidRDefault="002A3640" w:rsidP="00B633B9">
            <w:pPr>
              <w:jc w:val="both"/>
              <w:rPr>
                <w:rFonts w:cstheme="minorHAnsi"/>
                <w:sz w:val="24"/>
                <w:szCs w:val="24"/>
              </w:rPr>
            </w:pPr>
            <w:r w:rsidRPr="002A3640">
              <w:rPr>
                <w:rFonts w:cstheme="minorHAnsi"/>
                <w:sz w:val="24"/>
                <w:szCs w:val="24"/>
              </w:rPr>
              <w:t xml:space="preserve">Rozvoj kompetencí dětí a žáků v polytechnickém vzdělávání (podpora zájmu, motivace a dovedností v oblasti vědy, technologií, </w:t>
            </w:r>
            <w:proofErr w:type="spellStart"/>
            <w:r w:rsidRPr="002A3640">
              <w:rPr>
                <w:rFonts w:cstheme="minorHAnsi"/>
                <w:sz w:val="24"/>
                <w:szCs w:val="24"/>
              </w:rPr>
              <w:t>eng</w:t>
            </w:r>
            <w:r w:rsidR="00223387">
              <w:rPr>
                <w:rFonts w:cstheme="minorHAnsi"/>
                <w:sz w:val="24"/>
                <w:szCs w:val="24"/>
              </w:rPr>
              <w:t>e</w:t>
            </w:r>
            <w:r w:rsidRPr="002A3640">
              <w:rPr>
                <w:rFonts w:cstheme="minorHAnsi"/>
                <w:sz w:val="24"/>
                <w:szCs w:val="24"/>
              </w:rPr>
              <w:t>neeringu</w:t>
            </w:r>
            <w:proofErr w:type="spellEnd"/>
            <w:r w:rsidRPr="002A3640">
              <w:rPr>
                <w:rFonts w:cstheme="minorHAnsi"/>
                <w:sz w:val="24"/>
                <w:szCs w:val="24"/>
              </w:rPr>
              <w:t xml:space="preserve"> a matematiky „STEM“, což zahrnuje i</w:t>
            </w:r>
            <w:r w:rsidR="008B1729">
              <w:rPr>
                <w:rFonts w:cstheme="minorHAnsi"/>
                <w:sz w:val="24"/>
                <w:szCs w:val="24"/>
              </w:rPr>
              <w:t> </w:t>
            </w:r>
            <w:r w:rsidRPr="002A3640">
              <w:rPr>
                <w:rFonts w:cstheme="minorHAnsi"/>
                <w:sz w:val="24"/>
                <w:szCs w:val="24"/>
              </w:rPr>
              <w:t>EVVO) </w:t>
            </w:r>
          </w:p>
          <w:p w14:paraId="0ABA9B88"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tc>
      </w:tr>
      <w:tr w:rsidR="002A3640" w:rsidRPr="002A3640" w14:paraId="6C97720E"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548C4D6"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3B407AE"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6E395CE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8FF66BF" w14:textId="77777777" w:rsidR="002A3640" w:rsidRPr="002A3640" w:rsidRDefault="002A3640" w:rsidP="00B633B9">
            <w:pPr>
              <w:jc w:val="both"/>
              <w:rPr>
                <w:rFonts w:cstheme="minorHAnsi"/>
                <w:sz w:val="24"/>
                <w:szCs w:val="24"/>
              </w:rPr>
            </w:pPr>
            <w:r w:rsidRPr="002A3640">
              <w:rPr>
                <w:rFonts w:cstheme="minorHAnsi"/>
                <w:sz w:val="24"/>
                <w:szCs w:val="24"/>
              </w:rPr>
              <w:t> </w:t>
            </w:r>
          </w:p>
          <w:p w14:paraId="491550FA"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51D06B60"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3B41293" w14:textId="1FEFC9E2" w:rsidR="002A3640" w:rsidRPr="002A3640" w:rsidRDefault="002A3640" w:rsidP="00B633B9">
            <w:pPr>
              <w:jc w:val="both"/>
              <w:rPr>
                <w:rFonts w:cstheme="minorHAnsi"/>
                <w:sz w:val="24"/>
                <w:szCs w:val="24"/>
              </w:rPr>
            </w:pPr>
            <w:r w:rsidRPr="002A3640">
              <w:rPr>
                <w:rFonts w:cstheme="minorHAnsi"/>
                <w:sz w:val="24"/>
                <w:szCs w:val="24"/>
              </w:rPr>
              <w:t xml:space="preserve">Spolupráce s Centrem robotiky Plzeň umožňuje školám vzdělávání pedagogů v oblasti praktických </w:t>
            </w:r>
            <w:r w:rsidR="00D0456C" w:rsidRPr="002A3640">
              <w:rPr>
                <w:rFonts w:cstheme="minorHAnsi"/>
                <w:sz w:val="24"/>
                <w:szCs w:val="24"/>
              </w:rPr>
              <w:t>návodů,</w:t>
            </w:r>
            <w:r w:rsidRPr="002A3640">
              <w:rPr>
                <w:rFonts w:cstheme="minorHAnsi"/>
                <w:sz w:val="24"/>
                <w:szCs w:val="24"/>
              </w:rPr>
              <w:t xml:space="preserve"> jak efektivně pracovat s</w:t>
            </w:r>
            <w:r w:rsidR="008B1729">
              <w:rPr>
                <w:rFonts w:cstheme="minorHAnsi"/>
                <w:sz w:val="24"/>
                <w:szCs w:val="24"/>
              </w:rPr>
              <w:t> </w:t>
            </w:r>
            <w:r w:rsidRPr="002A3640">
              <w:rPr>
                <w:rFonts w:cstheme="minorHAnsi"/>
                <w:sz w:val="24"/>
                <w:szCs w:val="24"/>
              </w:rPr>
              <w:t xml:space="preserve">interaktivními pomůckami, pomoc při tvorbě moderních výukových materiálů a jejich seznámení s dalšími kreativními možnostmi využití těchto technologií. Díky seminářům mají učitelé možnost získat základní i pokročilé dovednosti zaměřené na práci s interaktivní tabulí, tablety i počítačem. Centrum robotiky rovněž nabízí školám zapůjčení elektrotechnických stavebnic a dalších sad pro výuku přírodních věd. Pro žáky nabízí Centrum robotiky kroužky pro děti od 6 do 16 let orientované na robotiku, </w:t>
            </w:r>
            <w:proofErr w:type="spellStart"/>
            <w:r w:rsidRPr="002A3640">
              <w:rPr>
                <w:rFonts w:cstheme="minorHAnsi"/>
                <w:sz w:val="24"/>
                <w:szCs w:val="24"/>
              </w:rPr>
              <w:t>drony</w:t>
            </w:r>
            <w:proofErr w:type="spellEnd"/>
            <w:r w:rsidRPr="002A3640">
              <w:rPr>
                <w:rFonts w:cstheme="minorHAnsi"/>
                <w:sz w:val="24"/>
                <w:szCs w:val="24"/>
              </w:rPr>
              <w:t xml:space="preserve">, přírodní vědy, elektroniku, programování či modelování ve 3D. Spolupráce s </w:t>
            </w:r>
            <w:proofErr w:type="spellStart"/>
            <w:r w:rsidRPr="002A3640">
              <w:rPr>
                <w:rFonts w:cstheme="minorHAnsi"/>
                <w:sz w:val="24"/>
                <w:szCs w:val="24"/>
              </w:rPr>
              <w:t>Techmania</w:t>
            </w:r>
            <w:proofErr w:type="spellEnd"/>
            <w:r w:rsidRPr="002A3640">
              <w:rPr>
                <w:rFonts w:cstheme="minorHAnsi"/>
                <w:sz w:val="24"/>
                <w:szCs w:val="24"/>
              </w:rPr>
              <w:t xml:space="preserve">, Science Center, o.p.s. umožňuje žákům škol zábavné seznámení s vědou a technikou, objevování tajů fyziky, biologie, matematiky či chemie, jímž lze </w:t>
            </w:r>
            <w:r w:rsidRPr="002A3640">
              <w:rPr>
                <w:rFonts w:cstheme="minorHAnsi"/>
                <w:sz w:val="24"/>
                <w:szCs w:val="24"/>
              </w:rPr>
              <w:lastRenderedPageBreak/>
              <w:t>vhodně obohatit a doplnit školní výuku. Spolupráce s Regionální hospodářskou komorou Plzeňského kraje umožňuje školám zúčastnit se vzdělávacích aktivit a soutěží pro žáky základních škol, které komora pořádá na podporu technických oborů. Školy vše mohou využívat jako doplněk výuky polytechnických předmětů.   </w:t>
            </w:r>
          </w:p>
        </w:tc>
      </w:tr>
      <w:tr w:rsidR="002A3640" w:rsidRPr="002A3640" w14:paraId="2F41CCF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9AEF3E6"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CF8583" w14:textId="77777777" w:rsidR="002A3640" w:rsidRPr="002A3640" w:rsidRDefault="002A3640" w:rsidP="00E133C3">
            <w:pPr>
              <w:jc w:val="both"/>
              <w:rPr>
                <w:rFonts w:cstheme="minorHAnsi"/>
                <w:sz w:val="24"/>
                <w:szCs w:val="24"/>
              </w:rPr>
            </w:pPr>
            <w:r w:rsidRPr="002A3640">
              <w:rPr>
                <w:rFonts w:cstheme="minorHAnsi"/>
                <w:sz w:val="24"/>
                <w:szCs w:val="24"/>
              </w:rPr>
              <w:t>20</w:t>
            </w:r>
            <w:r w:rsidR="0053726A">
              <w:rPr>
                <w:rFonts w:cstheme="minorHAnsi"/>
                <w:sz w:val="24"/>
                <w:szCs w:val="24"/>
              </w:rPr>
              <w:t>2</w:t>
            </w:r>
            <w:r w:rsidR="00FC5515">
              <w:rPr>
                <w:rFonts w:cstheme="minorHAnsi"/>
                <w:sz w:val="24"/>
                <w:szCs w:val="24"/>
              </w:rPr>
              <w:t>3</w:t>
            </w:r>
            <w:r w:rsidRPr="002A3640">
              <w:rPr>
                <w:rFonts w:cstheme="minorHAnsi"/>
                <w:sz w:val="24"/>
                <w:szCs w:val="24"/>
              </w:rPr>
              <w:t xml:space="preserve"> - 202</w:t>
            </w:r>
            <w:r w:rsidR="00FC5515">
              <w:rPr>
                <w:rFonts w:cstheme="minorHAnsi"/>
                <w:sz w:val="24"/>
                <w:szCs w:val="24"/>
              </w:rPr>
              <w:t>4</w:t>
            </w:r>
          </w:p>
        </w:tc>
      </w:tr>
      <w:tr w:rsidR="002A3640" w:rsidRPr="002A3640" w14:paraId="67EC5B2A"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A6088BB"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346A2A7A" w14:textId="77777777" w:rsidR="002A3640" w:rsidRPr="002D567E" w:rsidRDefault="00BC347D" w:rsidP="00BC347D">
            <w:pPr>
              <w:pStyle w:val="Odstavecseseznamem"/>
              <w:ind w:left="25"/>
              <w:jc w:val="both"/>
              <w:rPr>
                <w:rFonts w:cstheme="minorHAnsi"/>
                <w:b/>
                <w:sz w:val="24"/>
                <w:szCs w:val="24"/>
              </w:rPr>
            </w:pPr>
            <w:r w:rsidRPr="00611D63">
              <w:rPr>
                <w:rFonts w:cstheme="minorHAnsi"/>
                <w:sz w:val="24"/>
                <w:szCs w:val="24"/>
              </w:rPr>
              <w:t>1.Z</w:t>
            </w:r>
            <w:r w:rsidR="002D567E" w:rsidRPr="00611D63">
              <w:rPr>
                <w:rFonts w:cstheme="minorHAnsi"/>
                <w:sz w:val="24"/>
                <w:szCs w:val="24"/>
              </w:rPr>
              <w:t>Š</w:t>
            </w:r>
            <w:r w:rsidR="009B1A8F" w:rsidRPr="00611D63">
              <w:rPr>
                <w:rFonts w:cstheme="minorHAnsi"/>
                <w:sz w:val="24"/>
                <w:szCs w:val="24"/>
              </w:rPr>
              <w:t>, 4. ZŠ</w:t>
            </w:r>
            <w:r w:rsidR="004A63DE" w:rsidRPr="00611D63">
              <w:rPr>
                <w:rFonts w:cstheme="minorHAnsi"/>
                <w:sz w:val="24"/>
                <w:szCs w:val="24"/>
              </w:rPr>
              <w:t>, 7. ZŠ</w:t>
            </w:r>
            <w:r w:rsidR="00AB232F" w:rsidRPr="00611D63">
              <w:rPr>
                <w:rFonts w:cstheme="minorHAnsi"/>
                <w:sz w:val="24"/>
                <w:szCs w:val="24"/>
              </w:rPr>
              <w:t>, Benešova ZŠ</w:t>
            </w:r>
            <w:r w:rsidR="00681243" w:rsidRPr="00611D63">
              <w:rPr>
                <w:rFonts w:cstheme="minorHAnsi"/>
                <w:sz w:val="24"/>
                <w:szCs w:val="24"/>
              </w:rPr>
              <w:t>, 10.</w:t>
            </w:r>
            <w:r w:rsidR="00681243">
              <w:rPr>
                <w:rFonts w:cstheme="minorHAnsi"/>
                <w:sz w:val="24"/>
                <w:szCs w:val="24"/>
              </w:rPr>
              <w:t xml:space="preserve"> ZŠ</w:t>
            </w:r>
            <w:r w:rsidR="0090080B">
              <w:rPr>
                <w:rFonts w:cstheme="minorHAnsi"/>
                <w:sz w:val="24"/>
                <w:szCs w:val="24"/>
              </w:rPr>
              <w:t>, 11. ZŠ</w:t>
            </w:r>
            <w:r w:rsidR="00864D03">
              <w:rPr>
                <w:rFonts w:cstheme="minorHAnsi"/>
                <w:sz w:val="24"/>
                <w:szCs w:val="24"/>
              </w:rPr>
              <w:t>,</w:t>
            </w:r>
            <w:r w:rsidR="00AA3093">
              <w:rPr>
                <w:rFonts w:cstheme="minorHAnsi"/>
                <w:sz w:val="24"/>
                <w:szCs w:val="24"/>
              </w:rPr>
              <w:t xml:space="preserve"> 13. </w:t>
            </w:r>
            <w:r w:rsidR="00D0456C">
              <w:rPr>
                <w:rFonts w:cstheme="minorHAnsi"/>
                <w:sz w:val="24"/>
                <w:szCs w:val="24"/>
              </w:rPr>
              <w:t>ZŠ, 14.</w:t>
            </w:r>
            <w:r w:rsidR="00864D03">
              <w:rPr>
                <w:rFonts w:cstheme="minorHAnsi"/>
                <w:sz w:val="24"/>
                <w:szCs w:val="24"/>
              </w:rPr>
              <w:t xml:space="preserve"> ZŠ</w:t>
            </w:r>
            <w:r w:rsidR="00CA6D05">
              <w:rPr>
                <w:rFonts w:cstheme="minorHAnsi"/>
                <w:sz w:val="24"/>
                <w:szCs w:val="24"/>
              </w:rPr>
              <w:t>, 15. ZŠ</w:t>
            </w:r>
            <w:r w:rsidR="00F41CB2">
              <w:rPr>
                <w:rFonts w:cstheme="minorHAnsi"/>
                <w:sz w:val="24"/>
                <w:szCs w:val="24"/>
              </w:rPr>
              <w:t>, 16. ZŠ</w:t>
            </w:r>
            <w:r w:rsidR="002B194B">
              <w:rPr>
                <w:rFonts w:cstheme="minorHAnsi"/>
                <w:sz w:val="24"/>
                <w:szCs w:val="24"/>
              </w:rPr>
              <w:t>, 17. ZŠ</w:t>
            </w:r>
            <w:r w:rsidR="000A16DB">
              <w:rPr>
                <w:rFonts w:cstheme="minorHAnsi"/>
                <w:sz w:val="24"/>
                <w:szCs w:val="24"/>
              </w:rPr>
              <w:t>, Bolevecká ZŠ</w:t>
            </w:r>
            <w:r w:rsidR="004514B7">
              <w:rPr>
                <w:rFonts w:cstheme="minorHAnsi"/>
                <w:sz w:val="24"/>
                <w:szCs w:val="24"/>
              </w:rPr>
              <w:t>, 20. ZŠ</w:t>
            </w:r>
            <w:r w:rsidR="009D0DCA">
              <w:rPr>
                <w:rFonts w:cstheme="minorHAnsi"/>
                <w:sz w:val="24"/>
                <w:szCs w:val="24"/>
              </w:rPr>
              <w:t>, 22. ZŠ</w:t>
            </w:r>
            <w:r w:rsidR="0022767C">
              <w:rPr>
                <w:rFonts w:cstheme="minorHAnsi"/>
                <w:sz w:val="24"/>
                <w:szCs w:val="24"/>
              </w:rPr>
              <w:t>, 25. ZŠ</w:t>
            </w:r>
            <w:r w:rsidR="00FF25A8">
              <w:rPr>
                <w:rFonts w:cstheme="minorHAnsi"/>
                <w:sz w:val="24"/>
                <w:szCs w:val="24"/>
              </w:rPr>
              <w:t>, 26. ZŠ</w:t>
            </w:r>
            <w:r w:rsidR="000C1684">
              <w:rPr>
                <w:rFonts w:cstheme="minorHAnsi"/>
                <w:sz w:val="24"/>
                <w:szCs w:val="24"/>
              </w:rPr>
              <w:t>, 28. ZŠ</w:t>
            </w:r>
            <w:r w:rsidR="00A92EED">
              <w:rPr>
                <w:rFonts w:cstheme="minorHAnsi"/>
                <w:sz w:val="24"/>
                <w:szCs w:val="24"/>
              </w:rPr>
              <w:t>, 31. ZŠ</w:t>
            </w:r>
            <w:r w:rsidR="00ED2577">
              <w:rPr>
                <w:rFonts w:cstheme="minorHAnsi"/>
                <w:sz w:val="24"/>
                <w:szCs w:val="24"/>
              </w:rPr>
              <w:t>, 34. ZŠ</w:t>
            </w:r>
            <w:r w:rsidR="0024351C">
              <w:rPr>
                <w:rFonts w:cstheme="minorHAnsi"/>
                <w:sz w:val="24"/>
                <w:szCs w:val="24"/>
              </w:rPr>
              <w:t xml:space="preserve">, ZŠ </w:t>
            </w:r>
            <w:proofErr w:type="spellStart"/>
            <w:r w:rsidR="0024351C">
              <w:rPr>
                <w:rFonts w:cstheme="minorHAnsi"/>
                <w:sz w:val="24"/>
                <w:szCs w:val="24"/>
              </w:rPr>
              <w:t>Božkov</w:t>
            </w:r>
            <w:proofErr w:type="spellEnd"/>
            <w:r w:rsidR="00FB345B">
              <w:rPr>
                <w:rFonts w:cstheme="minorHAnsi"/>
                <w:sz w:val="24"/>
                <w:szCs w:val="24"/>
              </w:rPr>
              <w:t>, ZŠ speciální</w:t>
            </w:r>
            <w:r w:rsidR="00780149">
              <w:rPr>
                <w:rFonts w:cstheme="minorHAnsi"/>
                <w:sz w:val="24"/>
                <w:szCs w:val="24"/>
              </w:rPr>
              <w:t xml:space="preserve">, ZŠ </w:t>
            </w:r>
            <w:proofErr w:type="spellStart"/>
            <w:r w:rsidR="00780149">
              <w:rPr>
                <w:rFonts w:cstheme="minorHAnsi"/>
                <w:sz w:val="24"/>
                <w:szCs w:val="24"/>
              </w:rPr>
              <w:t>Montessori</w:t>
            </w:r>
            <w:proofErr w:type="spellEnd"/>
            <w:r w:rsidR="00392D41">
              <w:rPr>
                <w:rFonts w:cstheme="minorHAnsi"/>
                <w:sz w:val="24"/>
                <w:szCs w:val="24"/>
              </w:rPr>
              <w:t>, ZŠ pro sluchově postižené a vady řeči</w:t>
            </w:r>
            <w:r w:rsidR="002A342E">
              <w:rPr>
                <w:rFonts w:cstheme="minorHAnsi"/>
                <w:sz w:val="24"/>
                <w:szCs w:val="24"/>
              </w:rPr>
              <w:t>, ZŠ Chrást</w:t>
            </w:r>
            <w:r w:rsidR="00164E01">
              <w:rPr>
                <w:rFonts w:cstheme="minorHAnsi"/>
                <w:sz w:val="24"/>
                <w:szCs w:val="24"/>
              </w:rPr>
              <w:t>, ZŠ při FN</w:t>
            </w:r>
            <w:r w:rsidR="00394C81">
              <w:rPr>
                <w:rFonts w:cstheme="minorHAnsi"/>
                <w:sz w:val="24"/>
                <w:szCs w:val="24"/>
              </w:rPr>
              <w:t>, ZŠML</w:t>
            </w:r>
            <w:r w:rsidR="00A71C4D">
              <w:rPr>
                <w:rFonts w:cstheme="minorHAnsi"/>
                <w:sz w:val="24"/>
                <w:szCs w:val="24"/>
              </w:rPr>
              <w:t>, ZŠ pro zrakově postižené</w:t>
            </w:r>
            <w:r w:rsidR="003A6E74">
              <w:rPr>
                <w:rFonts w:cstheme="minorHAnsi"/>
                <w:sz w:val="24"/>
                <w:szCs w:val="24"/>
              </w:rPr>
              <w:t>, ZŠ Šťáhlavy</w:t>
            </w:r>
            <w:r w:rsidR="003B372F">
              <w:rPr>
                <w:rFonts w:cstheme="minorHAnsi"/>
                <w:sz w:val="24"/>
                <w:szCs w:val="24"/>
              </w:rPr>
              <w:t>, GFK a ZŠ</w:t>
            </w:r>
            <w:r w:rsidR="00CF66BE">
              <w:rPr>
                <w:rFonts w:cstheme="minorHAnsi"/>
                <w:sz w:val="24"/>
                <w:szCs w:val="24"/>
              </w:rPr>
              <w:t>, ZŠ Sedlec</w:t>
            </w:r>
            <w:r w:rsidR="00BD7FE1">
              <w:rPr>
                <w:rFonts w:cstheme="minorHAnsi"/>
                <w:sz w:val="24"/>
                <w:szCs w:val="24"/>
              </w:rPr>
              <w:t>, Církevní ZŠ</w:t>
            </w:r>
          </w:p>
        </w:tc>
      </w:tr>
      <w:tr w:rsidR="002A3640" w:rsidRPr="002A3640" w14:paraId="7A10A024"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1725A15"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4AF6D32F" w14:textId="77777777" w:rsidR="002A3640" w:rsidRPr="002A3640" w:rsidRDefault="002D567E" w:rsidP="00B633B9">
            <w:pPr>
              <w:jc w:val="both"/>
              <w:rPr>
                <w:rFonts w:cstheme="minorHAnsi"/>
                <w:sz w:val="24"/>
                <w:szCs w:val="24"/>
              </w:rPr>
            </w:pPr>
            <w:proofErr w:type="spellStart"/>
            <w:r>
              <w:rPr>
                <w:rFonts w:cstheme="minorHAnsi"/>
                <w:sz w:val="24"/>
                <w:szCs w:val="24"/>
              </w:rPr>
              <w:t>Techmania</w:t>
            </w:r>
            <w:proofErr w:type="spellEnd"/>
            <w:r w:rsidR="00293A4A">
              <w:rPr>
                <w:rFonts w:cstheme="minorHAnsi"/>
                <w:sz w:val="24"/>
                <w:szCs w:val="24"/>
              </w:rPr>
              <w:t>, Regionální hospodářská komora PK</w:t>
            </w:r>
          </w:p>
        </w:tc>
      </w:tr>
      <w:tr w:rsidR="002A3640" w:rsidRPr="002A3640" w14:paraId="6A295DFD"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ADC7EC2"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7F7D815" w14:textId="77777777" w:rsidR="002A3640" w:rsidRPr="002A3640" w:rsidRDefault="00A92EED" w:rsidP="00B633B9">
            <w:pPr>
              <w:jc w:val="both"/>
              <w:rPr>
                <w:rFonts w:cstheme="minorHAnsi"/>
                <w:sz w:val="24"/>
                <w:szCs w:val="24"/>
              </w:rPr>
            </w:pPr>
            <w:r>
              <w:rPr>
                <w:rFonts w:cstheme="minorHAnsi"/>
                <w:sz w:val="24"/>
                <w:szCs w:val="24"/>
              </w:rPr>
              <w:t>neuvedeno</w:t>
            </w:r>
          </w:p>
        </w:tc>
      </w:tr>
      <w:tr w:rsidR="002A3640" w:rsidRPr="002A3640" w14:paraId="04DFCC0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007B43C"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29A4F44" w14:textId="77777777" w:rsidR="002A3640" w:rsidRPr="002A3640" w:rsidRDefault="002A3640" w:rsidP="00B633B9">
            <w:pPr>
              <w:jc w:val="both"/>
              <w:rPr>
                <w:rFonts w:cstheme="minorHAnsi"/>
                <w:sz w:val="24"/>
                <w:szCs w:val="24"/>
              </w:rPr>
            </w:pPr>
            <w:r w:rsidRPr="002A3640">
              <w:rPr>
                <w:rFonts w:cstheme="minorHAnsi"/>
                <w:sz w:val="24"/>
                <w:szCs w:val="24"/>
              </w:rPr>
              <w:t xml:space="preserve">dotace, vlastní zdroje, </w:t>
            </w:r>
            <w:r w:rsidR="00293A4A">
              <w:rPr>
                <w:rFonts w:cstheme="minorHAnsi"/>
                <w:sz w:val="24"/>
                <w:szCs w:val="24"/>
              </w:rPr>
              <w:t>sdružení rodičů</w:t>
            </w:r>
            <w:r w:rsidRPr="002A3640">
              <w:rPr>
                <w:rFonts w:cstheme="minorHAnsi"/>
                <w:sz w:val="24"/>
                <w:szCs w:val="24"/>
              </w:rPr>
              <w:t>, KÚ PK, zřizovatel</w:t>
            </w:r>
          </w:p>
        </w:tc>
      </w:tr>
      <w:tr w:rsidR="002A3640" w:rsidRPr="002A3640" w14:paraId="74B9FE7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8A21636"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D3AD2E9"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778958A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E635866"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442F3A1" w14:textId="77777777" w:rsidR="002A3640" w:rsidRPr="002A3640" w:rsidRDefault="002A3640" w:rsidP="00B633B9">
            <w:pPr>
              <w:jc w:val="both"/>
              <w:rPr>
                <w:rFonts w:cstheme="minorHAnsi"/>
                <w:sz w:val="24"/>
                <w:szCs w:val="24"/>
              </w:rPr>
            </w:pPr>
            <w:r w:rsidRPr="002A3640">
              <w:rPr>
                <w:rFonts w:cstheme="minorHAnsi"/>
                <w:sz w:val="24"/>
                <w:szCs w:val="24"/>
              </w:rPr>
              <w:t> počet škol navštěvujících akce spolupracujících organizací (</w:t>
            </w:r>
            <w:proofErr w:type="spellStart"/>
            <w:r w:rsidRPr="002A3640">
              <w:rPr>
                <w:rFonts w:cstheme="minorHAnsi"/>
                <w:sz w:val="24"/>
                <w:szCs w:val="24"/>
              </w:rPr>
              <w:t>Techmania</w:t>
            </w:r>
            <w:proofErr w:type="spellEnd"/>
            <w:r w:rsidR="00776BC0">
              <w:rPr>
                <w:rFonts w:cstheme="minorHAnsi"/>
                <w:sz w:val="24"/>
                <w:szCs w:val="24"/>
              </w:rPr>
              <w:t xml:space="preserve">, </w:t>
            </w:r>
            <w:r w:rsidRPr="002A3640">
              <w:rPr>
                <w:rFonts w:cstheme="minorHAnsi"/>
                <w:sz w:val="24"/>
                <w:szCs w:val="24"/>
              </w:rPr>
              <w:t>Centrum robotiky) </w:t>
            </w:r>
          </w:p>
        </w:tc>
      </w:tr>
      <w:tr w:rsidR="002A3640" w:rsidRPr="002A3640" w14:paraId="30D9713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B19FCF7"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F0A7FE6"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20DA5DCC" w14:textId="77777777" w:rsidR="002A3640" w:rsidRDefault="002A3640" w:rsidP="00B633B9">
      <w:pPr>
        <w:jc w:val="both"/>
        <w:rPr>
          <w:rFonts w:cstheme="minorHAnsi"/>
          <w:sz w:val="24"/>
          <w:szCs w:val="24"/>
          <w:lang w:eastAsia="cs-CZ"/>
        </w:rPr>
      </w:pPr>
    </w:p>
    <w:p w14:paraId="744D21C4" w14:textId="77777777" w:rsidR="00776BC0" w:rsidRDefault="00776BC0" w:rsidP="00B633B9">
      <w:pPr>
        <w:jc w:val="both"/>
        <w:rPr>
          <w:rFonts w:cstheme="minorHAnsi"/>
          <w:sz w:val="24"/>
          <w:szCs w:val="24"/>
          <w:lang w:eastAsia="cs-CZ"/>
        </w:rPr>
      </w:pPr>
    </w:p>
    <w:p w14:paraId="4E15410E" w14:textId="77777777" w:rsidR="00776BC0" w:rsidRPr="002A3640" w:rsidRDefault="00776BC0" w:rsidP="00B633B9">
      <w:pPr>
        <w:jc w:val="both"/>
        <w:rPr>
          <w:rFonts w:cstheme="minorHAnsi"/>
          <w:sz w:val="24"/>
          <w:szCs w:val="24"/>
          <w:lang w:eastAsia="cs-CZ"/>
        </w:rPr>
      </w:pPr>
    </w:p>
    <w:p w14:paraId="206DA2CF" w14:textId="77777777" w:rsidR="002A3640" w:rsidRPr="002A3640" w:rsidRDefault="002A3640" w:rsidP="00460E6B">
      <w:pPr>
        <w:pStyle w:val="Nadpis4"/>
      </w:pPr>
      <w:r w:rsidRPr="002A3640">
        <w:t>Strategický cíl: Rozvoj kariérového poradenství na základních školách </w:t>
      </w:r>
    </w:p>
    <w:p w14:paraId="290BA82E" w14:textId="77777777" w:rsidR="002A3640" w:rsidRPr="002A3640" w:rsidRDefault="002A3640" w:rsidP="00B633B9">
      <w:pPr>
        <w:jc w:val="both"/>
        <w:rPr>
          <w:rFonts w:cstheme="minorHAnsi"/>
          <w:b/>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2A3640" w:rsidRPr="002A3640" w14:paraId="0C382654" w14:textId="77777777" w:rsidTr="0022067D">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3F3FC367" w14:textId="77777777" w:rsidR="002A3640" w:rsidRPr="002A3640" w:rsidRDefault="002A3640" w:rsidP="00B633B9">
            <w:pPr>
              <w:jc w:val="both"/>
              <w:rPr>
                <w:rFonts w:cstheme="minorHAnsi"/>
                <w:sz w:val="24"/>
                <w:szCs w:val="24"/>
              </w:rPr>
            </w:pPr>
            <w:r w:rsidRPr="002A3640">
              <w:rPr>
                <w:rFonts w:cstheme="minorHAnsi"/>
                <w:sz w:val="24"/>
                <w:szCs w:val="24"/>
              </w:rPr>
              <w:t>Zdůvodnění výběru na základě provedené analýzy řešeného území </w:t>
            </w:r>
          </w:p>
        </w:tc>
      </w:tr>
      <w:tr w:rsidR="002A3640" w:rsidRPr="002A3640" w14:paraId="6C72CD0C"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61232B2C" w14:textId="77777777" w:rsidR="002A3640" w:rsidRPr="002A3640" w:rsidRDefault="002A3640" w:rsidP="00B633B9">
            <w:pPr>
              <w:jc w:val="both"/>
              <w:rPr>
                <w:rFonts w:cstheme="minorHAnsi"/>
                <w:sz w:val="24"/>
                <w:szCs w:val="24"/>
              </w:rPr>
            </w:pPr>
            <w:r w:rsidRPr="002A3640">
              <w:rPr>
                <w:rFonts w:cstheme="minorHAnsi"/>
                <w:sz w:val="24"/>
                <w:szCs w:val="24"/>
              </w:rPr>
              <w:t>Kariérové poradenství ve škole by mělo být uceleným okruhem činností. V současné školské legislativě je kariérové poradenství zařazeno do činností výchovných poradců, jejichž standardní činnost je vymezena vyhláškou č. 72/2005 Sb.</w:t>
            </w:r>
            <w:r w:rsidR="00D0601B">
              <w:rPr>
                <w:rFonts w:cstheme="minorHAnsi"/>
                <w:sz w:val="24"/>
                <w:szCs w:val="24"/>
              </w:rPr>
              <w:t xml:space="preserve">, </w:t>
            </w:r>
            <w:r w:rsidRPr="002A3640">
              <w:rPr>
                <w:rFonts w:cstheme="minorHAnsi"/>
                <w:sz w:val="24"/>
                <w:szCs w:val="24"/>
              </w:rPr>
              <w:t>o poskytování poradenských služeb ve školách a školských zařízeních. Výchovní poradci ve školách řeší především žáky s výukovými a výchovnými problémy.  </w:t>
            </w:r>
          </w:p>
          <w:p w14:paraId="1D3C1BD7"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Vzhledem k rozsahu kariérového poradenství by měl kariérové poradenství řešit kariérový poradce, jehož náplní práce by bylo především: </w:t>
            </w:r>
          </w:p>
          <w:p w14:paraId="2604CD51"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lastRenderedPageBreak/>
              <w:t>vedení rozhovorů se žáky vedoucí k objevování jejich zájmů, preferencí, předpokladů; </w:t>
            </w:r>
          </w:p>
          <w:p w14:paraId="21455779"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společné hledání vhodných směrů vzdělávací a profesní orientace a jim odpovídajících variant oborů vzdělávání a škol, které tyto obory vyučují; </w:t>
            </w:r>
          </w:p>
          <w:p w14:paraId="7C397586"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informování žáka o přibližných šancích na přijetí, u škol z nejbližšího okolí také o případných specifikách jejich vzdělávací nabídky; </w:t>
            </w:r>
          </w:p>
          <w:p w14:paraId="435E9B34"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poskytování rámcových informací o možnostech dalšího studia navazujících na jednotlivé směry a stupně vzdělávání; </w:t>
            </w:r>
          </w:p>
          <w:p w14:paraId="1F74E7BE" w14:textId="770F53FE"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poskytování rámcových informací o možnostech uplatnění navazujících na jednotlivé směry a</w:t>
            </w:r>
            <w:r w:rsidR="008B1729">
              <w:rPr>
                <w:rFonts w:cstheme="minorHAnsi"/>
                <w:sz w:val="24"/>
                <w:szCs w:val="24"/>
              </w:rPr>
              <w:t> </w:t>
            </w:r>
            <w:r w:rsidRPr="002A3640">
              <w:rPr>
                <w:rFonts w:cstheme="minorHAnsi"/>
                <w:sz w:val="24"/>
                <w:szCs w:val="24"/>
              </w:rPr>
              <w:t>stupně vzdělávání (analýzy trhu práce, zejména s ohledem na regionální specifika); </w:t>
            </w:r>
          </w:p>
          <w:p w14:paraId="62EB334C"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doporučování vhodných informačních zdrojů a vhodných poradenských subjektů v návaznosti na žákovu situaci a poradenské potřeby, včetně zdrojů a subjektů zaměřujících se na další vzdělávání a vstup na trh práce; </w:t>
            </w:r>
          </w:p>
          <w:p w14:paraId="741BCB30"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komunikace s jinými poradenskými subjekty – využívání jejich služeb; </w:t>
            </w:r>
          </w:p>
          <w:p w14:paraId="694EF5CF"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zajišťování skupinových návštěv IPS ÚP ČR a exkurzí ve firmách; </w:t>
            </w:r>
          </w:p>
          <w:p w14:paraId="1538EC54"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komunikace s rodiči, poradenství pro rodiče; </w:t>
            </w:r>
          </w:p>
          <w:p w14:paraId="43CF1C18"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zajišťování propagace služeb kariérového poradenství ve škole; </w:t>
            </w:r>
          </w:p>
          <w:p w14:paraId="7B75ACCA"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komunikace s pedagogickým sborem školy a podpora spolupráce pedagogů v oblasti kariérového poradenství pro žáky. </w:t>
            </w:r>
          </w:p>
        </w:tc>
      </w:tr>
      <w:tr w:rsidR="002A3640" w:rsidRPr="002A3640" w14:paraId="79D992FE" w14:textId="77777777" w:rsidTr="0022067D">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0B313561" w14:textId="77777777" w:rsidR="002A3640" w:rsidRPr="002A3640" w:rsidRDefault="002A3640" w:rsidP="00B633B9">
            <w:pPr>
              <w:jc w:val="both"/>
              <w:rPr>
                <w:rFonts w:cstheme="minorHAnsi"/>
                <w:sz w:val="24"/>
                <w:szCs w:val="24"/>
              </w:rPr>
            </w:pPr>
            <w:r w:rsidRPr="002A3640">
              <w:rPr>
                <w:rFonts w:cstheme="minorHAnsi"/>
                <w:sz w:val="24"/>
                <w:szCs w:val="24"/>
              </w:rPr>
              <w:lastRenderedPageBreak/>
              <w:t>Popis cíle opatření – čeho chceme v rámci opatření v území dosáhnout </w:t>
            </w:r>
          </w:p>
        </w:tc>
      </w:tr>
      <w:tr w:rsidR="002A3640" w:rsidRPr="002A3640" w14:paraId="480ED5A8"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AE9026D" w14:textId="2169F3F9" w:rsidR="002A3640" w:rsidRPr="002A3640" w:rsidRDefault="002A3640" w:rsidP="00B633B9">
            <w:pPr>
              <w:jc w:val="both"/>
              <w:rPr>
                <w:rFonts w:cstheme="minorHAnsi"/>
                <w:sz w:val="24"/>
                <w:szCs w:val="24"/>
              </w:rPr>
            </w:pPr>
            <w:r w:rsidRPr="002A3640">
              <w:rPr>
                <w:rFonts w:cstheme="minorHAnsi"/>
                <w:sz w:val="24"/>
                <w:szCs w:val="24"/>
              </w:rPr>
              <w:t>Cílem je vytvořit vhodné podmínky pro přechod žáků ze základních škol na střední školy a</w:t>
            </w:r>
            <w:r w:rsidR="008B1729">
              <w:rPr>
                <w:rFonts w:cstheme="minorHAnsi"/>
                <w:sz w:val="24"/>
                <w:szCs w:val="24"/>
              </w:rPr>
              <w:t> </w:t>
            </w:r>
            <w:r w:rsidRPr="002A3640">
              <w:rPr>
                <w:rFonts w:cstheme="minorHAnsi"/>
                <w:sz w:val="24"/>
                <w:szCs w:val="24"/>
              </w:rPr>
              <w:t xml:space="preserve">následně pak bezproblémové uplatnění absolventů na trhu práce. Kariéroví </w:t>
            </w:r>
            <w:r w:rsidR="00D0456C" w:rsidRPr="002A3640">
              <w:rPr>
                <w:rFonts w:cstheme="minorHAnsi"/>
                <w:sz w:val="24"/>
                <w:szCs w:val="24"/>
              </w:rPr>
              <w:t>poradci žákům</w:t>
            </w:r>
            <w:r w:rsidRPr="002A3640">
              <w:rPr>
                <w:rFonts w:cstheme="minorHAnsi"/>
                <w:sz w:val="24"/>
                <w:szCs w:val="24"/>
              </w:rPr>
              <w:t xml:space="preserve"> v rámci vzdělávání nabídnou různé druhy činností a zaměstnání tak, aby byli schopni posoudit, jakým směrem by se v životě rádi ubírali. Dalším úkolem poradenství bude vytvoření prostoru pro mapování a sledování předpokladů a ambicí žáků s akcentem na jejich další rozvoj a</w:t>
            </w:r>
            <w:r w:rsidR="008B1729">
              <w:rPr>
                <w:rFonts w:cstheme="minorHAnsi"/>
                <w:sz w:val="24"/>
                <w:szCs w:val="24"/>
              </w:rPr>
              <w:t> </w:t>
            </w:r>
            <w:r w:rsidRPr="002A3640">
              <w:rPr>
                <w:rFonts w:cstheme="minorHAnsi"/>
                <w:sz w:val="24"/>
                <w:szCs w:val="24"/>
              </w:rPr>
              <w:t>využití.  </w:t>
            </w:r>
          </w:p>
        </w:tc>
      </w:tr>
      <w:tr w:rsidR="002A3640" w:rsidRPr="002A3640" w14:paraId="0DD452AE" w14:textId="77777777" w:rsidTr="0022067D">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7C27617F" w14:textId="77777777" w:rsidR="002A3640" w:rsidRPr="002A3640" w:rsidRDefault="002A3640" w:rsidP="00B633B9">
            <w:pPr>
              <w:jc w:val="both"/>
              <w:rPr>
                <w:rFonts w:cstheme="minorHAnsi"/>
                <w:sz w:val="24"/>
                <w:szCs w:val="24"/>
              </w:rPr>
            </w:pPr>
            <w:r w:rsidRPr="002A3640">
              <w:rPr>
                <w:rFonts w:cstheme="minorHAnsi"/>
                <w:sz w:val="24"/>
                <w:szCs w:val="24"/>
              </w:rPr>
              <w:t>Popis plánovaných aktivit (včetně případných projektových záměrů) vedoucích k naplnění cíle </w:t>
            </w:r>
          </w:p>
        </w:tc>
      </w:tr>
      <w:tr w:rsidR="002A3640" w:rsidRPr="002A3640" w14:paraId="34EB5C38"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5749556"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Vzdělávání pedagogických pracovníků v oblasti kariérového poradenství </w:t>
            </w:r>
          </w:p>
          <w:p w14:paraId="0491B998"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w:t>
            </w:r>
          </w:p>
          <w:p w14:paraId="6589BC48"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Potřebná kvalifikace by měla mít svou formální podobu v jedné z následujících alternativ: </w:t>
            </w:r>
          </w:p>
          <w:p w14:paraId="7008FB9B"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studijní program VŠ nebo obor vzdělání VOŠ zaměřený na kariérové poradenství; </w:t>
            </w:r>
          </w:p>
          <w:p w14:paraId="23A96744" w14:textId="2ECE31AC"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profesní kvalifikace pro kariérové poradce podle zákona č. 179/2006 Sb., o ověřování a</w:t>
            </w:r>
            <w:r w:rsidR="008B1729">
              <w:rPr>
                <w:rFonts w:cstheme="minorHAnsi"/>
                <w:sz w:val="24"/>
                <w:szCs w:val="24"/>
              </w:rPr>
              <w:t> </w:t>
            </w:r>
            <w:r w:rsidRPr="002A3640">
              <w:rPr>
                <w:rFonts w:cstheme="minorHAnsi"/>
                <w:sz w:val="24"/>
                <w:szCs w:val="24"/>
              </w:rPr>
              <w:t>uznávání výsledků dalšího vzdělávání, ve znění pozdějších předpisů. </w:t>
            </w:r>
          </w:p>
        </w:tc>
      </w:tr>
    </w:tbl>
    <w:p w14:paraId="443D92E1" w14:textId="77777777" w:rsidR="002A3640" w:rsidRDefault="002A3640" w:rsidP="00B633B9">
      <w:pPr>
        <w:jc w:val="both"/>
        <w:rPr>
          <w:rFonts w:cstheme="minorHAnsi"/>
          <w:sz w:val="24"/>
          <w:szCs w:val="24"/>
        </w:rPr>
      </w:pPr>
      <w:r w:rsidRPr="002A3640">
        <w:rPr>
          <w:rFonts w:cstheme="minorHAnsi"/>
          <w:sz w:val="24"/>
          <w:szCs w:val="24"/>
        </w:rPr>
        <w:t> </w:t>
      </w:r>
    </w:p>
    <w:p w14:paraId="0938A6F8" w14:textId="77777777" w:rsidR="001C0FE5" w:rsidRDefault="001C0FE5" w:rsidP="00B633B9">
      <w:pPr>
        <w:jc w:val="both"/>
        <w:rPr>
          <w:rFonts w:cstheme="minorHAnsi"/>
          <w:sz w:val="24"/>
          <w:szCs w:val="24"/>
        </w:rPr>
      </w:pPr>
    </w:p>
    <w:p w14:paraId="5D6A3AC7" w14:textId="77777777" w:rsidR="001C0FE5" w:rsidRPr="002A3640" w:rsidRDefault="001C0FE5" w:rsidP="00B633B9">
      <w:pPr>
        <w:jc w:val="both"/>
        <w:rPr>
          <w:rFonts w:cstheme="minorHAnsi"/>
          <w:sz w:val="24"/>
          <w:szCs w:val="24"/>
        </w:rPr>
      </w:pPr>
    </w:p>
    <w:p w14:paraId="4F5DD775" w14:textId="77777777" w:rsidR="002A3640" w:rsidRPr="00D962D3" w:rsidRDefault="002A3640" w:rsidP="00B633B9">
      <w:pPr>
        <w:jc w:val="both"/>
        <w:rPr>
          <w:rFonts w:cstheme="minorHAnsi"/>
          <w:b/>
          <w:sz w:val="24"/>
          <w:szCs w:val="24"/>
        </w:rPr>
      </w:pPr>
      <w:r w:rsidRPr="00D962D3">
        <w:rPr>
          <w:rFonts w:cstheme="minorHAnsi"/>
          <w:b/>
          <w:sz w:val="24"/>
          <w:szCs w:val="24"/>
        </w:rPr>
        <w:lastRenderedPageBreak/>
        <w:t>Aktivity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7"/>
        <w:gridCol w:w="6399"/>
      </w:tblGrid>
      <w:tr w:rsidR="002A3640" w:rsidRPr="002A3640" w14:paraId="22EC089A"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5E1F844F" w14:textId="77777777" w:rsidR="002A3640" w:rsidRPr="002A3640" w:rsidRDefault="002A3640" w:rsidP="00B633B9">
            <w:pPr>
              <w:jc w:val="both"/>
              <w:rPr>
                <w:rFonts w:cstheme="minorHAnsi"/>
                <w:sz w:val="24"/>
                <w:szCs w:val="24"/>
              </w:rPr>
            </w:pPr>
            <w:r w:rsidRPr="002A3640">
              <w:rPr>
                <w:rFonts w:cstheme="minorHAnsi"/>
                <w:sz w:val="24"/>
                <w:szCs w:val="24"/>
              </w:rPr>
              <w:t> </w:t>
            </w:r>
          </w:p>
          <w:p w14:paraId="7A23BE9C"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485466CD"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68F89153" w14:textId="77777777" w:rsidR="002A3640" w:rsidRPr="002A3640" w:rsidRDefault="002A3640" w:rsidP="00B633B9">
            <w:pPr>
              <w:jc w:val="both"/>
              <w:rPr>
                <w:rFonts w:cstheme="minorHAnsi"/>
                <w:sz w:val="24"/>
                <w:szCs w:val="24"/>
              </w:rPr>
            </w:pPr>
            <w:r w:rsidRPr="002A3640">
              <w:rPr>
                <w:rFonts w:cstheme="minorHAnsi"/>
                <w:sz w:val="24"/>
                <w:szCs w:val="24"/>
              </w:rPr>
              <w:t>1 Vzdělávání pedagogických pracovníků v oblasti kariérového poradenství </w:t>
            </w:r>
          </w:p>
        </w:tc>
      </w:tr>
      <w:tr w:rsidR="002A3640" w:rsidRPr="002A3640" w14:paraId="60271E3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412C18E"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E98349B" w14:textId="77777777" w:rsidR="002A3640" w:rsidRPr="002A3640" w:rsidRDefault="002A3640" w:rsidP="00B633B9">
            <w:pPr>
              <w:jc w:val="both"/>
              <w:rPr>
                <w:rFonts w:cstheme="minorHAnsi"/>
                <w:sz w:val="24"/>
                <w:szCs w:val="24"/>
              </w:rPr>
            </w:pPr>
            <w:r w:rsidRPr="002A3640">
              <w:rPr>
                <w:rFonts w:cstheme="minorHAnsi"/>
                <w:sz w:val="24"/>
                <w:szCs w:val="24"/>
              </w:rPr>
              <w:t>3.2.1 Specifický cíl – Podpora kariérového poradenství na základních školách </w:t>
            </w:r>
          </w:p>
        </w:tc>
      </w:tr>
      <w:tr w:rsidR="002A3640" w:rsidRPr="002A3640" w14:paraId="2033DF6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7BED9DA"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FB87109"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71D5553C" w14:textId="77777777" w:rsidR="002A3640" w:rsidRPr="002A3640" w:rsidRDefault="002A3640" w:rsidP="00B633B9">
            <w:pPr>
              <w:jc w:val="both"/>
              <w:rPr>
                <w:rFonts w:cstheme="minorHAnsi"/>
                <w:sz w:val="24"/>
                <w:szCs w:val="24"/>
              </w:rPr>
            </w:pPr>
            <w:r w:rsidRPr="002A3640">
              <w:rPr>
                <w:rFonts w:cstheme="minorHAnsi"/>
                <w:sz w:val="24"/>
                <w:szCs w:val="24"/>
              </w:rPr>
              <w:t>Částečně zasahuje do všech opatření MAP </w:t>
            </w:r>
          </w:p>
        </w:tc>
      </w:tr>
      <w:tr w:rsidR="002A3640" w:rsidRPr="002A3640" w14:paraId="5AE6279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10D3408"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291B553"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120FB8A1"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A8A9E28" w14:textId="77777777" w:rsidR="002A3640" w:rsidRPr="002A3640" w:rsidRDefault="002A3640" w:rsidP="00B633B9">
            <w:pPr>
              <w:jc w:val="both"/>
              <w:rPr>
                <w:rFonts w:cstheme="minorHAnsi"/>
                <w:sz w:val="24"/>
                <w:szCs w:val="24"/>
              </w:rPr>
            </w:pPr>
            <w:r w:rsidRPr="002A3640">
              <w:rPr>
                <w:rFonts w:cstheme="minorHAnsi"/>
                <w:sz w:val="24"/>
                <w:szCs w:val="24"/>
              </w:rPr>
              <w:t> </w:t>
            </w:r>
          </w:p>
          <w:p w14:paraId="42E2427E"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7D1DAD11"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6856872" w14:textId="3BA569D4" w:rsidR="002A3640" w:rsidRPr="002A3640" w:rsidRDefault="002A3640" w:rsidP="00B633B9">
            <w:pPr>
              <w:jc w:val="both"/>
              <w:rPr>
                <w:rFonts w:cstheme="minorHAnsi"/>
                <w:sz w:val="24"/>
                <w:szCs w:val="24"/>
              </w:rPr>
            </w:pPr>
            <w:r w:rsidRPr="002A3640">
              <w:rPr>
                <w:rFonts w:cstheme="minorHAnsi"/>
                <w:sz w:val="24"/>
                <w:szCs w:val="24"/>
              </w:rPr>
              <w:t>Cílem aktivity je podpořit profesní růst pedagogických pracovníků pomocí dlouhodobého vzdělávání a průběžného sebevzdělávání. Vzdělávání bude probíhat formou absolvování vzdělávacího programu akreditovaného v systému DVPP. Pedagogičtí pracovníci budou podpořeni v získávání dovedností, znalostí a</w:t>
            </w:r>
            <w:r w:rsidR="008B1729">
              <w:rPr>
                <w:rFonts w:cstheme="minorHAnsi"/>
                <w:sz w:val="24"/>
                <w:szCs w:val="24"/>
              </w:rPr>
              <w:t> </w:t>
            </w:r>
            <w:r w:rsidRPr="002A3640">
              <w:rPr>
                <w:rFonts w:cstheme="minorHAnsi"/>
                <w:sz w:val="24"/>
                <w:szCs w:val="24"/>
              </w:rPr>
              <w:t xml:space="preserve">kompetencí v oblasti kariérového poradenství. Cílem je podpořit vzdělávání a rozvoj pedagogických pracovníků formou ucelených vzdělávacích programů. Nejnižší možná hodinová dotace jednoho zvoleného kurzu DVPP je 8 hodin. Vzdělávací program musí být realizován prezenční formou. </w:t>
            </w:r>
          </w:p>
          <w:p w14:paraId="7704E69B" w14:textId="6110DEB3" w:rsidR="002A3640" w:rsidRPr="002A3640" w:rsidRDefault="002A3640" w:rsidP="00B633B9">
            <w:pPr>
              <w:jc w:val="both"/>
              <w:rPr>
                <w:rFonts w:cstheme="minorHAnsi"/>
                <w:sz w:val="24"/>
                <w:szCs w:val="24"/>
              </w:rPr>
            </w:pPr>
            <w:r w:rsidRPr="002A3640">
              <w:rPr>
                <w:rFonts w:cstheme="minorHAnsi"/>
                <w:sz w:val="24"/>
                <w:szCs w:val="24"/>
              </w:rPr>
              <w:t>Kariérový poradce ve škole by měl mít odpovídající kvalifikaci, týkající se nejen provádění vlastního kariérového poradenství, ale i znalostí celého systému poradenských služeb na celostátní i</w:t>
            </w:r>
            <w:r w:rsidR="008B1729">
              <w:rPr>
                <w:rFonts w:cstheme="minorHAnsi"/>
                <w:sz w:val="24"/>
                <w:szCs w:val="24"/>
              </w:rPr>
              <w:t> </w:t>
            </w:r>
            <w:r w:rsidRPr="002A3640">
              <w:rPr>
                <w:rFonts w:cstheme="minorHAnsi"/>
                <w:sz w:val="24"/>
                <w:szCs w:val="24"/>
              </w:rPr>
              <w:t>regionální úrovni.  </w:t>
            </w:r>
          </w:p>
        </w:tc>
      </w:tr>
      <w:tr w:rsidR="002A3640" w:rsidRPr="002A3640" w14:paraId="202F7D11"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02AB6C2"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1B1E1C9" w14:textId="77777777" w:rsidR="002A3640" w:rsidRPr="002A3640" w:rsidRDefault="002A3640" w:rsidP="00E133C3">
            <w:pPr>
              <w:jc w:val="both"/>
              <w:rPr>
                <w:rFonts w:cstheme="minorHAnsi"/>
                <w:sz w:val="24"/>
                <w:szCs w:val="24"/>
              </w:rPr>
            </w:pPr>
            <w:r w:rsidRPr="002A3640">
              <w:rPr>
                <w:rFonts w:cstheme="minorHAnsi"/>
                <w:sz w:val="24"/>
                <w:szCs w:val="24"/>
              </w:rPr>
              <w:t>20</w:t>
            </w:r>
            <w:r w:rsidR="0053726A">
              <w:rPr>
                <w:rFonts w:cstheme="minorHAnsi"/>
                <w:sz w:val="24"/>
                <w:szCs w:val="24"/>
              </w:rPr>
              <w:t>2</w:t>
            </w:r>
            <w:r w:rsidR="00FC5515">
              <w:rPr>
                <w:rFonts w:cstheme="minorHAnsi"/>
                <w:sz w:val="24"/>
                <w:szCs w:val="24"/>
              </w:rPr>
              <w:t>3</w:t>
            </w:r>
            <w:r w:rsidRPr="002A3640">
              <w:rPr>
                <w:rFonts w:cstheme="minorHAnsi"/>
                <w:sz w:val="24"/>
                <w:szCs w:val="24"/>
              </w:rPr>
              <w:t xml:space="preserve"> - 202</w:t>
            </w:r>
            <w:r w:rsidR="00FC5515">
              <w:rPr>
                <w:rFonts w:cstheme="minorHAnsi"/>
                <w:sz w:val="24"/>
                <w:szCs w:val="24"/>
              </w:rPr>
              <w:t>4</w:t>
            </w:r>
            <w:r w:rsidRPr="002A3640">
              <w:rPr>
                <w:rFonts w:cstheme="minorHAnsi"/>
                <w:sz w:val="24"/>
                <w:szCs w:val="24"/>
              </w:rPr>
              <w:t> </w:t>
            </w:r>
          </w:p>
        </w:tc>
      </w:tr>
      <w:tr w:rsidR="002A3640" w:rsidRPr="002A3640" w14:paraId="5122B0B2"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8DDBAFF"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4D5BADAD" w14:textId="77777777" w:rsidR="002A3640" w:rsidRPr="002A3640" w:rsidRDefault="00A67A07" w:rsidP="00E133C3">
            <w:pPr>
              <w:contextualSpacing/>
              <w:jc w:val="both"/>
              <w:rPr>
                <w:rFonts w:cstheme="minorHAnsi"/>
                <w:sz w:val="24"/>
                <w:szCs w:val="24"/>
              </w:rPr>
            </w:pPr>
            <w:r>
              <w:rPr>
                <w:rFonts w:cstheme="minorHAnsi"/>
                <w:sz w:val="24"/>
                <w:szCs w:val="24"/>
              </w:rPr>
              <w:t>2.ZŠ</w:t>
            </w:r>
            <w:r w:rsidR="009B1A8F">
              <w:rPr>
                <w:rFonts w:cstheme="minorHAnsi"/>
                <w:sz w:val="24"/>
                <w:szCs w:val="24"/>
              </w:rPr>
              <w:t>, 4. ZŠ</w:t>
            </w:r>
            <w:r w:rsidR="004A63DE">
              <w:rPr>
                <w:rFonts w:cstheme="minorHAnsi"/>
                <w:sz w:val="24"/>
                <w:szCs w:val="24"/>
              </w:rPr>
              <w:t>, 7. ZŠ</w:t>
            </w:r>
            <w:r w:rsidR="0090080B">
              <w:rPr>
                <w:rFonts w:cstheme="minorHAnsi"/>
                <w:sz w:val="24"/>
                <w:szCs w:val="24"/>
              </w:rPr>
              <w:t>, 11. ZŠ</w:t>
            </w:r>
            <w:r w:rsidR="00A65062">
              <w:rPr>
                <w:rFonts w:cstheme="minorHAnsi"/>
                <w:sz w:val="24"/>
                <w:szCs w:val="24"/>
              </w:rPr>
              <w:t xml:space="preserve">, </w:t>
            </w:r>
            <w:r w:rsidR="00611D63">
              <w:rPr>
                <w:rFonts w:cstheme="minorHAnsi"/>
                <w:sz w:val="24"/>
                <w:szCs w:val="24"/>
              </w:rPr>
              <w:t>Masarykova ZŠ</w:t>
            </w:r>
            <w:r w:rsidR="00AB7739">
              <w:rPr>
                <w:rFonts w:cstheme="minorHAnsi"/>
                <w:b/>
                <w:sz w:val="24"/>
                <w:szCs w:val="24"/>
              </w:rPr>
              <w:t xml:space="preserve">, </w:t>
            </w:r>
            <w:r w:rsidR="00555A15" w:rsidRPr="00652ED0">
              <w:rPr>
                <w:rFonts w:cstheme="minorHAnsi"/>
                <w:sz w:val="24"/>
                <w:szCs w:val="24"/>
              </w:rPr>
              <w:t>13. ZŠ</w:t>
            </w:r>
            <w:r w:rsidR="00555A15">
              <w:rPr>
                <w:rFonts w:cstheme="minorHAnsi"/>
                <w:b/>
                <w:sz w:val="24"/>
                <w:szCs w:val="24"/>
              </w:rPr>
              <w:t xml:space="preserve">, </w:t>
            </w:r>
            <w:r w:rsidR="00AB7739">
              <w:rPr>
                <w:rFonts w:cstheme="minorHAnsi"/>
                <w:sz w:val="24"/>
                <w:szCs w:val="24"/>
              </w:rPr>
              <w:t>15. ZŠ</w:t>
            </w:r>
            <w:r w:rsidR="003C5C2A">
              <w:rPr>
                <w:rFonts w:cstheme="minorHAnsi"/>
                <w:sz w:val="24"/>
                <w:szCs w:val="24"/>
              </w:rPr>
              <w:t>, 17. ZŠ</w:t>
            </w:r>
            <w:r w:rsidR="000A16DB">
              <w:rPr>
                <w:rFonts w:cstheme="minorHAnsi"/>
                <w:sz w:val="24"/>
                <w:szCs w:val="24"/>
              </w:rPr>
              <w:t>, Bolevecká ZŠ</w:t>
            </w:r>
            <w:r w:rsidR="00C15A9B">
              <w:rPr>
                <w:rFonts w:cstheme="minorHAnsi"/>
                <w:sz w:val="24"/>
                <w:szCs w:val="24"/>
              </w:rPr>
              <w:t>, 20. ZŠ</w:t>
            </w:r>
            <w:r w:rsidR="009D0DCA">
              <w:rPr>
                <w:rFonts w:cstheme="minorHAnsi"/>
                <w:sz w:val="24"/>
                <w:szCs w:val="24"/>
              </w:rPr>
              <w:t>, 22. ZŠ</w:t>
            </w:r>
            <w:r w:rsidR="00FF25A8">
              <w:rPr>
                <w:rFonts w:cstheme="minorHAnsi"/>
                <w:sz w:val="24"/>
                <w:szCs w:val="24"/>
              </w:rPr>
              <w:t>, 26. ZŠ</w:t>
            </w:r>
            <w:r w:rsidR="000C1684">
              <w:rPr>
                <w:rFonts w:cstheme="minorHAnsi"/>
                <w:sz w:val="24"/>
                <w:szCs w:val="24"/>
              </w:rPr>
              <w:t>, 28. ZŠ</w:t>
            </w:r>
            <w:r w:rsidR="00A92EED">
              <w:rPr>
                <w:rFonts w:cstheme="minorHAnsi"/>
                <w:sz w:val="24"/>
                <w:szCs w:val="24"/>
              </w:rPr>
              <w:t>, 31. ZŠ</w:t>
            </w:r>
            <w:r w:rsidR="00ED2577">
              <w:rPr>
                <w:rFonts w:cstheme="minorHAnsi"/>
                <w:sz w:val="24"/>
                <w:szCs w:val="24"/>
              </w:rPr>
              <w:t>, 34. ZŠ</w:t>
            </w:r>
            <w:r w:rsidR="00A71C4D">
              <w:rPr>
                <w:rFonts w:cstheme="minorHAnsi"/>
                <w:sz w:val="24"/>
                <w:szCs w:val="24"/>
              </w:rPr>
              <w:t>, ZŠ pro zrakově postižené</w:t>
            </w:r>
            <w:r w:rsidR="003B372F">
              <w:rPr>
                <w:rFonts w:cstheme="minorHAnsi"/>
                <w:sz w:val="24"/>
                <w:szCs w:val="24"/>
              </w:rPr>
              <w:t>, GFK a ZŠ</w:t>
            </w:r>
            <w:r w:rsidR="0000731E">
              <w:rPr>
                <w:rFonts w:cstheme="minorHAnsi"/>
                <w:sz w:val="24"/>
                <w:szCs w:val="24"/>
              </w:rPr>
              <w:t>, Waldorfská ZŠ Dobromysl</w:t>
            </w:r>
          </w:p>
        </w:tc>
      </w:tr>
      <w:tr w:rsidR="002A3640" w:rsidRPr="002A3640" w14:paraId="4356F811"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AE17741"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76A8C33D" w14:textId="77777777" w:rsidR="002A3640" w:rsidRPr="002A3640" w:rsidRDefault="00A67A07" w:rsidP="00B633B9">
            <w:pPr>
              <w:jc w:val="both"/>
              <w:rPr>
                <w:rFonts w:cstheme="minorHAnsi"/>
                <w:sz w:val="24"/>
                <w:szCs w:val="24"/>
              </w:rPr>
            </w:pPr>
            <w:r>
              <w:rPr>
                <w:rFonts w:cstheme="minorHAnsi"/>
                <w:sz w:val="24"/>
                <w:szCs w:val="24"/>
              </w:rPr>
              <w:t xml:space="preserve">KCVJŠ, Úřad práce, </w:t>
            </w:r>
            <w:r w:rsidR="009B1A8F">
              <w:rPr>
                <w:rFonts w:cstheme="minorHAnsi"/>
                <w:sz w:val="24"/>
                <w:szCs w:val="24"/>
              </w:rPr>
              <w:t>NPI</w:t>
            </w:r>
          </w:p>
        </w:tc>
      </w:tr>
      <w:tr w:rsidR="002A3640" w:rsidRPr="002A3640" w14:paraId="02106D8A"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A777638"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53FF3E93" w14:textId="77777777" w:rsidR="002A3640" w:rsidRPr="002A3640" w:rsidRDefault="00611D63" w:rsidP="00B633B9">
            <w:pPr>
              <w:jc w:val="both"/>
              <w:rPr>
                <w:rFonts w:cstheme="minorHAnsi"/>
                <w:sz w:val="24"/>
                <w:szCs w:val="24"/>
              </w:rPr>
            </w:pPr>
            <w:r>
              <w:rPr>
                <w:rFonts w:cstheme="minorHAnsi"/>
                <w:sz w:val="24"/>
                <w:szCs w:val="24"/>
              </w:rPr>
              <w:t>44 000 Kč</w:t>
            </w:r>
          </w:p>
        </w:tc>
      </w:tr>
      <w:tr w:rsidR="002A3640" w:rsidRPr="002A3640" w14:paraId="464C17D9"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B46FC55"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D4B215E" w14:textId="77777777" w:rsidR="002A3640" w:rsidRPr="002A3640" w:rsidRDefault="002A3640" w:rsidP="00B633B9">
            <w:pPr>
              <w:jc w:val="both"/>
              <w:rPr>
                <w:rFonts w:cstheme="minorHAnsi"/>
                <w:sz w:val="24"/>
                <w:szCs w:val="24"/>
              </w:rPr>
            </w:pPr>
            <w:r w:rsidRPr="002A3640">
              <w:rPr>
                <w:rFonts w:cstheme="minorHAnsi"/>
                <w:sz w:val="24"/>
                <w:szCs w:val="24"/>
              </w:rPr>
              <w:t>vlastní zdroje, dotace </w:t>
            </w:r>
            <w:r w:rsidRPr="002A3640">
              <w:rPr>
                <w:rFonts w:eastAsia="Times New Roman" w:cstheme="minorHAnsi"/>
                <w:sz w:val="24"/>
                <w:szCs w:val="24"/>
                <w:lang w:eastAsia="cs-CZ"/>
              </w:rPr>
              <w:t xml:space="preserve">OP </w:t>
            </w:r>
            <w:r w:rsidR="00FC5515">
              <w:rPr>
                <w:rFonts w:eastAsia="Times New Roman" w:cstheme="minorHAnsi"/>
                <w:sz w:val="24"/>
                <w:szCs w:val="24"/>
                <w:lang w:eastAsia="cs-CZ"/>
              </w:rPr>
              <w:t>VVV</w:t>
            </w:r>
            <w:r w:rsidR="00611D63">
              <w:rPr>
                <w:rFonts w:eastAsia="Times New Roman" w:cstheme="minorHAnsi"/>
                <w:sz w:val="24"/>
                <w:szCs w:val="24"/>
                <w:lang w:eastAsia="cs-CZ"/>
              </w:rPr>
              <w:t>,</w:t>
            </w:r>
            <w:r w:rsidRPr="002A3640">
              <w:rPr>
                <w:rFonts w:eastAsia="Times New Roman" w:cstheme="minorHAnsi"/>
                <w:sz w:val="24"/>
                <w:szCs w:val="24"/>
                <w:lang w:eastAsia="cs-CZ"/>
              </w:rPr>
              <w:t xml:space="preserve"> zřizovatel </w:t>
            </w:r>
          </w:p>
        </w:tc>
      </w:tr>
      <w:tr w:rsidR="002A3640" w:rsidRPr="002A3640" w14:paraId="041F229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03BADAE" w14:textId="77777777" w:rsidR="002A3640" w:rsidRPr="002A3640" w:rsidRDefault="002A3640" w:rsidP="00B633B9">
            <w:pPr>
              <w:jc w:val="both"/>
              <w:rPr>
                <w:rFonts w:cstheme="minorHAnsi"/>
                <w:sz w:val="24"/>
                <w:szCs w:val="24"/>
              </w:rPr>
            </w:pPr>
            <w:r w:rsidRPr="002A3640">
              <w:rPr>
                <w:rFonts w:cstheme="minorHAnsi"/>
                <w:sz w:val="24"/>
                <w:szCs w:val="24"/>
              </w:rPr>
              <w:lastRenderedPageBreak/>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C82E1D9"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4697F89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97DDB42"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C5150DD" w14:textId="77777777" w:rsidR="002A3640" w:rsidRPr="002A3640" w:rsidRDefault="002A3640" w:rsidP="00B633B9">
            <w:pPr>
              <w:jc w:val="both"/>
              <w:rPr>
                <w:rFonts w:cstheme="minorHAnsi"/>
                <w:sz w:val="24"/>
                <w:szCs w:val="24"/>
              </w:rPr>
            </w:pPr>
            <w:r w:rsidRPr="002A3640">
              <w:rPr>
                <w:rFonts w:cstheme="minorHAnsi"/>
                <w:sz w:val="24"/>
                <w:szCs w:val="24"/>
              </w:rPr>
              <w:t>počet škol realizujících aktivitu </w:t>
            </w:r>
          </w:p>
        </w:tc>
      </w:tr>
      <w:tr w:rsidR="002A3640" w:rsidRPr="002A3640" w14:paraId="05298A4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F298011"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622EEA3"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25A9AB71"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8"/>
        <w:gridCol w:w="6398"/>
      </w:tblGrid>
      <w:tr w:rsidR="00825529" w:rsidRPr="002A3640" w14:paraId="5A5FC9AC" w14:textId="77777777" w:rsidTr="00CD4852">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7922E0FE" w14:textId="77777777" w:rsidR="00825529" w:rsidRPr="002A3640" w:rsidRDefault="00825529" w:rsidP="00B633B9">
            <w:pPr>
              <w:jc w:val="both"/>
              <w:rPr>
                <w:rFonts w:cstheme="minorHAnsi"/>
                <w:sz w:val="24"/>
                <w:szCs w:val="24"/>
              </w:rPr>
            </w:pPr>
            <w:r w:rsidRPr="002A3640">
              <w:rPr>
                <w:rFonts w:cstheme="minorHAnsi"/>
                <w:sz w:val="24"/>
                <w:szCs w:val="24"/>
              </w:rPr>
              <w:t> </w:t>
            </w:r>
          </w:p>
          <w:p w14:paraId="4A1E7366" w14:textId="77777777" w:rsidR="00825529" w:rsidRPr="002A3640" w:rsidRDefault="00825529" w:rsidP="00B633B9">
            <w:pPr>
              <w:jc w:val="both"/>
              <w:rPr>
                <w:rFonts w:cstheme="minorHAnsi"/>
                <w:sz w:val="24"/>
                <w:szCs w:val="24"/>
              </w:rPr>
            </w:pPr>
            <w:r w:rsidRPr="002A3640">
              <w:rPr>
                <w:rFonts w:cstheme="minorHAnsi"/>
                <w:sz w:val="24"/>
                <w:szCs w:val="24"/>
              </w:rPr>
              <w:t>Číslo a název aktivity </w:t>
            </w:r>
          </w:p>
          <w:p w14:paraId="0D3DE51A" w14:textId="77777777" w:rsidR="00825529" w:rsidRPr="002A3640" w:rsidRDefault="00825529"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1A8AD025" w14:textId="77777777" w:rsidR="00825529" w:rsidRPr="002A3640" w:rsidRDefault="00825529" w:rsidP="00B633B9">
            <w:pPr>
              <w:jc w:val="both"/>
              <w:rPr>
                <w:rFonts w:cstheme="minorHAnsi"/>
                <w:sz w:val="24"/>
                <w:szCs w:val="24"/>
              </w:rPr>
            </w:pPr>
            <w:r w:rsidRPr="007D7BE7">
              <w:rPr>
                <w:rFonts w:cstheme="minorHAnsi"/>
                <w:sz w:val="24"/>
                <w:szCs w:val="24"/>
              </w:rPr>
              <w:t>2 Školní kariérový poradce </w:t>
            </w:r>
          </w:p>
        </w:tc>
      </w:tr>
      <w:tr w:rsidR="00825529" w:rsidRPr="002A3640" w14:paraId="1C86F000" w14:textId="77777777" w:rsidTr="00CD4852">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7C8A819" w14:textId="77777777" w:rsidR="00825529" w:rsidRPr="002A3640" w:rsidRDefault="00825529"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7E58E0A" w14:textId="77777777" w:rsidR="00825529" w:rsidRPr="002A3640" w:rsidRDefault="00825529" w:rsidP="00B633B9">
            <w:pPr>
              <w:jc w:val="both"/>
              <w:rPr>
                <w:rFonts w:cstheme="minorHAnsi"/>
                <w:sz w:val="24"/>
                <w:szCs w:val="24"/>
              </w:rPr>
            </w:pPr>
            <w:r w:rsidRPr="002A3640">
              <w:rPr>
                <w:rFonts w:cstheme="minorHAnsi"/>
                <w:sz w:val="24"/>
                <w:szCs w:val="24"/>
              </w:rPr>
              <w:t>3.2.1 Specifický cíl – Podpora kariérového poradenství na základních školách </w:t>
            </w:r>
          </w:p>
        </w:tc>
      </w:tr>
      <w:tr w:rsidR="00825529" w:rsidRPr="002A3640" w14:paraId="66DD6310" w14:textId="77777777" w:rsidTr="00CD4852">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FB1E5B8" w14:textId="77777777" w:rsidR="00825529" w:rsidRPr="002A3640" w:rsidRDefault="00825529"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6C6CD1C" w14:textId="77777777" w:rsidR="00825529" w:rsidRPr="002A3640" w:rsidRDefault="00825529"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73B7A261" w14:textId="77777777" w:rsidR="00825529" w:rsidRPr="002A3640" w:rsidRDefault="00825529" w:rsidP="00B633B9">
            <w:pPr>
              <w:jc w:val="both"/>
              <w:rPr>
                <w:rFonts w:cstheme="minorHAnsi"/>
                <w:sz w:val="24"/>
                <w:szCs w:val="24"/>
              </w:rPr>
            </w:pPr>
            <w:r w:rsidRPr="002A3640">
              <w:rPr>
                <w:rFonts w:cstheme="minorHAnsi"/>
                <w:sz w:val="24"/>
                <w:szCs w:val="24"/>
              </w:rPr>
              <w:t>Částečně zasahuje do všech opatření MAP </w:t>
            </w:r>
          </w:p>
        </w:tc>
      </w:tr>
      <w:tr w:rsidR="00825529" w:rsidRPr="002A3640" w14:paraId="5C62B793" w14:textId="77777777" w:rsidTr="00CD4852">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62E5885" w14:textId="77777777" w:rsidR="00825529" w:rsidRPr="002A3640" w:rsidRDefault="00825529"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B06BBE2" w14:textId="77777777" w:rsidR="00825529" w:rsidRPr="002A3640" w:rsidRDefault="00825529" w:rsidP="00B633B9">
            <w:pPr>
              <w:jc w:val="both"/>
              <w:rPr>
                <w:rFonts w:cstheme="minorHAnsi"/>
                <w:sz w:val="24"/>
                <w:szCs w:val="24"/>
              </w:rPr>
            </w:pPr>
            <w:r w:rsidRPr="002A3640">
              <w:rPr>
                <w:rFonts w:cstheme="minorHAnsi"/>
                <w:sz w:val="24"/>
                <w:szCs w:val="24"/>
              </w:rPr>
              <w:t>Aktivity škol </w:t>
            </w:r>
          </w:p>
        </w:tc>
      </w:tr>
      <w:tr w:rsidR="00825529" w:rsidRPr="002A3640" w14:paraId="74D88347" w14:textId="77777777" w:rsidTr="00825529">
        <w:trPr>
          <w:trHeight w:val="4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2296083" w14:textId="77777777" w:rsidR="00825529" w:rsidRPr="002A3640" w:rsidRDefault="00825529" w:rsidP="00B633B9">
            <w:pPr>
              <w:jc w:val="both"/>
              <w:rPr>
                <w:rFonts w:cstheme="minorHAnsi"/>
                <w:sz w:val="24"/>
                <w:szCs w:val="24"/>
              </w:rPr>
            </w:pPr>
            <w:r w:rsidRPr="002A3640">
              <w:rPr>
                <w:rFonts w:cstheme="minorHAnsi"/>
                <w:sz w:val="24"/>
                <w:szCs w:val="24"/>
              </w:rPr>
              <w:t> </w:t>
            </w:r>
          </w:p>
          <w:p w14:paraId="186860D4" w14:textId="77777777" w:rsidR="00825529" w:rsidRPr="002A3640" w:rsidRDefault="00825529" w:rsidP="00B633B9">
            <w:pPr>
              <w:jc w:val="both"/>
              <w:rPr>
                <w:rFonts w:cstheme="minorHAnsi"/>
                <w:sz w:val="24"/>
                <w:szCs w:val="24"/>
              </w:rPr>
            </w:pPr>
            <w:r w:rsidRPr="002A3640">
              <w:rPr>
                <w:rFonts w:cstheme="minorHAnsi"/>
                <w:sz w:val="24"/>
                <w:szCs w:val="24"/>
              </w:rPr>
              <w:t>Popis aktivity  </w:t>
            </w:r>
          </w:p>
          <w:p w14:paraId="77575351" w14:textId="77777777" w:rsidR="00825529" w:rsidRPr="002A3640" w:rsidRDefault="00825529"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C24545E" w14:textId="29E1CDB3" w:rsidR="00825529" w:rsidRDefault="00825529" w:rsidP="00B633B9">
            <w:pPr>
              <w:jc w:val="both"/>
              <w:rPr>
                <w:rFonts w:cstheme="minorHAnsi"/>
                <w:sz w:val="24"/>
                <w:szCs w:val="24"/>
              </w:rPr>
            </w:pPr>
            <w:r w:rsidRPr="00825529">
              <w:rPr>
                <w:rFonts w:cstheme="minorHAnsi"/>
                <w:sz w:val="24"/>
                <w:szCs w:val="24"/>
              </w:rPr>
              <w:t>Cílem této aktivity je poskytnout dočasnou personální podporu kariérového poradce základním školám a podpořit tak žáky základních škol. Školní kariérový poradce bude působit jako podpora žáků základních škol (pokud jsou pod RED_IZO školy zřízeny, dílčí činnosti může vykonávat i ve školní družině, nebo školním klubu) při hledání budoucího zaměření vzdělávání a</w:t>
            </w:r>
            <w:r w:rsidR="008B1729">
              <w:rPr>
                <w:rFonts w:cstheme="minorHAnsi"/>
                <w:sz w:val="24"/>
                <w:szCs w:val="24"/>
              </w:rPr>
              <w:t> </w:t>
            </w:r>
            <w:r w:rsidRPr="00825529">
              <w:rPr>
                <w:rFonts w:cstheme="minorHAnsi"/>
                <w:sz w:val="24"/>
                <w:szCs w:val="24"/>
              </w:rPr>
              <w:t>profesní orientace, a to včetně žáků s potřebou podpůrných opatření a žáků ohrožených předčasným odchodem ze vzdělávání</w:t>
            </w:r>
            <w:r>
              <w:rPr>
                <w:rFonts w:cstheme="minorHAnsi"/>
                <w:sz w:val="24"/>
                <w:szCs w:val="24"/>
              </w:rPr>
              <w:t>.</w:t>
            </w:r>
          </w:p>
          <w:p w14:paraId="48C5836C" w14:textId="77777777" w:rsidR="00825529" w:rsidRPr="00825529" w:rsidRDefault="00825529" w:rsidP="00B633B9">
            <w:pPr>
              <w:jc w:val="both"/>
              <w:rPr>
                <w:rFonts w:cstheme="minorHAnsi"/>
                <w:sz w:val="24"/>
                <w:szCs w:val="24"/>
              </w:rPr>
            </w:pPr>
            <w:r w:rsidRPr="00825529">
              <w:rPr>
                <w:rFonts w:cstheme="minorHAnsi"/>
                <w:sz w:val="24"/>
                <w:szCs w:val="24"/>
              </w:rPr>
              <w:t>Na pozici školního kariérového poradce může být zaměstnán pouze pedagogický pracovník školy. Za výběr konkrétního pedagogického pracovníka odpovídá ředitel školy.</w:t>
            </w:r>
          </w:p>
          <w:p w14:paraId="5C4FA804" w14:textId="7D4C8048" w:rsidR="00825529" w:rsidRDefault="00825529" w:rsidP="00B633B9">
            <w:pPr>
              <w:jc w:val="both"/>
              <w:rPr>
                <w:rFonts w:cstheme="minorHAnsi"/>
                <w:sz w:val="24"/>
                <w:szCs w:val="24"/>
              </w:rPr>
            </w:pPr>
            <w:r w:rsidRPr="00825529">
              <w:rPr>
                <w:rFonts w:cstheme="minorHAnsi"/>
                <w:sz w:val="24"/>
                <w:szCs w:val="24"/>
              </w:rPr>
              <w:t>Školní kariérový poradce v rámci úvazku 0,1 připraví a zrealizuje s</w:t>
            </w:r>
            <w:r w:rsidR="008B1729">
              <w:rPr>
                <w:rFonts w:cstheme="minorHAnsi"/>
                <w:sz w:val="24"/>
                <w:szCs w:val="24"/>
              </w:rPr>
              <w:t> </w:t>
            </w:r>
            <w:r w:rsidRPr="00825529">
              <w:rPr>
                <w:rFonts w:cstheme="minorHAnsi"/>
                <w:sz w:val="24"/>
                <w:szCs w:val="24"/>
              </w:rPr>
              <w:t>žáky měsíčně dvě individuální setkání, která povedou k</w:t>
            </w:r>
            <w:r w:rsidR="008B1729">
              <w:rPr>
                <w:rFonts w:cstheme="minorHAnsi"/>
                <w:sz w:val="24"/>
                <w:szCs w:val="24"/>
              </w:rPr>
              <w:t> </w:t>
            </w:r>
            <w:r w:rsidRPr="00825529">
              <w:rPr>
                <w:rFonts w:cstheme="minorHAnsi"/>
                <w:sz w:val="24"/>
                <w:szCs w:val="24"/>
              </w:rPr>
              <w:t>objevování jejich zájmů, preferencí, předpokladů a vhodných směrů vzdělávání. Počet a stručný popis setkání bude uveden v</w:t>
            </w:r>
            <w:r w:rsidR="008B1729">
              <w:rPr>
                <w:rFonts w:cstheme="minorHAnsi"/>
                <w:sz w:val="24"/>
                <w:szCs w:val="24"/>
              </w:rPr>
              <w:t> </w:t>
            </w:r>
            <w:r w:rsidRPr="00825529">
              <w:rPr>
                <w:rFonts w:cstheme="minorHAnsi"/>
                <w:sz w:val="24"/>
                <w:szCs w:val="24"/>
              </w:rPr>
              <w:t xml:space="preserve">reportu o činnosti školního kariérového poradce. </w:t>
            </w:r>
          </w:p>
          <w:p w14:paraId="76ED7CDD" w14:textId="77777777" w:rsidR="00825529" w:rsidRDefault="00825529" w:rsidP="00B633B9">
            <w:pPr>
              <w:jc w:val="both"/>
              <w:rPr>
                <w:rFonts w:cstheme="minorHAnsi"/>
                <w:sz w:val="24"/>
                <w:szCs w:val="24"/>
              </w:rPr>
            </w:pPr>
            <w:r w:rsidRPr="00825529">
              <w:rPr>
                <w:rFonts w:cstheme="minorHAnsi"/>
                <w:sz w:val="24"/>
                <w:szCs w:val="24"/>
              </w:rPr>
              <w:t>Úvazek 0,1 nelze dělit mezi více osob.</w:t>
            </w:r>
          </w:p>
          <w:p w14:paraId="0FDC1B35" w14:textId="77777777" w:rsidR="00825529" w:rsidRDefault="00825529" w:rsidP="00B633B9">
            <w:pPr>
              <w:jc w:val="both"/>
              <w:rPr>
                <w:rFonts w:cstheme="minorHAnsi"/>
                <w:sz w:val="24"/>
                <w:szCs w:val="24"/>
              </w:rPr>
            </w:pPr>
          </w:p>
          <w:p w14:paraId="0A0C698B" w14:textId="77777777" w:rsidR="00825529" w:rsidRDefault="00825529" w:rsidP="00B633B9">
            <w:pPr>
              <w:jc w:val="both"/>
              <w:rPr>
                <w:rFonts w:cstheme="minorHAnsi"/>
                <w:sz w:val="24"/>
                <w:szCs w:val="24"/>
              </w:rPr>
            </w:pPr>
          </w:p>
          <w:p w14:paraId="1939B032" w14:textId="77777777" w:rsidR="00825529" w:rsidRDefault="00825529" w:rsidP="00B633B9">
            <w:pPr>
              <w:jc w:val="both"/>
              <w:rPr>
                <w:rFonts w:cstheme="minorHAnsi"/>
                <w:sz w:val="24"/>
                <w:szCs w:val="24"/>
              </w:rPr>
            </w:pPr>
          </w:p>
          <w:p w14:paraId="55293891" w14:textId="77777777" w:rsidR="00825529" w:rsidRDefault="00825529" w:rsidP="00B633B9">
            <w:pPr>
              <w:jc w:val="both"/>
              <w:rPr>
                <w:rFonts w:cstheme="minorHAnsi"/>
                <w:sz w:val="24"/>
                <w:szCs w:val="24"/>
              </w:rPr>
            </w:pPr>
          </w:p>
          <w:p w14:paraId="296BFAAE" w14:textId="77777777" w:rsidR="00825529" w:rsidRDefault="00825529" w:rsidP="00B633B9">
            <w:pPr>
              <w:jc w:val="both"/>
              <w:rPr>
                <w:rFonts w:cstheme="minorHAnsi"/>
                <w:sz w:val="24"/>
                <w:szCs w:val="24"/>
              </w:rPr>
            </w:pPr>
          </w:p>
          <w:p w14:paraId="2E7C9D2F" w14:textId="77777777" w:rsidR="00825529" w:rsidRDefault="00825529" w:rsidP="00B633B9">
            <w:pPr>
              <w:jc w:val="both"/>
              <w:rPr>
                <w:rFonts w:cstheme="minorHAnsi"/>
                <w:sz w:val="24"/>
                <w:szCs w:val="24"/>
              </w:rPr>
            </w:pPr>
          </w:p>
          <w:p w14:paraId="7DA6E1D9" w14:textId="77777777" w:rsidR="00825529" w:rsidRDefault="00825529" w:rsidP="00B633B9">
            <w:pPr>
              <w:jc w:val="both"/>
              <w:rPr>
                <w:rFonts w:cstheme="minorHAnsi"/>
                <w:sz w:val="24"/>
                <w:szCs w:val="24"/>
              </w:rPr>
            </w:pPr>
          </w:p>
          <w:p w14:paraId="06333081" w14:textId="77777777" w:rsidR="00825529" w:rsidRPr="002A3640" w:rsidRDefault="00825529" w:rsidP="00B633B9">
            <w:pPr>
              <w:jc w:val="both"/>
              <w:rPr>
                <w:rFonts w:cstheme="minorHAnsi"/>
                <w:sz w:val="24"/>
                <w:szCs w:val="24"/>
              </w:rPr>
            </w:pPr>
          </w:p>
        </w:tc>
      </w:tr>
      <w:tr w:rsidR="00825529" w:rsidRPr="002A3640" w14:paraId="61A64AE7" w14:textId="77777777" w:rsidTr="00CD4852">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1312066" w14:textId="77777777" w:rsidR="00825529" w:rsidRPr="002A3640" w:rsidRDefault="00825529" w:rsidP="00B633B9">
            <w:pPr>
              <w:jc w:val="both"/>
              <w:rPr>
                <w:rFonts w:cstheme="minorHAnsi"/>
                <w:sz w:val="24"/>
                <w:szCs w:val="24"/>
              </w:rPr>
            </w:pPr>
            <w:r w:rsidRPr="002A3640">
              <w:rPr>
                <w:rFonts w:cstheme="minorHAnsi"/>
                <w:sz w:val="24"/>
                <w:szCs w:val="24"/>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4B4A838" w14:textId="77777777" w:rsidR="00825529" w:rsidRPr="002A3640" w:rsidRDefault="00825529" w:rsidP="00E133C3">
            <w:pPr>
              <w:jc w:val="both"/>
              <w:rPr>
                <w:rFonts w:cstheme="minorHAnsi"/>
                <w:sz w:val="24"/>
                <w:szCs w:val="24"/>
              </w:rPr>
            </w:pPr>
            <w:r w:rsidRPr="002A3640">
              <w:rPr>
                <w:rFonts w:cstheme="minorHAnsi"/>
                <w:sz w:val="24"/>
                <w:szCs w:val="24"/>
              </w:rPr>
              <w:t>20</w:t>
            </w:r>
            <w:r>
              <w:rPr>
                <w:rFonts w:cstheme="minorHAnsi"/>
                <w:sz w:val="24"/>
                <w:szCs w:val="24"/>
              </w:rPr>
              <w:t>2</w:t>
            </w:r>
            <w:r w:rsidR="00FC5515">
              <w:rPr>
                <w:rFonts w:cstheme="minorHAnsi"/>
                <w:sz w:val="24"/>
                <w:szCs w:val="24"/>
              </w:rPr>
              <w:t>3</w:t>
            </w:r>
            <w:r w:rsidRPr="002A3640">
              <w:rPr>
                <w:rFonts w:cstheme="minorHAnsi"/>
                <w:sz w:val="24"/>
                <w:szCs w:val="24"/>
              </w:rPr>
              <w:t xml:space="preserve"> - 202</w:t>
            </w:r>
            <w:r w:rsidR="00FC5515">
              <w:rPr>
                <w:rFonts w:cstheme="minorHAnsi"/>
                <w:sz w:val="24"/>
                <w:szCs w:val="24"/>
              </w:rPr>
              <w:t>4</w:t>
            </w:r>
            <w:r w:rsidRPr="002A3640">
              <w:rPr>
                <w:rFonts w:cstheme="minorHAnsi"/>
                <w:sz w:val="24"/>
                <w:szCs w:val="24"/>
              </w:rPr>
              <w:t> </w:t>
            </w:r>
          </w:p>
        </w:tc>
      </w:tr>
      <w:tr w:rsidR="00825529" w:rsidRPr="002A3640" w14:paraId="01C60F4C"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3946299" w14:textId="77777777" w:rsidR="00825529" w:rsidRPr="002A3640" w:rsidRDefault="00825529"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E9769E4" w14:textId="77777777" w:rsidR="00825529" w:rsidRPr="002D567E" w:rsidRDefault="00611D63" w:rsidP="00611D63">
            <w:pPr>
              <w:pStyle w:val="Odstavecseseznamem"/>
              <w:ind w:left="71"/>
              <w:jc w:val="both"/>
              <w:rPr>
                <w:rFonts w:cstheme="minorHAnsi"/>
                <w:sz w:val="24"/>
                <w:szCs w:val="24"/>
              </w:rPr>
            </w:pPr>
            <w:r>
              <w:rPr>
                <w:rFonts w:cstheme="minorHAnsi"/>
                <w:sz w:val="24"/>
                <w:szCs w:val="24"/>
              </w:rPr>
              <w:t>1.</w:t>
            </w:r>
            <w:r w:rsidR="002D567E">
              <w:rPr>
                <w:rFonts w:cstheme="minorHAnsi"/>
                <w:sz w:val="24"/>
                <w:szCs w:val="24"/>
              </w:rPr>
              <w:t>ZŠ</w:t>
            </w:r>
            <w:r w:rsidR="009B1A8F">
              <w:rPr>
                <w:rFonts w:cstheme="minorHAnsi"/>
                <w:sz w:val="24"/>
                <w:szCs w:val="24"/>
              </w:rPr>
              <w:t>, 4. ZŠ</w:t>
            </w:r>
            <w:r w:rsidR="004A63DE">
              <w:rPr>
                <w:rFonts w:cstheme="minorHAnsi"/>
                <w:sz w:val="24"/>
                <w:szCs w:val="24"/>
              </w:rPr>
              <w:t>, 7. ZŠ</w:t>
            </w:r>
            <w:r w:rsidR="00F854A7">
              <w:rPr>
                <w:rFonts w:cstheme="minorHAnsi"/>
                <w:sz w:val="24"/>
                <w:szCs w:val="24"/>
              </w:rPr>
              <w:t>, Benešova ZŠ</w:t>
            </w:r>
            <w:r w:rsidR="00A65062">
              <w:rPr>
                <w:rFonts w:cstheme="minorHAnsi"/>
                <w:sz w:val="24"/>
                <w:szCs w:val="24"/>
              </w:rPr>
              <w:t xml:space="preserve">, </w:t>
            </w:r>
            <w:r>
              <w:rPr>
                <w:rFonts w:cstheme="minorHAnsi"/>
                <w:sz w:val="24"/>
                <w:szCs w:val="24"/>
              </w:rPr>
              <w:t>Masarykova ZŠ</w:t>
            </w:r>
            <w:r w:rsidR="005333D0">
              <w:rPr>
                <w:rFonts w:cstheme="minorHAnsi"/>
                <w:b/>
                <w:sz w:val="24"/>
                <w:szCs w:val="24"/>
              </w:rPr>
              <w:t xml:space="preserve">, </w:t>
            </w:r>
            <w:r w:rsidR="005333D0">
              <w:rPr>
                <w:rFonts w:cstheme="minorHAnsi"/>
                <w:sz w:val="24"/>
                <w:szCs w:val="24"/>
              </w:rPr>
              <w:t>13. ZŠ</w:t>
            </w:r>
            <w:r w:rsidR="00864D03">
              <w:rPr>
                <w:rFonts w:cstheme="minorHAnsi"/>
                <w:sz w:val="24"/>
                <w:szCs w:val="24"/>
              </w:rPr>
              <w:t>, 14. ZŠ</w:t>
            </w:r>
            <w:r w:rsidR="00AB7739">
              <w:rPr>
                <w:rFonts w:cstheme="minorHAnsi"/>
                <w:sz w:val="24"/>
                <w:szCs w:val="24"/>
              </w:rPr>
              <w:t>, 15. ZŠ</w:t>
            </w:r>
            <w:r w:rsidR="003C5C2A">
              <w:rPr>
                <w:rFonts w:cstheme="minorHAnsi"/>
                <w:sz w:val="24"/>
                <w:szCs w:val="24"/>
              </w:rPr>
              <w:t>, 17. ZŠ</w:t>
            </w:r>
            <w:r w:rsidR="000A16DB">
              <w:rPr>
                <w:rFonts w:cstheme="minorHAnsi"/>
                <w:sz w:val="24"/>
                <w:szCs w:val="24"/>
              </w:rPr>
              <w:t>, Bolevecká ZŠ</w:t>
            </w:r>
            <w:r w:rsidR="003B72BF">
              <w:rPr>
                <w:rFonts w:cstheme="minorHAnsi"/>
                <w:sz w:val="24"/>
                <w:szCs w:val="24"/>
              </w:rPr>
              <w:t>, 21. ZŠ</w:t>
            </w:r>
            <w:r w:rsidR="0022767C">
              <w:rPr>
                <w:rFonts w:cstheme="minorHAnsi"/>
                <w:sz w:val="24"/>
                <w:szCs w:val="24"/>
              </w:rPr>
              <w:t>, 25. ZŠ</w:t>
            </w:r>
            <w:r w:rsidR="00FF25A8">
              <w:rPr>
                <w:rFonts w:cstheme="minorHAnsi"/>
                <w:sz w:val="24"/>
                <w:szCs w:val="24"/>
              </w:rPr>
              <w:t>, 26. ZŠ</w:t>
            </w:r>
            <w:r w:rsidR="000C1684">
              <w:rPr>
                <w:rFonts w:cstheme="minorHAnsi"/>
                <w:sz w:val="24"/>
                <w:szCs w:val="24"/>
              </w:rPr>
              <w:t>, 28. ZŠ</w:t>
            </w:r>
            <w:r w:rsidR="00A92EED">
              <w:rPr>
                <w:rFonts w:cstheme="minorHAnsi"/>
                <w:sz w:val="24"/>
                <w:szCs w:val="24"/>
              </w:rPr>
              <w:t>, 31. ZŠ</w:t>
            </w:r>
            <w:r w:rsidR="00FB345B">
              <w:rPr>
                <w:rFonts w:cstheme="minorHAnsi"/>
                <w:sz w:val="24"/>
                <w:szCs w:val="24"/>
              </w:rPr>
              <w:t>, ZŠ speciální</w:t>
            </w:r>
            <w:r w:rsidR="0098159D">
              <w:rPr>
                <w:rFonts w:cstheme="minorHAnsi"/>
                <w:sz w:val="24"/>
                <w:szCs w:val="24"/>
              </w:rPr>
              <w:t>, ZŠ Podmostní</w:t>
            </w:r>
            <w:r w:rsidR="00727CE8">
              <w:rPr>
                <w:rFonts w:cstheme="minorHAnsi"/>
                <w:sz w:val="24"/>
                <w:szCs w:val="24"/>
              </w:rPr>
              <w:t>, ZŠ Starý Plzenec</w:t>
            </w:r>
            <w:r w:rsidR="0000731E">
              <w:rPr>
                <w:rFonts w:cstheme="minorHAnsi"/>
                <w:sz w:val="24"/>
                <w:szCs w:val="24"/>
              </w:rPr>
              <w:t>, Waldorfská ZŠ Dobromysl</w:t>
            </w:r>
          </w:p>
        </w:tc>
      </w:tr>
      <w:tr w:rsidR="00825529" w:rsidRPr="002A3640" w14:paraId="029C7393"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6458451" w14:textId="77777777" w:rsidR="00825529" w:rsidRPr="002A3640" w:rsidRDefault="00825529"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53F1E9A0" w14:textId="77777777" w:rsidR="00825529" w:rsidRPr="002A3640" w:rsidRDefault="009B1A8F" w:rsidP="00B633B9">
            <w:pPr>
              <w:jc w:val="both"/>
              <w:rPr>
                <w:rFonts w:cstheme="minorHAnsi"/>
                <w:sz w:val="24"/>
                <w:szCs w:val="24"/>
              </w:rPr>
            </w:pPr>
            <w:r>
              <w:rPr>
                <w:rFonts w:cstheme="minorHAnsi"/>
                <w:sz w:val="24"/>
                <w:szCs w:val="24"/>
              </w:rPr>
              <w:t>NPI</w:t>
            </w:r>
            <w:r w:rsidR="00611D63">
              <w:rPr>
                <w:rFonts w:cstheme="minorHAnsi"/>
                <w:sz w:val="24"/>
                <w:szCs w:val="24"/>
              </w:rPr>
              <w:t>,</w:t>
            </w:r>
            <w:r>
              <w:rPr>
                <w:rFonts w:cstheme="minorHAnsi"/>
                <w:sz w:val="24"/>
                <w:szCs w:val="24"/>
              </w:rPr>
              <w:t xml:space="preserve"> KCVJŠ</w:t>
            </w:r>
            <w:r w:rsidR="00611D63">
              <w:rPr>
                <w:rFonts w:cstheme="minorHAnsi"/>
                <w:sz w:val="24"/>
                <w:szCs w:val="24"/>
              </w:rPr>
              <w:t>,</w:t>
            </w:r>
            <w:r>
              <w:rPr>
                <w:rFonts w:cstheme="minorHAnsi"/>
                <w:sz w:val="24"/>
                <w:szCs w:val="24"/>
              </w:rPr>
              <w:t xml:space="preserve"> Úřad práce</w:t>
            </w:r>
            <w:r w:rsidR="00864D03">
              <w:rPr>
                <w:rFonts w:cstheme="minorHAnsi"/>
                <w:sz w:val="24"/>
                <w:szCs w:val="24"/>
              </w:rPr>
              <w:t>, PPP</w:t>
            </w:r>
          </w:p>
        </w:tc>
      </w:tr>
      <w:tr w:rsidR="00825529" w:rsidRPr="002A3640" w14:paraId="7BDB18D3"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70A76B7" w14:textId="77777777" w:rsidR="00825529" w:rsidRPr="002A3640" w:rsidRDefault="00825529"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777919AE" w14:textId="77777777" w:rsidR="00825529" w:rsidRPr="002A3640" w:rsidRDefault="00611D63" w:rsidP="00B633B9">
            <w:pPr>
              <w:jc w:val="both"/>
              <w:rPr>
                <w:rFonts w:cstheme="minorHAnsi"/>
                <w:sz w:val="24"/>
                <w:szCs w:val="24"/>
              </w:rPr>
            </w:pPr>
            <w:r>
              <w:rPr>
                <w:rFonts w:cstheme="minorHAnsi"/>
                <w:sz w:val="24"/>
                <w:szCs w:val="24"/>
              </w:rPr>
              <w:t>315 000 Kč</w:t>
            </w:r>
          </w:p>
        </w:tc>
      </w:tr>
      <w:tr w:rsidR="00825529" w:rsidRPr="002A3640" w14:paraId="00ADF543" w14:textId="77777777" w:rsidTr="00CD4852">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F545728" w14:textId="77777777" w:rsidR="00825529" w:rsidRPr="002A3640" w:rsidRDefault="00825529"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1A060CB" w14:textId="77777777" w:rsidR="00825529" w:rsidRPr="002A3640" w:rsidRDefault="00825529" w:rsidP="00B633B9">
            <w:pPr>
              <w:jc w:val="both"/>
              <w:rPr>
                <w:rFonts w:cstheme="minorHAnsi"/>
                <w:sz w:val="24"/>
                <w:szCs w:val="24"/>
              </w:rPr>
            </w:pPr>
            <w:r w:rsidRPr="002A3640">
              <w:rPr>
                <w:rFonts w:cstheme="minorHAnsi"/>
                <w:sz w:val="24"/>
                <w:szCs w:val="24"/>
              </w:rPr>
              <w:t>vlastní zdroje, dotace </w:t>
            </w:r>
            <w:r w:rsidRPr="002A3640">
              <w:rPr>
                <w:rFonts w:eastAsia="Times New Roman" w:cstheme="minorHAnsi"/>
                <w:sz w:val="24"/>
                <w:szCs w:val="24"/>
                <w:lang w:eastAsia="cs-CZ"/>
              </w:rPr>
              <w:t xml:space="preserve">OP </w:t>
            </w:r>
            <w:r w:rsidR="00FC5515">
              <w:rPr>
                <w:rFonts w:eastAsia="Times New Roman" w:cstheme="minorHAnsi"/>
                <w:sz w:val="24"/>
                <w:szCs w:val="24"/>
                <w:lang w:eastAsia="cs-CZ"/>
              </w:rPr>
              <w:t>VVV, OP JAK</w:t>
            </w:r>
          </w:p>
        </w:tc>
      </w:tr>
      <w:tr w:rsidR="00825529" w:rsidRPr="002A3640" w14:paraId="1C0639E5" w14:textId="77777777" w:rsidTr="00CD4852">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CA6B095" w14:textId="77777777" w:rsidR="00825529" w:rsidRPr="002A3640" w:rsidRDefault="00825529"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1D10DAC" w14:textId="77777777" w:rsidR="00825529" w:rsidRPr="002A3640" w:rsidRDefault="00825529" w:rsidP="00B633B9">
            <w:pPr>
              <w:jc w:val="both"/>
              <w:rPr>
                <w:rFonts w:cstheme="minorHAnsi"/>
                <w:sz w:val="24"/>
                <w:szCs w:val="24"/>
              </w:rPr>
            </w:pPr>
            <w:r w:rsidRPr="002A3640">
              <w:rPr>
                <w:rFonts w:cstheme="minorHAnsi"/>
                <w:sz w:val="24"/>
                <w:szCs w:val="24"/>
              </w:rPr>
              <w:t>-    </w:t>
            </w:r>
          </w:p>
        </w:tc>
      </w:tr>
      <w:tr w:rsidR="00825529" w:rsidRPr="002A3640" w14:paraId="33F16520" w14:textId="77777777" w:rsidTr="00CD4852">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5E7BD14" w14:textId="77777777" w:rsidR="00825529" w:rsidRPr="002A3640" w:rsidRDefault="00825529"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64D70E9" w14:textId="77777777" w:rsidR="00825529" w:rsidRPr="002A3640" w:rsidRDefault="00825529" w:rsidP="00B633B9">
            <w:pPr>
              <w:jc w:val="both"/>
              <w:rPr>
                <w:rFonts w:cstheme="minorHAnsi"/>
                <w:sz w:val="24"/>
                <w:szCs w:val="24"/>
              </w:rPr>
            </w:pPr>
            <w:r w:rsidRPr="002A3640">
              <w:rPr>
                <w:rFonts w:cstheme="minorHAnsi"/>
                <w:sz w:val="24"/>
                <w:szCs w:val="24"/>
              </w:rPr>
              <w:t>počet škol realizujících aktivitu </w:t>
            </w:r>
          </w:p>
        </w:tc>
      </w:tr>
      <w:tr w:rsidR="00825529" w:rsidRPr="002A3640" w14:paraId="2AFD2875" w14:textId="77777777" w:rsidTr="00CD4852">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EC1453B" w14:textId="77777777" w:rsidR="00825529" w:rsidRPr="002A3640" w:rsidRDefault="00825529"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789C2A5" w14:textId="77777777" w:rsidR="00825529" w:rsidRPr="002A3640" w:rsidRDefault="00825529" w:rsidP="00B633B9">
            <w:pPr>
              <w:jc w:val="both"/>
              <w:rPr>
                <w:rFonts w:cstheme="minorHAnsi"/>
                <w:sz w:val="24"/>
                <w:szCs w:val="24"/>
              </w:rPr>
            </w:pPr>
            <w:r w:rsidRPr="002A3640">
              <w:rPr>
                <w:rFonts w:cstheme="minorHAnsi"/>
                <w:sz w:val="24"/>
                <w:szCs w:val="24"/>
              </w:rPr>
              <w:t>počet škol </w:t>
            </w:r>
          </w:p>
        </w:tc>
      </w:tr>
    </w:tbl>
    <w:p w14:paraId="4D05D54A" w14:textId="77777777" w:rsidR="002A3640" w:rsidRPr="002A3640" w:rsidRDefault="002A3640" w:rsidP="00B633B9">
      <w:pPr>
        <w:jc w:val="both"/>
        <w:rPr>
          <w:rFonts w:cstheme="minorHAnsi"/>
          <w:sz w:val="24"/>
          <w:szCs w:val="24"/>
        </w:rPr>
      </w:pPr>
    </w:p>
    <w:p w14:paraId="73D447FA" w14:textId="77777777" w:rsidR="002A3640" w:rsidRDefault="002A3640" w:rsidP="00460E6B">
      <w:pPr>
        <w:pStyle w:val="Nadpis4"/>
      </w:pPr>
      <w:r w:rsidRPr="002A3640">
        <w:t>Strategický cíl: Podpora podnikavosti, kreativity</w:t>
      </w:r>
      <w:r w:rsidR="00BD39B2">
        <w:t>, mediální gramotnosti</w:t>
      </w:r>
      <w:r w:rsidRPr="002A3640">
        <w:t xml:space="preserve"> a iniciativy dětí a žáků </w:t>
      </w:r>
    </w:p>
    <w:p w14:paraId="31DA48B1" w14:textId="77777777" w:rsidR="00776BC0" w:rsidRPr="00776BC0" w:rsidRDefault="00776BC0" w:rsidP="00776BC0"/>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2A3640" w:rsidRPr="002A3640" w14:paraId="53E5A1DA" w14:textId="77777777" w:rsidTr="0022067D">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1E238658" w14:textId="77777777" w:rsidR="002A3640" w:rsidRPr="002A3640" w:rsidRDefault="002A3640" w:rsidP="00B633B9">
            <w:pPr>
              <w:jc w:val="both"/>
              <w:rPr>
                <w:rFonts w:cstheme="minorHAnsi"/>
                <w:sz w:val="24"/>
                <w:szCs w:val="24"/>
              </w:rPr>
            </w:pPr>
            <w:r w:rsidRPr="002A3640">
              <w:rPr>
                <w:rFonts w:cstheme="minorHAnsi"/>
                <w:sz w:val="24"/>
                <w:szCs w:val="24"/>
              </w:rPr>
              <w:t>Zdůvodnění výběru na základě provedené analýzy řešeného území </w:t>
            </w:r>
          </w:p>
        </w:tc>
      </w:tr>
      <w:tr w:rsidR="002A3640" w:rsidRPr="002A3640" w14:paraId="45BF7F70"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B7F17C4" w14:textId="463EF4B3" w:rsidR="002A3640" w:rsidRPr="002A3640" w:rsidRDefault="002A3640" w:rsidP="00B633B9">
            <w:pPr>
              <w:jc w:val="both"/>
              <w:rPr>
                <w:rFonts w:cstheme="minorHAnsi"/>
                <w:sz w:val="24"/>
                <w:szCs w:val="24"/>
              </w:rPr>
            </w:pPr>
            <w:r w:rsidRPr="002A3640">
              <w:rPr>
                <w:rFonts w:cstheme="minorHAnsi"/>
                <w:sz w:val="24"/>
                <w:szCs w:val="24"/>
              </w:rPr>
              <w:t>Cílem plánovaných aktivit v ORP Plzeň je vytvoření takového prostředí, které by vedlo k</w:t>
            </w:r>
            <w:r w:rsidR="008B1729">
              <w:rPr>
                <w:rFonts w:cstheme="minorHAnsi"/>
                <w:sz w:val="24"/>
                <w:szCs w:val="24"/>
              </w:rPr>
              <w:t> </w:t>
            </w:r>
            <w:r w:rsidRPr="002A3640">
              <w:rPr>
                <w:rFonts w:cstheme="minorHAnsi"/>
                <w:sz w:val="24"/>
                <w:szCs w:val="24"/>
              </w:rPr>
              <w:t>podpoře podnikavosti</w:t>
            </w:r>
            <w:r w:rsidR="00AD4A80">
              <w:rPr>
                <w:rFonts w:cstheme="minorHAnsi"/>
                <w:sz w:val="24"/>
                <w:szCs w:val="24"/>
              </w:rPr>
              <w:t xml:space="preserve">, mediální </w:t>
            </w:r>
            <w:r w:rsidR="00D0456C">
              <w:rPr>
                <w:rFonts w:cstheme="minorHAnsi"/>
                <w:sz w:val="24"/>
                <w:szCs w:val="24"/>
              </w:rPr>
              <w:t xml:space="preserve">gramotnosti </w:t>
            </w:r>
            <w:r w:rsidR="00D0456C" w:rsidRPr="002A3640">
              <w:rPr>
                <w:rFonts w:cstheme="minorHAnsi"/>
                <w:sz w:val="24"/>
                <w:szCs w:val="24"/>
              </w:rPr>
              <w:t>a</w:t>
            </w:r>
            <w:r w:rsidRPr="002A3640">
              <w:rPr>
                <w:rFonts w:cstheme="minorHAnsi"/>
                <w:sz w:val="24"/>
                <w:szCs w:val="24"/>
              </w:rPr>
              <w:t xml:space="preserve"> kreativity dětí a žáků. Vhodné by bylo zapojení jednotlivých škol a školských zařízení do osvědčených aktivit jako je spolupráce s Úřadem práce a INFO KARIÉROU a programů a akcí jako je ITEP – mezinárodní veletrh cestovního ruchu, Perspektiva technického a odborného vzdělávání, Posviť si na budoucnost aj. Společným cílem je podporovat děti a žáky ke sdílení zkušeností, nápadů. Podpořit děti v</w:t>
            </w:r>
            <w:r w:rsidR="008B1729">
              <w:rPr>
                <w:rFonts w:cstheme="minorHAnsi"/>
                <w:sz w:val="24"/>
                <w:szCs w:val="24"/>
              </w:rPr>
              <w:t> </w:t>
            </w:r>
            <w:r w:rsidRPr="002A3640">
              <w:rPr>
                <w:rFonts w:cstheme="minorHAnsi"/>
                <w:sz w:val="24"/>
                <w:szCs w:val="24"/>
              </w:rPr>
              <w:t xml:space="preserve">soutěživosti, oceňovat jejich aktivní přístup k dění ve škole, vést děti ke schopnostem </w:t>
            </w:r>
            <w:r w:rsidRPr="002A3640">
              <w:rPr>
                <w:rFonts w:cstheme="minorHAnsi"/>
                <w:sz w:val="24"/>
                <w:szCs w:val="24"/>
              </w:rPr>
              <w:lastRenderedPageBreak/>
              <w:t>vhodně komunikovat, debatovat, argumentovat a zároveň dosahovat formování jejich hodnot a postojů odpovídajících současnosti.   </w:t>
            </w:r>
          </w:p>
        </w:tc>
      </w:tr>
      <w:tr w:rsidR="002A3640" w:rsidRPr="002A3640" w14:paraId="3F1D2894" w14:textId="77777777" w:rsidTr="0022067D">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5E88BF3B" w14:textId="77777777" w:rsidR="002A3640" w:rsidRPr="002A3640" w:rsidRDefault="002A3640" w:rsidP="00B633B9">
            <w:pPr>
              <w:jc w:val="both"/>
              <w:rPr>
                <w:rFonts w:cstheme="minorHAnsi"/>
                <w:sz w:val="24"/>
                <w:szCs w:val="24"/>
              </w:rPr>
            </w:pPr>
            <w:r w:rsidRPr="002A3640">
              <w:rPr>
                <w:rFonts w:cstheme="minorHAnsi"/>
                <w:sz w:val="24"/>
                <w:szCs w:val="24"/>
              </w:rPr>
              <w:lastRenderedPageBreak/>
              <w:t>Popis cíle opatření – čeho chceme v rámci opatření v území dosáhnout </w:t>
            </w:r>
          </w:p>
        </w:tc>
      </w:tr>
      <w:tr w:rsidR="002A3640" w:rsidRPr="002A3640" w14:paraId="16653E35"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5CAA900E" w14:textId="0721C3CF" w:rsidR="002A3640" w:rsidRPr="002A3640" w:rsidRDefault="002A3640" w:rsidP="00B633B9">
            <w:pPr>
              <w:jc w:val="both"/>
              <w:rPr>
                <w:rFonts w:cstheme="minorHAnsi"/>
                <w:sz w:val="24"/>
                <w:szCs w:val="24"/>
              </w:rPr>
            </w:pPr>
            <w:r w:rsidRPr="002A3640">
              <w:rPr>
                <w:rFonts w:cstheme="minorHAnsi"/>
                <w:sz w:val="24"/>
                <w:szCs w:val="24"/>
              </w:rPr>
              <w:t>Posilovat rozvoj nových a atraktivních forem výchovy vedoucích ke kreativitě, iniciativě</w:t>
            </w:r>
            <w:r w:rsidR="00AD4A80">
              <w:rPr>
                <w:rFonts w:cstheme="minorHAnsi"/>
                <w:sz w:val="24"/>
                <w:szCs w:val="24"/>
              </w:rPr>
              <w:t>,</w:t>
            </w:r>
            <w:r w:rsidRPr="002A3640">
              <w:rPr>
                <w:rFonts w:cstheme="minorHAnsi"/>
                <w:sz w:val="24"/>
                <w:szCs w:val="24"/>
              </w:rPr>
              <w:t xml:space="preserve"> podnikavosti </w:t>
            </w:r>
            <w:r w:rsidR="00AD4A80">
              <w:rPr>
                <w:rFonts w:cstheme="minorHAnsi"/>
                <w:sz w:val="24"/>
                <w:szCs w:val="24"/>
              </w:rPr>
              <w:t xml:space="preserve">a mediální gramotnosti </w:t>
            </w:r>
            <w:r w:rsidRPr="002A3640">
              <w:rPr>
                <w:rFonts w:cstheme="minorHAnsi"/>
                <w:sz w:val="24"/>
                <w:szCs w:val="24"/>
              </w:rPr>
              <w:t>s ohledem na individuální vzdělávací potřeby dítěte a</w:t>
            </w:r>
            <w:r w:rsidR="008B1729">
              <w:rPr>
                <w:rFonts w:cstheme="minorHAnsi"/>
                <w:sz w:val="24"/>
                <w:szCs w:val="24"/>
              </w:rPr>
              <w:t> </w:t>
            </w:r>
            <w:r w:rsidRPr="002A3640">
              <w:rPr>
                <w:rFonts w:cstheme="minorHAnsi"/>
                <w:sz w:val="24"/>
                <w:szCs w:val="24"/>
              </w:rPr>
              <w:t>žáka, a v souladu s moderními trendy a technologiemi ve výuce včetně předpokládaných změn na trhu práce a budoucích společenských priorit. </w:t>
            </w:r>
          </w:p>
        </w:tc>
      </w:tr>
      <w:tr w:rsidR="002A3640" w:rsidRPr="002A3640" w14:paraId="1A3E02D9" w14:textId="77777777" w:rsidTr="0022067D">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51037EB" w14:textId="77777777" w:rsidR="002A3640" w:rsidRPr="002A3640" w:rsidRDefault="002A3640" w:rsidP="00B633B9">
            <w:pPr>
              <w:jc w:val="both"/>
              <w:rPr>
                <w:rFonts w:cstheme="minorHAnsi"/>
                <w:sz w:val="24"/>
                <w:szCs w:val="24"/>
              </w:rPr>
            </w:pPr>
            <w:r w:rsidRPr="002A3640">
              <w:rPr>
                <w:rFonts w:cstheme="minorHAnsi"/>
                <w:sz w:val="24"/>
                <w:szCs w:val="24"/>
              </w:rPr>
              <w:t>Popis plánovaných aktivit (včetně případných projektových záměrů) vedoucích k naplnění cíle </w:t>
            </w:r>
          </w:p>
        </w:tc>
      </w:tr>
      <w:tr w:rsidR="002A3640" w:rsidRPr="002A3640" w14:paraId="1B0E378D"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57FFF574" w14:textId="77777777" w:rsidR="002A3640" w:rsidRPr="002A3640" w:rsidRDefault="002A3640" w:rsidP="00B633B9">
            <w:pPr>
              <w:jc w:val="both"/>
              <w:rPr>
                <w:rFonts w:cstheme="minorHAnsi"/>
                <w:sz w:val="24"/>
                <w:szCs w:val="24"/>
              </w:rPr>
            </w:pPr>
            <w:r w:rsidRPr="002A3640">
              <w:rPr>
                <w:rFonts w:cstheme="minorHAnsi"/>
                <w:sz w:val="24"/>
                <w:szCs w:val="24"/>
              </w:rPr>
              <w:t>Spolupráce s Úřadem práce a INFO KARIÉROU (komunikace s dalšími poradenskými subjekty (IPS ÚP ČR, INFO KARIÉRA) za účelem možnosti využívání jejich služeb žáky školy). </w:t>
            </w:r>
          </w:p>
          <w:p w14:paraId="11784CF1" w14:textId="77777777" w:rsidR="002A3640" w:rsidRPr="002A3640" w:rsidRDefault="002A3640" w:rsidP="00B633B9">
            <w:pPr>
              <w:jc w:val="both"/>
              <w:rPr>
                <w:rFonts w:cstheme="minorHAnsi"/>
                <w:sz w:val="24"/>
                <w:szCs w:val="24"/>
              </w:rPr>
            </w:pPr>
            <w:r w:rsidRPr="002A3640">
              <w:rPr>
                <w:rFonts w:cstheme="minorHAnsi"/>
                <w:sz w:val="24"/>
                <w:szCs w:val="24"/>
              </w:rPr>
              <w:t>Návštěva akcí konaných v Plzni (jako např. pravidelně se opakující ITEP – mezinárodní veletrh cestovního ruchu, Perspektiva technického a odborného vzdělávání aj.). </w:t>
            </w:r>
          </w:p>
          <w:p w14:paraId="4F2C7F4F" w14:textId="77777777" w:rsidR="002A3640" w:rsidRPr="002A3640" w:rsidRDefault="002A3640" w:rsidP="00B633B9">
            <w:pPr>
              <w:jc w:val="both"/>
              <w:rPr>
                <w:rFonts w:cstheme="minorHAnsi"/>
                <w:sz w:val="24"/>
                <w:szCs w:val="24"/>
              </w:rPr>
            </w:pPr>
            <w:r w:rsidRPr="002A3640">
              <w:rPr>
                <w:rFonts w:cstheme="minorHAnsi"/>
                <w:sz w:val="24"/>
                <w:szCs w:val="24"/>
              </w:rPr>
              <w:t>Spolupráce se středními školami (usilovat o navázání co nejširší spolupráce základních škol se středními školami, podílet se na aktivitách jako např. jsou dny otevřených dveří nebo návštěvy ve školách, snažit se prezentovat své obory, účelem takových setkání je získat informace o zájmu žáků o obor a zjistit jejich případné obavy). </w:t>
            </w:r>
          </w:p>
          <w:p w14:paraId="791CD7A8" w14:textId="7D9A9171" w:rsidR="002A3640" w:rsidRPr="002A3640" w:rsidRDefault="002A3640" w:rsidP="00B633B9">
            <w:pPr>
              <w:jc w:val="both"/>
              <w:rPr>
                <w:rFonts w:cstheme="minorHAnsi"/>
                <w:sz w:val="24"/>
                <w:szCs w:val="24"/>
              </w:rPr>
            </w:pPr>
            <w:r w:rsidRPr="002A3640">
              <w:rPr>
                <w:rFonts w:cstheme="minorHAnsi"/>
                <w:sz w:val="24"/>
                <w:szCs w:val="24"/>
              </w:rPr>
              <w:t>Návštěva podniků, kde pracují rodiče (pro kvalitní dospívání a budoucí život potřebují děti a</w:t>
            </w:r>
            <w:r w:rsidR="008B1729">
              <w:rPr>
                <w:rFonts w:cstheme="minorHAnsi"/>
                <w:sz w:val="24"/>
                <w:szCs w:val="24"/>
              </w:rPr>
              <w:t> </w:t>
            </w:r>
            <w:r w:rsidRPr="002A3640">
              <w:rPr>
                <w:rFonts w:cstheme="minorHAnsi"/>
                <w:sz w:val="24"/>
                <w:szCs w:val="24"/>
              </w:rPr>
              <w:t>žáci aktivní a rozmanitý život, potřebují zkoumat prostředí, ve kterém žijí, kde pracují jejich rodiče a hledat v něm svou roli; touto aktivitou posilovat v dětech a žácích touhu po poznávání světa kolem sebe a touhu po snaze zlepšit svět). </w:t>
            </w:r>
          </w:p>
          <w:p w14:paraId="628A3FB1" w14:textId="77777777" w:rsidR="002A3640" w:rsidRDefault="002A3640" w:rsidP="00B633B9">
            <w:pPr>
              <w:jc w:val="both"/>
              <w:rPr>
                <w:rFonts w:cstheme="minorHAnsi"/>
                <w:sz w:val="24"/>
                <w:szCs w:val="24"/>
              </w:rPr>
            </w:pPr>
            <w:r w:rsidRPr="002A3640">
              <w:rPr>
                <w:rFonts w:cstheme="minorHAnsi"/>
                <w:sz w:val="24"/>
                <w:szCs w:val="24"/>
              </w:rPr>
              <w:t>Aktivity k rozvoji podnikavosti a iniciativy (výchova k podnikavosti zahrnuje všechny výukové metody směřující k posílení podnikatelských přístupů a postupů, znalostí a dovedností, pomocí tzv. fiktivních firem, individuálních školních projektů, projektových dnů, moderních interaktivních forem výuky - např. využití zážitkového učení, her, simulací apod.). </w:t>
            </w:r>
          </w:p>
          <w:p w14:paraId="6CBA4649" w14:textId="52D8E457" w:rsidR="00AD4A80" w:rsidRPr="002A3640" w:rsidRDefault="00AD4A80" w:rsidP="00B633B9">
            <w:pPr>
              <w:jc w:val="both"/>
              <w:rPr>
                <w:rFonts w:cstheme="minorHAnsi"/>
                <w:sz w:val="24"/>
                <w:szCs w:val="24"/>
              </w:rPr>
            </w:pPr>
            <w:r>
              <w:rPr>
                <w:rFonts w:cstheme="minorHAnsi"/>
                <w:sz w:val="24"/>
                <w:szCs w:val="24"/>
              </w:rPr>
              <w:t>Aktivity k rozvoji mediální gramotnosti</w:t>
            </w:r>
            <w:r w:rsidR="008A7D42">
              <w:rPr>
                <w:rFonts w:cstheme="minorHAnsi"/>
                <w:sz w:val="24"/>
                <w:szCs w:val="24"/>
              </w:rPr>
              <w:t xml:space="preserve"> – projektové </w:t>
            </w:r>
            <w:r w:rsidR="00D0456C">
              <w:rPr>
                <w:rFonts w:cstheme="minorHAnsi"/>
                <w:sz w:val="24"/>
                <w:szCs w:val="24"/>
              </w:rPr>
              <w:t>dny (</w:t>
            </w:r>
            <w:r w:rsidR="008A7D42">
              <w:rPr>
                <w:rFonts w:cstheme="minorHAnsi"/>
                <w:sz w:val="24"/>
                <w:szCs w:val="24"/>
              </w:rPr>
              <w:t>v</w:t>
            </w:r>
            <w:r w:rsidR="008A7D42" w:rsidRPr="008A7D42">
              <w:rPr>
                <w:rFonts w:cstheme="minorHAnsi"/>
                <w:sz w:val="24"/>
                <w:szCs w:val="24"/>
              </w:rPr>
              <w:t>lastní tvorba mediálního sdělení a</w:t>
            </w:r>
            <w:r w:rsidR="008B1729">
              <w:rPr>
                <w:rFonts w:cstheme="minorHAnsi"/>
                <w:sz w:val="24"/>
                <w:szCs w:val="24"/>
              </w:rPr>
              <w:t> </w:t>
            </w:r>
            <w:r w:rsidR="008A7D42" w:rsidRPr="008A7D42">
              <w:rPr>
                <w:rFonts w:cstheme="minorHAnsi"/>
                <w:sz w:val="24"/>
                <w:szCs w:val="24"/>
              </w:rPr>
              <w:t xml:space="preserve">práce v realizačním týmu </w:t>
            </w:r>
            <w:r w:rsidR="008A7D42">
              <w:rPr>
                <w:rFonts w:cstheme="minorHAnsi"/>
                <w:sz w:val="24"/>
                <w:szCs w:val="24"/>
              </w:rPr>
              <w:t>-</w:t>
            </w:r>
            <w:r w:rsidR="008A7D42" w:rsidRPr="008A7D42">
              <w:rPr>
                <w:rFonts w:cstheme="minorHAnsi"/>
                <w:sz w:val="24"/>
                <w:szCs w:val="24"/>
              </w:rPr>
              <w:t xml:space="preserve"> poznávání a porozumění fungování médií ve společnosti</w:t>
            </w:r>
            <w:r w:rsidR="008A7D42">
              <w:rPr>
                <w:rFonts w:cstheme="minorHAnsi"/>
                <w:sz w:val="24"/>
                <w:szCs w:val="24"/>
              </w:rPr>
              <w:t>)</w:t>
            </w:r>
            <w:r w:rsidR="008A7D42" w:rsidRPr="008A7D42">
              <w:rPr>
                <w:rFonts w:cstheme="minorHAnsi"/>
                <w:sz w:val="24"/>
                <w:szCs w:val="24"/>
              </w:rPr>
              <w:t>. Jsou příležitostí pro vyjádření názoru na dění v bezprostředním okolí a regionu. Učí žáky pojmenovávat skutečnost a prostřednictvím médií o svých zjištěních a postřezích komunikovat s ostatními. Důležité je, aby žáci měli možnost poznat celý proces tvorby mediálního sdělení, podíleli se na něm podle svých schopností a učili se společně s dalšími nést za výsledek odpovědnost. Školní média by neměla přebírat témata a styl médií profesionálních, ale měla by hledat vlastní témata i styl.</w:t>
            </w:r>
          </w:p>
          <w:p w14:paraId="41274852" w14:textId="77777777" w:rsidR="002A3640" w:rsidRPr="002A3640" w:rsidRDefault="002A3640" w:rsidP="00B633B9">
            <w:pPr>
              <w:jc w:val="both"/>
              <w:rPr>
                <w:rFonts w:cstheme="minorHAnsi"/>
                <w:sz w:val="24"/>
                <w:szCs w:val="24"/>
              </w:rPr>
            </w:pPr>
            <w:r w:rsidRPr="002A3640">
              <w:rPr>
                <w:rFonts w:cstheme="minorHAnsi"/>
                <w:sz w:val="24"/>
                <w:szCs w:val="24"/>
              </w:rPr>
              <w:t> </w:t>
            </w:r>
          </w:p>
        </w:tc>
      </w:tr>
    </w:tbl>
    <w:p w14:paraId="0B75D3D3" w14:textId="77777777" w:rsidR="002A3640" w:rsidRPr="002A3640" w:rsidRDefault="00D962D3" w:rsidP="00B633B9">
      <w:pPr>
        <w:jc w:val="both"/>
        <w:rPr>
          <w:rFonts w:cstheme="minorHAnsi"/>
          <w:sz w:val="24"/>
          <w:szCs w:val="24"/>
        </w:rPr>
      </w:pPr>
      <w:r>
        <w:rPr>
          <w:rFonts w:cstheme="minorHAnsi"/>
          <w:sz w:val="24"/>
          <w:szCs w:val="24"/>
        </w:rPr>
        <w:t> </w:t>
      </w:r>
    </w:p>
    <w:p w14:paraId="424BF096" w14:textId="77777777" w:rsidR="002A3640" w:rsidRPr="00D962D3" w:rsidRDefault="002A3640" w:rsidP="00B633B9">
      <w:pPr>
        <w:jc w:val="both"/>
        <w:rPr>
          <w:rFonts w:cstheme="minorHAnsi"/>
          <w:b/>
          <w:sz w:val="24"/>
          <w:szCs w:val="24"/>
        </w:rPr>
      </w:pPr>
      <w:r w:rsidRPr="00D962D3">
        <w:rPr>
          <w:rFonts w:cstheme="minorHAnsi"/>
          <w:b/>
          <w:sz w:val="24"/>
          <w:szCs w:val="24"/>
        </w:rPr>
        <w:lastRenderedPageBreak/>
        <w:t>Aktivity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6"/>
        <w:gridCol w:w="6400"/>
      </w:tblGrid>
      <w:tr w:rsidR="002A3640" w:rsidRPr="002A3640" w14:paraId="6ED0731C"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76598766" w14:textId="77777777" w:rsidR="002A3640" w:rsidRPr="002A3640" w:rsidRDefault="002A3640" w:rsidP="00B633B9">
            <w:pPr>
              <w:jc w:val="both"/>
              <w:rPr>
                <w:rFonts w:cstheme="minorHAnsi"/>
                <w:sz w:val="24"/>
                <w:szCs w:val="24"/>
              </w:rPr>
            </w:pPr>
            <w:r w:rsidRPr="002A3640">
              <w:rPr>
                <w:rFonts w:cstheme="minorHAnsi"/>
                <w:sz w:val="24"/>
                <w:szCs w:val="24"/>
              </w:rPr>
              <w:t> </w:t>
            </w:r>
          </w:p>
          <w:p w14:paraId="63AC5D3F"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66822A34"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A99F172" w14:textId="77777777" w:rsidR="002A3640" w:rsidRPr="002A3640" w:rsidRDefault="002A3640" w:rsidP="00B633B9">
            <w:pPr>
              <w:jc w:val="both"/>
              <w:rPr>
                <w:rFonts w:cstheme="minorHAnsi"/>
                <w:sz w:val="24"/>
                <w:szCs w:val="24"/>
              </w:rPr>
            </w:pPr>
            <w:r w:rsidRPr="002A3640">
              <w:rPr>
                <w:rFonts w:cstheme="minorHAnsi"/>
                <w:sz w:val="24"/>
                <w:szCs w:val="24"/>
              </w:rPr>
              <w:t>1 Spolupráce s Úřadem práce a INFO KARIÉROU  </w:t>
            </w:r>
          </w:p>
        </w:tc>
      </w:tr>
      <w:tr w:rsidR="002A3640" w:rsidRPr="002A3640" w14:paraId="128143C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DDCEB10"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F32A240" w14:textId="77777777" w:rsidR="002A3640" w:rsidRPr="002A3640" w:rsidRDefault="002A3640" w:rsidP="00B633B9">
            <w:pPr>
              <w:jc w:val="both"/>
              <w:rPr>
                <w:rFonts w:cstheme="minorHAnsi"/>
                <w:sz w:val="24"/>
                <w:szCs w:val="24"/>
              </w:rPr>
            </w:pPr>
            <w:r w:rsidRPr="002A3640">
              <w:rPr>
                <w:rFonts w:cstheme="minorHAnsi"/>
                <w:sz w:val="24"/>
                <w:szCs w:val="24"/>
              </w:rPr>
              <w:t>3.3.2 Rozvoj kompetencí žáků a oborových a didaktických kompetencí pedagogických pracovníků základních škol v oblasti výchovy k podnikavosti, kreativitě a iniciativě </w:t>
            </w:r>
          </w:p>
          <w:p w14:paraId="44873822" w14:textId="77777777" w:rsidR="002A3640" w:rsidRPr="002A3640" w:rsidRDefault="002A3640" w:rsidP="00B633B9">
            <w:pPr>
              <w:jc w:val="both"/>
              <w:rPr>
                <w:rFonts w:cstheme="minorHAnsi"/>
                <w:sz w:val="24"/>
                <w:szCs w:val="24"/>
              </w:rPr>
            </w:pPr>
            <w:r w:rsidRPr="002A3640">
              <w:rPr>
                <w:rFonts w:cstheme="minorHAnsi"/>
                <w:sz w:val="24"/>
                <w:szCs w:val="24"/>
              </w:rPr>
              <w:t>3.2.1 Specifický cíl – Podpora kariérového poradenství na základních školách </w:t>
            </w:r>
          </w:p>
        </w:tc>
      </w:tr>
      <w:tr w:rsidR="002A3640" w:rsidRPr="002A3640" w14:paraId="7D533DF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410D699"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50567C1"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0B6A051F" w14:textId="77777777" w:rsidR="002A3640" w:rsidRPr="002A3640" w:rsidRDefault="002A3640" w:rsidP="00B633B9">
            <w:pPr>
              <w:jc w:val="both"/>
              <w:rPr>
                <w:rFonts w:cstheme="minorHAnsi"/>
                <w:sz w:val="24"/>
                <w:szCs w:val="24"/>
              </w:rPr>
            </w:pPr>
            <w:r w:rsidRPr="002A3640">
              <w:rPr>
                <w:rFonts w:cstheme="minorHAnsi"/>
                <w:sz w:val="24"/>
                <w:szCs w:val="24"/>
              </w:rPr>
              <w:t>Inkluzivní vzdělávání a podpora dětí a žáků ohrožených školním neúspěchem </w:t>
            </w:r>
          </w:p>
        </w:tc>
      </w:tr>
      <w:tr w:rsidR="002A3640" w:rsidRPr="002A3640" w14:paraId="7EAC4B1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D7D2669"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53789BF"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57735DD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2CA7280" w14:textId="77777777" w:rsidR="002A3640" w:rsidRPr="002A3640" w:rsidRDefault="002A3640" w:rsidP="00B633B9">
            <w:pPr>
              <w:jc w:val="both"/>
              <w:rPr>
                <w:rFonts w:cstheme="minorHAnsi"/>
                <w:sz w:val="24"/>
                <w:szCs w:val="24"/>
              </w:rPr>
            </w:pPr>
            <w:r w:rsidRPr="002A3640">
              <w:rPr>
                <w:rFonts w:cstheme="minorHAnsi"/>
                <w:sz w:val="24"/>
                <w:szCs w:val="24"/>
              </w:rPr>
              <w:t> </w:t>
            </w:r>
          </w:p>
          <w:p w14:paraId="1B975FC2"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1941655A"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CD9F94B" w14:textId="77777777" w:rsidR="002A3640" w:rsidRPr="002A3640" w:rsidRDefault="002A3640" w:rsidP="00B633B9">
            <w:pPr>
              <w:jc w:val="both"/>
              <w:rPr>
                <w:rFonts w:cstheme="minorHAnsi"/>
                <w:sz w:val="24"/>
                <w:szCs w:val="24"/>
              </w:rPr>
            </w:pPr>
            <w:r w:rsidRPr="002A3640">
              <w:rPr>
                <w:rFonts w:cstheme="minorHAnsi"/>
                <w:sz w:val="24"/>
                <w:szCs w:val="24"/>
              </w:rPr>
              <w:t>Spolupráce s Úřadem práce </w:t>
            </w:r>
          </w:p>
          <w:p w14:paraId="513DBD03" w14:textId="77777777" w:rsidR="002A3640" w:rsidRPr="002A3640" w:rsidRDefault="002A3640" w:rsidP="00B633B9">
            <w:pPr>
              <w:jc w:val="both"/>
              <w:rPr>
                <w:rFonts w:cstheme="minorHAnsi"/>
                <w:sz w:val="24"/>
                <w:szCs w:val="24"/>
              </w:rPr>
            </w:pPr>
            <w:r w:rsidRPr="002A3640">
              <w:rPr>
                <w:rFonts w:cstheme="minorHAnsi"/>
                <w:sz w:val="24"/>
                <w:szCs w:val="24"/>
              </w:rPr>
              <w:t>žáci 9. třídy absolvují každoročně workshop v Informačním poradenském střediska IPS na Úřadu práce v Plzni, workshop se koná v rámci předmětu Volba povolání, hlavním smyslem je zamyšlení nad kritérii výběru dalšího studia a svého budoucího povolání, podání doplňujících informací k přijímacímu řízení a v neposlední řadě vyhledávání informací konkrétních středních škol a možnosti dalšího uplatnění.  </w:t>
            </w:r>
          </w:p>
          <w:p w14:paraId="48890537" w14:textId="77777777" w:rsidR="002A3640" w:rsidRPr="002A3640" w:rsidRDefault="002A3640" w:rsidP="00B633B9">
            <w:pPr>
              <w:jc w:val="both"/>
              <w:rPr>
                <w:rFonts w:cstheme="minorHAnsi"/>
                <w:sz w:val="24"/>
                <w:szCs w:val="24"/>
              </w:rPr>
            </w:pPr>
            <w:r w:rsidRPr="002A3640">
              <w:rPr>
                <w:rFonts w:cstheme="minorHAnsi"/>
                <w:sz w:val="24"/>
                <w:szCs w:val="24"/>
              </w:rPr>
              <w:t>Spolupráce s INFO KARIÉROU </w:t>
            </w:r>
          </w:p>
          <w:p w14:paraId="4B99E2C0" w14:textId="77777777" w:rsidR="002A3640" w:rsidRPr="002A3640" w:rsidRDefault="002A3640" w:rsidP="00B633B9">
            <w:pPr>
              <w:jc w:val="both"/>
              <w:rPr>
                <w:rFonts w:cstheme="minorHAnsi"/>
                <w:sz w:val="24"/>
                <w:szCs w:val="24"/>
              </w:rPr>
            </w:pPr>
            <w:r w:rsidRPr="002A3640">
              <w:rPr>
                <w:rFonts w:cstheme="minorHAnsi"/>
                <w:sz w:val="24"/>
                <w:szCs w:val="24"/>
              </w:rPr>
              <w:t>spolupráce na rozvoji a podpoře kariérového poradenství pro žáky, jedná se o konzultace realizace kariérového poradenství a podporujících aktivit ve škole;  </w:t>
            </w:r>
          </w:p>
          <w:p w14:paraId="699CBC6F" w14:textId="1F97B5E6" w:rsidR="002A3640" w:rsidRPr="002A3640" w:rsidRDefault="002A3640" w:rsidP="00B633B9">
            <w:pPr>
              <w:jc w:val="both"/>
              <w:rPr>
                <w:rFonts w:cstheme="minorHAnsi"/>
                <w:sz w:val="24"/>
                <w:szCs w:val="24"/>
              </w:rPr>
            </w:pPr>
            <w:r w:rsidRPr="002A3640">
              <w:rPr>
                <w:rFonts w:cstheme="minorHAnsi"/>
                <w:sz w:val="24"/>
                <w:szCs w:val="24"/>
              </w:rPr>
              <w:t xml:space="preserve">individuální a skupinové kariérové poradenství pro žáky základních škol I. i II. stupně (skupinové kariérové poradenství je připravováno pro konkrétní třídu/skupinu žáků, přesný obsah programu je intenzivně konzultován se školou – např. Zážitkový poradenský program pro žáky 8. a 9. tříd ZŠ – „Kdo jsem a co chci?“). Účastníci programu se zaměřují na reflexi a zkoumání svého vzdělávacího a karierního směřování, východiskem je </w:t>
            </w:r>
            <w:r w:rsidRPr="002A3640">
              <w:rPr>
                <w:rFonts w:cstheme="minorHAnsi"/>
                <w:sz w:val="24"/>
                <w:szCs w:val="24"/>
              </w:rPr>
              <w:lastRenderedPageBreak/>
              <w:t>uvažování o pojmu kariéra a zkoumání vnějších a vnitřních vlivů na volbu kariérní cesty. Nejdůležitější složkou poradenského programu je mapování silných stránek žáků a jejich zájmů, osobních hodnot, motivů a jejich převedení do celku kompetencí. V průběhu je pracováno s konceptem portfolia vlastních znalostí a</w:t>
            </w:r>
            <w:r w:rsidR="008B1729">
              <w:rPr>
                <w:rFonts w:cstheme="minorHAnsi"/>
                <w:sz w:val="24"/>
                <w:szCs w:val="24"/>
              </w:rPr>
              <w:t> </w:t>
            </w:r>
            <w:r w:rsidRPr="002A3640">
              <w:rPr>
                <w:rFonts w:cstheme="minorHAnsi"/>
                <w:sz w:val="24"/>
                <w:szCs w:val="24"/>
              </w:rPr>
              <w:t>dovedností a jeho uplatnění v kariérní cestě. Důraz je kladen na zmocnění žáků k samostatnému uvažování o vzdělávacím a</w:t>
            </w:r>
            <w:r w:rsidR="008B1729">
              <w:rPr>
                <w:rFonts w:cstheme="minorHAnsi"/>
                <w:sz w:val="24"/>
                <w:szCs w:val="24"/>
              </w:rPr>
              <w:t> </w:t>
            </w:r>
            <w:r w:rsidRPr="002A3640">
              <w:rPr>
                <w:rFonts w:cstheme="minorHAnsi"/>
                <w:sz w:val="24"/>
                <w:szCs w:val="24"/>
              </w:rPr>
              <w:t>kariérním směřování a uvědomění si přenositelnosti kompetencí v různých životních situacích. </w:t>
            </w:r>
          </w:p>
          <w:p w14:paraId="3CF5E29D" w14:textId="77777777" w:rsidR="002A3640" w:rsidRPr="002A3640" w:rsidRDefault="002A3640" w:rsidP="00B633B9">
            <w:pPr>
              <w:jc w:val="both"/>
              <w:rPr>
                <w:rFonts w:cstheme="minorHAnsi"/>
                <w:sz w:val="24"/>
                <w:szCs w:val="24"/>
              </w:rPr>
            </w:pPr>
            <w:r w:rsidRPr="002A3640">
              <w:rPr>
                <w:rFonts w:cstheme="minorHAnsi"/>
                <w:sz w:val="24"/>
                <w:szCs w:val="24"/>
              </w:rPr>
              <w:t>Po konzultaci se školou je program doplněn jedním z volitelných témat: </w:t>
            </w:r>
          </w:p>
          <w:p w14:paraId="40037747" w14:textId="77777777" w:rsidR="002A3640" w:rsidRPr="002A3640" w:rsidRDefault="002A3640" w:rsidP="00B633B9">
            <w:pPr>
              <w:jc w:val="both"/>
              <w:rPr>
                <w:rFonts w:cstheme="minorHAnsi"/>
                <w:sz w:val="24"/>
                <w:szCs w:val="24"/>
              </w:rPr>
            </w:pPr>
            <w:r w:rsidRPr="002A3640">
              <w:rPr>
                <w:rFonts w:cstheme="minorHAnsi"/>
                <w:sz w:val="24"/>
                <w:szCs w:val="24"/>
              </w:rPr>
              <w:t xml:space="preserve">Volba vzdělávací cesty – žáci rozšíří své uvažování o vzdělávací cestě o další oblasti, prozkoumají rodinné vlivy a své priority, </w:t>
            </w:r>
            <w:proofErr w:type="spellStart"/>
            <w:r w:rsidRPr="002A3640">
              <w:rPr>
                <w:rFonts w:cstheme="minorHAnsi"/>
                <w:sz w:val="24"/>
                <w:szCs w:val="24"/>
              </w:rPr>
              <w:t>koučovacím</w:t>
            </w:r>
            <w:proofErr w:type="spellEnd"/>
            <w:r w:rsidRPr="002A3640">
              <w:rPr>
                <w:rFonts w:cstheme="minorHAnsi"/>
                <w:sz w:val="24"/>
                <w:szCs w:val="24"/>
              </w:rPr>
              <w:t xml:space="preserve"> přístupem si vyzkouší naplánovat kroky vedoucí k </w:t>
            </w:r>
            <w:proofErr w:type="spellStart"/>
            <w:r w:rsidRPr="002A3640">
              <w:rPr>
                <w:rFonts w:cstheme="minorHAnsi"/>
                <w:sz w:val="24"/>
                <w:szCs w:val="24"/>
              </w:rPr>
              <w:t>seberozvoji</w:t>
            </w:r>
            <w:proofErr w:type="spellEnd"/>
            <w:r w:rsidRPr="002A3640">
              <w:rPr>
                <w:rFonts w:cstheme="minorHAnsi"/>
                <w:sz w:val="24"/>
                <w:szCs w:val="24"/>
              </w:rPr>
              <w:t>, získají přehled o základních informačních zdrojích, které je možné využívat při rozhodování o kariérní cestě; </w:t>
            </w:r>
          </w:p>
          <w:p w14:paraId="6003BB41" w14:textId="77777777" w:rsidR="002A3640" w:rsidRPr="002A3640" w:rsidRDefault="002A3640" w:rsidP="00B633B9">
            <w:pPr>
              <w:jc w:val="both"/>
              <w:rPr>
                <w:rFonts w:cstheme="minorHAnsi"/>
                <w:sz w:val="24"/>
                <w:szCs w:val="24"/>
              </w:rPr>
            </w:pPr>
            <w:r w:rsidRPr="002A3640">
              <w:rPr>
                <w:rFonts w:cstheme="minorHAnsi"/>
                <w:sz w:val="24"/>
                <w:szCs w:val="24"/>
              </w:rPr>
              <w:t>Jak do praxe - na základě interaktivního modelování procesů na trhu práce žáci získají základní orientaci v této oblasti, definují základní potřeby, požadavky a kompetence, se kterými se na trhu práce setkají, velký důraz bude kladen na včasné propojování vzdělávání a praxe a uvažování o konkrétních způsobech kde a jak hledat praxe, stáže, brigády a pracovní příležitosti; </w:t>
            </w:r>
          </w:p>
          <w:p w14:paraId="0A338C00" w14:textId="77777777" w:rsidR="002A3640" w:rsidRPr="002A3640" w:rsidRDefault="002A3640" w:rsidP="00B633B9">
            <w:pPr>
              <w:jc w:val="both"/>
              <w:rPr>
                <w:rFonts w:cstheme="minorHAnsi"/>
                <w:sz w:val="24"/>
                <w:szCs w:val="24"/>
              </w:rPr>
            </w:pPr>
            <w:r w:rsidRPr="002A3640">
              <w:rPr>
                <w:rFonts w:cstheme="minorHAnsi"/>
                <w:sz w:val="24"/>
                <w:szCs w:val="24"/>
              </w:rPr>
              <w:t xml:space="preserve">Sebeprezentace - portfolio a životopis </w:t>
            </w:r>
            <w:r w:rsidR="00D0456C" w:rsidRPr="002A3640">
              <w:rPr>
                <w:rFonts w:cstheme="minorHAnsi"/>
                <w:sz w:val="24"/>
                <w:szCs w:val="24"/>
              </w:rPr>
              <w:t>- žáci</w:t>
            </w:r>
            <w:r w:rsidRPr="002A3640">
              <w:rPr>
                <w:rFonts w:cstheme="minorHAnsi"/>
                <w:sz w:val="24"/>
                <w:szCs w:val="24"/>
              </w:rPr>
              <w:t xml:space="preserve"> vytvářejí reálné procesy při náboru zaměstnanců na trhu práce, zažívají pohled zaměstnavatelů při hledání zaměstnanců i roli uchazečů o práci; </w:t>
            </w:r>
          </w:p>
          <w:p w14:paraId="768E983D" w14:textId="77777777" w:rsidR="002A3640" w:rsidRPr="002A3640" w:rsidRDefault="002A3640" w:rsidP="00B633B9">
            <w:pPr>
              <w:jc w:val="both"/>
              <w:rPr>
                <w:rFonts w:cstheme="minorHAnsi"/>
                <w:sz w:val="24"/>
                <w:szCs w:val="24"/>
              </w:rPr>
            </w:pPr>
            <w:r w:rsidRPr="002A3640">
              <w:rPr>
                <w:rFonts w:cstheme="minorHAnsi"/>
                <w:sz w:val="24"/>
                <w:szCs w:val="24"/>
              </w:rPr>
              <w:t>Komunikace - příprava na pohovor – žáci získají informace, s čím se konkrétně u pohovorů mohou setkat, na vlastní kůži si vyzkouší odpovídat na obvyklé otázky personalistů a dozví se, jak se na takové situace nejlépe připravit. </w:t>
            </w:r>
          </w:p>
        </w:tc>
      </w:tr>
      <w:tr w:rsidR="002A3640" w:rsidRPr="002A3640" w14:paraId="587A5F8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FE4AAF1"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27EE095" w14:textId="77777777" w:rsidR="002A3640" w:rsidRPr="002A3640" w:rsidRDefault="002A3640" w:rsidP="00E133C3">
            <w:pPr>
              <w:jc w:val="both"/>
              <w:rPr>
                <w:rFonts w:cstheme="minorHAnsi"/>
                <w:sz w:val="24"/>
                <w:szCs w:val="24"/>
              </w:rPr>
            </w:pPr>
            <w:r w:rsidRPr="002A3640">
              <w:rPr>
                <w:rFonts w:cstheme="minorHAnsi"/>
                <w:sz w:val="24"/>
                <w:szCs w:val="24"/>
              </w:rPr>
              <w:t>20</w:t>
            </w:r>
            <w:r w:rsidR="0053726A">
              <w:rPr>
                <w:rFonts w:cstheme="minorHAnsi"/>
                <w:sz w:val="24"/>
                <w:szCs w:val="24"/>
              </w:rPr>
              <w:t>2</w:t>
            </w:r>
            <w:r w:rsidR="00FC5515">
              <w:rPr>
                <w:rFonts w:cstheme="minorHAnsi"/>
                <w:sz w:val="24"/>
                <w:szCs w:val="24"/>
              </w:rPr>
              <w:t>3</w:t>
            </w:r>
            <w:r w:rsidRPr="002A3640">
              <w:rPr>
                <w:rFonts w:cstheme="minorHAnsi"/>
                <w:sz w:val="24"/>
                <w:szCs w:val="24"/>
              </w:rPr>
              <w:t xml:space="preserve"> - 202</w:t>
            </w:r>
            <w:r w:rsidR="00FC5515">
              <w:rPr>
                <w:rFonts w:cstheme="minorHAnsi"/>
                <w:sz w:val="24"/>
                <w:szCs w:val="24"/>
              </w:rPr>
              <w:t>4</w:t>
            </w:r>
            <w:r w:rsidRPr="002A3640">
              <w:rPr>
                <w:rFonts w:cstheme="minorHAnsi"/>
                <w:sz w:val="24"/>
                <w:szCs w:val="24"/>
              </w:rPr>
              <w:t> </w:t>
            </w:r>
          </w:p>
        </w:tc>
      </w:tr>
      <w:tr w:rsidR="002A3640" w:rsidRPr="002A3640" w14:paraId="7983FC06"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9AF04F3"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7A5DBF62" w14:textId="77777777" w:rsidR="002A3640" w:rsidRPr="002D567E" w:rsidRDefault="00611D63" w:rsidP="00611D63">
            <w:pPr>
              <w:pStyle w:val="Odstavecseseznamem"/>
              <w:ind w:left="25"/>
              <w:jc w:val="both"/>
              <w:rPr>
                <w:rFonts w:cstheme="minorHAnsi"/>
                <w:b/>
                <w:sz w:val="24"/>
                <w:szCs w:val="24"/>
              </w:rPr>
            </w:pPr>
            <w:r w:rsidRPr="00611D63">
              <w:rPr>
                <w:rFonts w:cstheme="minorHAnsi"/>
                <w:sz w:val="24"/>
                <w:szCs w:val="24"/>
              </w:rPr>
              <w:t>1.</w:t>
            </w:r>
            <w:r w:rsidR="002D567E" w:rsidRPr="00611D63">
              <w:rPr>
                <w:rFonts w:cstheme="minorHAnsi"/>
                <w:sz w:val="24"/>
                <w:szCs w:val="24"/>
              </w:rPr>
              <w:t xml:space="preserve">ZŠ, </w:t>
            </w:r>
            <w:r w:rsidR="005C0948" w:rsidRPr="00611D63">
              <w:rPr>
                <w:rFonts w:cstheme="minorHAnsi"/>
                <w:sz w:val="24"/>
                <w:szCs w:val="24"/>
              </w:rPr>
              <w:t>2.ZŠ</w:t>
            </w:r>
            <w:r w:rsidR="009B1A8F" w:rsidRPr="00611D63">
              <w:rPr>
                <w:rFonts w:cstheme="minorHAnsi"/>
                <w:sz w:val="24"/>
                <w:szCs w:val="24"/>
              </w:rPr>
              <w:t>, 4. ZŠ</w:t>
            </w:r>
            <w:r w:rsidR="004A63DE" w:rsidRPr="00611D63">
              <w:rPr>
                <w:rFonts w:cstheme="minorHAnsi"/>
                <w:sz w:val="24"/>
                <w:szCs w:val="24"/>
              </w:rPr>
              <w:t>, 7. ZŠ</w:t>
            </w:r>
            <w:r w:rsidR="00F854A7" w:rsidRPr="00611D63">
              <w:rPr>
                <w:rFonts w:cstheme="minorHAnsi"/>
                <w:sz w:val="24"/>
                <w:szCs w:val="24"/>
              </w:rPr>
              <w:t>, Benešova ZŠ</w:t>
            </w:r>
            <w:r w:rsidR="00681243" w:rsidRPr="00611D63">
              <w:rPr>
                <w:rFonts w:cstheme="minorHAnsi"/>
                <w:sz w:val="24"/>
                <w:szCs w:val="24"/>
              </w:rPr>
              <w:t>, 10. ZŠ</w:t>
            </w:r>
            <w:r w:rsidR="003031C0" w:rsidRPr="00611D63">
              <w:rPr>
                <w:rFonts w:cstheme="minorHAnsi"/>
                <w:sz w:val="24"/>
                <w:szCs w:val="24"/>
              </w:rPr>
              <w:t>, 10. ZŠ</w:t>
            </w:r>
            <w:r w:rsidR="0090080B" w:rsidRPr="00611D63">
              <w:rPr>
                <w:rFonts w:cstheme="minorHAnsi"/>
                <w:sz w:val="24"/>
                <w:szCs w:val="24"/>
              </w:rPr>
              <w:t>, 11. ZŠ</w:t>
            </w:r>
            <w:r w:rsidR="004A2E24" w:rsidRPr="00611D63">
              <w:rPr>
                <w:rFonts w:cstheme="minorHAnsi"/>
                <w:sz w:val="24"/>
                <w:szCs w:val="24"/>
              </w:rPr>
              <w:t>, MZŠ</w:t>
            </w:r>
            <w:r w:rsidR="005333D0">
              <w:rPr>
                <w:rFonts w:cstheme="minorHAnsi"/>
                <w:b/>
                <w:sz w:val="24"/>
                <w:szCs w:val="24"/>
              </w:rPr>
              <w:t xml:space="preserve">, </w:t>
            </w:r>
            <w:r w:rsidR="005333D0">
              <w:rPr>
                <w:rFonts w:cstheme="minorHAnsi"/>
                <w:sz w:val="24"/>
                <w:szCs w:val="24"/>
              </w:rPr>
              <w:t>13. ZŠ</w:t>
            </w:r>
            <w:r w:rsidR="00864D03">
              <w:rPr>
                <w:rFonts w:cstheme="minorHAnsi"/>
                <w:sz w:val="24"/>
                <w:szCs w:val="24"/>
              </w:rPr>
              <w:t>, 14. ZŠ</w:t>
            </w:r>
            <w:r w:rsidR="00AB7739">
              <w:rPr>
                <w:rFonts w:cstheme="minorHAnsi"/>
                <w:sz w:val="24"/>
                <w:szCs w:val="24"/>
              </w:rPr>
              <w:t>, 15. ZŠ</w:t>
            </w:r>
            <w:r w:rsidR="006323FF">
              <w:rPr>
                <w:rFonts w:cstheme="minorHAnsi"/>
                <w:sz w:val="24"/>
                <w:szCs w:val="24"/>
              </w:rPr>
              <w:t>, 16. ZŠ</w:t>
            </w:r>
            <w:r w:rsidR="003C5C2A">
              <w:rPr>
                <w:rFonts w:cstheme="minorHAnsi"/>
                <w:sz w:val="24"/>
                <w:szCs w:val="24"/>
              </w:rPr>
              <w:t>, 17. ZŠ</w:t>
            </w:r>
            <w:r w:rsidR="000A16DB">
              <w:rPr>
                <w:rFonts w:cstheme="minorHAnsi"/>
                <w:sz w:val="24"/>
                <w:szCs w:val="24"/>
              </w:rPr>
              <w:t>, Bolevecká ZŠ</w:t>
            </w:r>
            <w:r w:rsidR="00C15A9B">
              <w:rPr>
                <w:rFonts w:cstheme="minorHAnsi"/>
                <w:sz w:val="24"/>
                <w:szCs w:val="24"/>
              </w:rPr>
              <w:t>, 20. ZŠ</w:t>
            </w:r>
            <w:r w:rsidR="00286F8D">
              <w:rPr>
                <w:rFonts w:cstheme="minorHAnsi"/>
                <w:sz w:val="24"/>
                <w:szCs w:val="24"/>
              </w:rPr>
              <w:t>, 22. ZŠ</w:t>
            </w:r>
            <w:r w:rsidR="0022767C">
              <w:rPr>
                <w:rFonts w:cstheme="minorHAnsi"/>
                <w:sz w:val="24"/>
                <w:szCs w:val="24"/>
              </w:rPr>
              <w:t>, 25. ZŠ</w:t>
            </w:r>
            <w:r w:rsidR="00FF25A8">
              <w:rPr>
                <w:rFonts w:cstheme="minorHAnsi"/>
                <w:sz w:val="24"/>
                <w:szCs w:val="24"/>
              </w:rPr>
              <w:t>, 26. ZŠ</w:t>
            </w:r>
            <w:r w:rsidR="000C1684">
              <w:rPr>
                <w:rFonts w:cstheme="minorHAnsi"/>
                <w:sz w:val="24"/>
                <w:szCs w:val="24"/>
              </w:rPr>
              <w:t>, 28. ZŠ</w:t>
            </w:r>
            <w:r w:rsidR="00A92EED">
              <w:rPr>
                <w:rFonts w:cstheme="minorHAnsi"/>
                <w:sz w:val="24"/>
                <w:szCs w:val="24"/>
              </w:rPr>
              <w:t>, 31. ZŠ</w:t>
            </w:r>
            <w:r w:rsidR="00BA2EA0">
              <w:rPr>
                <w:rFonts w:cstheme="minorHAnsi"/>
                <w:sz w:val="24"/>
                <w:szCs w:val="24"/>
              </w:rPr>
              <w:t>, 33. ZŠ</w:t>
            </w:r>
            <w:r w:rsidR="00ED2577">
              <w:rPr>
                <w:rFonts w:cstheme="minorHAnsi"/>
                <w:sz w:val="24"/>
                <w:szCs w:val="24"/>
              </w:rPr>
              <w:t>, 34. ZŠ</w:t>
            </w:r>
            <w:r w:rsidR="00070B65">
              <w:rPr>
                <w:rFonts w:cstheme="minorHAnsi"/>
                <w:sz w:val="24"/>
                <w:szCs w:val="24"/>
              </w:rPr>
              <w:t>, ZŠ Podmostní</w:t>
            </w:r>
            <w:r w:rsidR="002A342E">
              <w:rPr>
                <w:rFonts w:cstheme="minorHAnsi"/>
                <w:sz w:val="24"/>
                <w:szCs w:val="24"/>
              </w:rPr>
              <w:t>, ZŠ Chrást</w:t>
            </w:r>
            <w:r w:rsidR="00164E01">
              <w:rPr>
                <w:rFonts w:cstheme="minorHAnsi"/>
                <w:sz w:val="24"/>
                <w:szCs w:val="24"/>
              </w:rPr>
              <w:t>, ZŠ při FN</w:t>
            </w:r>
            <w:r w:rsidR="00394C81">
              <w:rPr>
                <w:rFonts w:cstheme="minorHAnsi"/>
                <w:sz w:val="24"/>
                <w:szCs w:val="24"/>
              </w:rPr>
              <w:t>, ZŠML</w:t>
            </w:r>
            <w:r w:rsidR="00311805">
              <w:rPr>
                <w:rFonts w:cstheme="minorHAnsi"/>
                <w:sz w:val="24"/>
                <w:szCs w:val="24"/>
              </w:rPr>
              <w:t>, ZŠ pro zrakově postižené</w:t>
            </w:r>
            <w:r w:rsidR="00727CE8">
              <w:rPr>
                <w:rFonts w:cstheme="minorHAnsi"/>
                <w:sz w:val="24"/>
                <w:szCs w:val="24"/>
              </w:rPr>
              <w:t>, ZŠ Starý Plzenec</w:t>
            </w:r>
            <w:r w:rsidR="00DA6A40">
              <w:rPr>
                <w:rFonts w:cstheme="minorHAnsi"/>
                <w:sz w:val="24"/>
                <w:szCs w:val="24"/>
              </w:rPr>
              <w:t>, GFK a ZŠ</w:t>
            </w:r>
            <w:r w:rsidR="0000731E">
              <w:rPr>
                <w:rFonts w:cstheme="minorHAnsi"/>
                <w:sz w:val="24"/>
                <w:szCs w:val="24"/>
              </w:rPr>
              <w:t>, Waldorfská ZŠ Dobromysl</w:t>
            </w:r>
            <w:r w:rsidR="00BD7FE1">
              <w:rPr>
                <w:rFonts w:cstheme="minorHAnsi"/>
                <w:sz w:val="24"/>
                <w:szCs w:val="24"/>
              </w:rPr>
              <w:t>, Církevní ZŠ</w:t>
            </w:r>
          </w:p>
        </w:tc>
      </w:tr>
      <w:tr w:rsidR="002A3640" w:rsidRPr="002A3640" w14:paraId="0FE695BF"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76861E6" w14:textId="77777777" w:rsidR="002A3640" w:rsidRPr="002A3640" w:rsidRDefault="002A3640" w:rsidP="00B633B9">
            <w:pPr>
              <w:jc w:val="both"/>
              <w:rPr>
                <w:rFonts w:cstheme="minorHAnsi"/>
                <w:sz w:val="24"/>
                <w:szCs w:val="24"/>
              </w:rPr>
            </w:pPr>
            <w:r w:rsidRPr="002A3640">
              <w:rPr>
                <w:rFonts w:cstheme="minorHAnsi"/>
                <w:sz w:val="24"/>
                <w:szCs w:val="24"/>
              </w:rPr>
              <w:lastRenderedPageBreak/>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5A8087CC" w14:textId="77777777" w:rsidR="002A3640" w:rsidRPr="002A3640" w:rsidRDefault="005C0948" w:rsidP="00B633B9">
            <w:pPr>
              <w:jc w:val="both"/>
              <w:rPr>
                <w:rFonts w:cstheme="minorHAnsi"/>
                <w:sz w:val="24"/>
                <w:szCs w:val="24"/>
              </w:rPr>
            </w:pPr>
            <w:r>
              <w:rPr>
                <w:rFonts w:cstheme="minorHAnsi"/>
                <w:sz w:val="24"/>
                <w:szCs w:val="24"/>
              </w:rPr>
              <w:t xml:space="preserve">Úřad práce, </w:t>
            </w:r>
            <w:r w:rsidR="00300C94">
              <w:rPr>
                <w:rFonts w:cstheme="minorHAnsi"/>
                <w:sz w:val="24"/>
                <w:szCs w:val="24"/>
              </w:rPr>
              <w:t xml:space="preserve">KCVJŠ - </w:t>
            </w:r>
            <w:proofErr w:type="spellStart"/>
            <w:r>
              <w:rPr>
                <w:rFonts w:cstheme="minorHAnsi"/>
                <w:sz w:val="24"/>
                <w:szCs w:val="24"/>
              </w:rPr>
              <w:t>Infokariéra</w:t>
            </w:r>
            <w:proofErr w:type="spellEnd"/>
            <w:r w:rsidR="00864D03">
              <w:rPr>
                <w:rFonts w:cstheme="minorHAnsi"/>
                <w:sz w:val="24"/>
                <w:szCs w:val="24"/>
              </w:rPr>
              <w:t>, DEPO 2015</w:t>
            </w:r>
          </w:p>
        </w:tc>
      </w:tr>
      <w:tr w:rsidR="002A3640" w:rsidRPr="002A3640" w14:paraId="6C6929AE"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C0B84CC"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00F259BC" w14:textId="77777777" w:rsidR="002A3640" w:rsidRPr="002A3640" w:rsidRDefault="003D78C8" w:rsidP="00B633B9">
            <w:pPr>
              <w:jc w:val="both"/>
              <w:rPr>
                <w:rFonts w:cstheme="minorHAnsi"/>
                <w:sz w:val="24"/>
                <w:szCs w:val="24"/>
              </w:rPr>
            </w:pPr>
            <w:r>
              <w:rPr>
                <w:rFonts w:cstheme="minorHAnsi"/>
                <w:sz w:val="24"/>
                <w:szCs w:val="24"/>
              </w:rPr>
              <w:t>12 000 Kč</w:t>
            </w:r>
          </w:p>
        </w:tc>
      </w:tr>
      <w:tr w:rsidR="002A3640" w:rsidRPr="002A3640" w14:paraId="0644418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970F4BF"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D69FE0F" w14:textId="77777777" w:rsidR="002A3640" w:rsidRPr="002A3640" w:rsidRDefault="002A3640" w:rsidP="00B633B9">
            <w:pPr>
              <w:jc w:val="both"/>
              <w:rPr>
                <w:rFonts w:cstheme="minorHAnsi"/>
                <w:sz w:val="24"/>
                <w:szCs w:val="24"/>
              </w:rPr>
            </w:pPr>
            <w:r w:rsidRPr="002A3640">
              <w:rPr>
                <w:rFonts w:cstheme="minorHAnsi"/>
                <w:sz w:val="24"/>
                <w:szCs w:val="24"/>
              </w:rPr>
              <w:t xml:space="preserve">vlastní zdroje, </w:t>
            </w:r>
            <w:r w:rsidR="003D78C8">
              <w:rPr>
                <w:rFonts w:cstheme="minorHAnsi"/>
                <w:sz w:val="24"/>
                <w:szCs w:val="24"/>
              </w:rPr>
              <w:t>zřizovatel</w:t>
            </w:r>
          </w:p>
        </w:tc>
      </w:tr>
      <w:tr w:rsidR="002A3640" w:rsidRPr="002A3640" w14:paraId="449A878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3933EE7"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2E0C962"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7030793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74EE29E"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858C2A8" w14:textId="77777777" w:rsidR="002A3640" w:rsidRPr="002A3640" w:rsidRDefault="002A3640" w:rsidP="00B633B9">
            <w:pPr>
              <w:jc w:val="both"/>
              <w:rPr>
                <w:rFonts w:cstheme="minorHAnsi"/>
                <w:sz w:val="24"/>
                <w:szCs w:val="24"/>
              </w:rPr>
            </w:pPr>
            <w:r w:rsidRPr="002A3640">
              <w:rPr>
                <w:rFonts w:cstheme="minorHAnsi"/>
                <w:sz w:val="24"/>
                <w:szCs w:val="24"/>
              </w:rPr>
              <w:t>počet škol navštěvujících IPS Úřadu práce </w:t>
            </w:r>
          </w:p>
        </w:tc>
      </w:tr>
      <w:tr w:rsidR="002A3640" w:rsidRPr="002A3640" w14:paraId="4733034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EA789E1"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C612E1E"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0B116E1F"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7"/>
        <w:gridCol w:w="6399"/>
      </w:tblGrid>
      <w:tr w:rsidR="002A3640" w:rsidRPr="002A3640" w14:paraId="3CC64139"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36BA5EFF" w14:textId="77777777" w:rsidR="002A3640" w:rsidRPr="002A3640" w:rsidRDefault="002A3640" w:rsidP="00B633B9">
            <w:pPr>
              <w:jc w:val="both"/>
              <w:rPr>
                <w:rFonts w:cstheme="minorHAnsi"/>
                <w:sz w:val="24"/>
                <w:szCs w:val="24"/>
              </w:rPr>
            </w:pPr>
            <w:r w:rsidRPr="002A3640">
              <w:rPr>
                <w:rFonts w:cstheme="minorHAnsi"/>
                <w:sz w:val="24"/>
                <w:szCs w:val="24"/>
              </w:rPr>
              <w:t> </w:t>
            </w:r>
          </w:p>
          <w:p w14:paraId="26DB3E45"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43F0AA8B"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02CB694C" w14:textId="77777777" w:rsidR="002A3640" w:rsidRPr="002A3640" w:rsidRDefault="002A3640" w:rsidP="00B633B9">
            <w:pPr>
              <w:jc w:val="both"/>
              <w:rPr>
                <w:rFonts w:cstheme="minorHAnsi"/>
                <w:sz w:val="24"/>
                <w:szCs w:val="24"/>
              </w:rPr>
            </w:pPr>
            <w:r w:rsidRPr="002A3640">
              <w:rPr>
                <w:rFonts w:cstheme="minorHAnsi"/>
                <w:sz w:val="24"/>
                <w:szCs w:val="24"/>
              </w:rPr>
              <w:t> </w:t>
            </w:r>
          </w:p>
          <w:p w14:paraId="50933112" w14:textId="77777777" w:rsidR="002A3640" w:rsidRPr="002A3640" w:rsidRDefault="002A3640" w:rsidP="00B633B9">
            <w:pPr>
              <w:jc w:val="both"/>
              <w:rPr>
                <w:rFonts w:cstheme="minorHAnsi"/>
                <w:sz w:val="24"/>
                <w:szCs w:val="24"/>
              </w:rPr>
            </w:pPr>
            <w:r w:rsidRPr="002A3640">
              <w:rPr>
                <w:rFonts w:cstheme="minorHAnsi"/>
                <w:sz w:val="24"/>
                <w:szCs w:val="24"/>
              </w:rPr>
              <w:t>2 Návštěva akcí k podpoře rozvoje kreativity a podnikavosti </w:t>
            </w:r>
          </w:p>
          <w:p w14:paraId="39CE5CAE"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69B7B0E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CC10286"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38A87DA" w14:textId="77777777" w:rsidR="002A3640" w:rsidRPr="002A3640" w:rsidRDefault="002A3640" w:rsidP="00B633B9">
            <w:pPr>
              <w:jc w:val="both"/>
              <w:rPr>
                <w:rFonts w:cstheme="minorHAnsi"/>
                <w:sz w:val="24"/>
                <w:szCs w:val="24"/>
              </w:rPr>
            </w:pPr>
            <w:r w:rsidRPr="002A3640">
              <w:rPr>
                <w:rFonts w:cstheme="minorHAnsi"/>
                <w:sz w:val="24"/>
                <w:szCs w:val="24"/>
              </w:rPr>
              <w:t>2.1.2 Specifický cíl – Podpora rovných příležitostí ve vzdělávání žáků a oborových a didaktických kompetencí pedagogických pracovníků základních škol  </w:t>
            </w:r>
          </w:p>
          <w:p w14:paraId="648A805F" w14:textId="57420A34" w:rsidR="002A3640" w:rsidRPr="002A3640" w:rsidRDefault="002A3640" w:rsidP="00B633B9">
            <w:pPr>
              <w:jc w:val="both"/>
              <w:rPr>
                <w:rFonts w:cstheme="minorHAnsi"/>
                <w:sz w:val="24"/>
                <w:szCs w:val="24"/>
              </w:rPr>
            </w:pPr>
            <w:r w:rsidRPr="002A3640">
              <w:rPr>
                <w:rFonts w:cstheme="minorHAnsi"/>
                <w:sz w:val="24"/>
                <w:szCs w:val="24"/>
              </w:rPr>
              <w:t>3.1.2 Specifický cíl - Rozvoj kompetencí žáků a oborových a</w:t>
            </w:r>
            <w:r w:rsidR="008B1729">
              <w:rPr>
                <w:rFonts w:cstheme="minorHAnsi"/>
                <w:sz w:val="24"/>
                <w:szCs w:val="24"/>
              </w:rPr>
              <w:t> </w:t>
            </w:r>
            <w:r w:rsidRPr="002A3640">
              <w:rPr>
                <w:rFonts w:cstheme="minorHAnsi"/>
                <w:sz w:val="24"/>
                <w:szCs w:val="24"/>
              </w:rPr>
              <w:t>didaktických kompetencí pedagogických pracovníků základních škol v oblasti polytechnické výchovy    </w:t>
            </w:r>
          </w:p>
          <w:p w14:paraId="306BB5F9" w14:textId="77777777" w:rsidR="002A3640" w:rsidRPr="002A3640" w:rsidRDefault="002A3640" w:rsidP="00B633B9">
            <w:pPr>
              <w:jc w:val="both"/>
              <w:rPr>
                <w:rFonts w:cstheme="minorHAnsi"/>
                <w:sz w:val="24"/>
                <w:szCs w:val="24"/>
              </w:rPr>
            </w:pPr>
            <w:r w:rsidRPr="002A3640">
              <w:rPr>
                <w:rFonts w:cstheme="minorHAnsi"/>
                <w:sz w:val="24"/>
                <w:szCs w:val="24"/>
              </w:rPr>
              <w:t>3.1.4 Specifický cíl - Podpora spolupráce škol a zaměstnavatelů v regionu          </w:t>
            </w:r>
          </w:p>
          <w:p w14:paraId="2F30D5CB" w14:textId="77777777" w:rsidR="002A3640" w:rsidRPr="002A3640" w:rsidRDefault="002A3640" w:rsidP="00B633B9">
            <w:pPr>
              <w:jc w:val="both"/>
              <w:rPr>
                <w:rFonts w:cstheme="minorHAnsi"/>
                <w:sz w:val="24"/>
                <w:szCs w:val="24"/>
              </w:rPr>
            </w:pPr>
            <w:r w:rsidRPr="002A3640">
              <w:rPr>
                <w:rFonts w:cstheme="minorHAnsi"/>
                <w:sz w:val="24"/>
                <w:szCs w:val="24"/>
              </w:rPr>
              <w:t>3.3.2 Rozvoj kompetencí žáků a oborových a didaktických kompetencí pedagogických pracovníků základních škol v oblasti výchovy k podnikavosti, kreativitě a iniciativě </w:t>
            </w:r>
          </w:p>
          <w:p w14:paraId="7F869965"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0A3EC07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70B4A0A"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7244896"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66016BFF"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p w14:paraId="5F98F6BE"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53BB821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469C50F"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8B99CA8"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50022D5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B7A9AE0" w14:textId="77777777" w:rsidR="002A3640" w:rsidRPr="002A3640" w:rsidRDefault="002A3640" w:rsidP="00B633B9">
            <w:pPr>
              <w:jc w:val="both"/>
              <w:rPr>
                <w:rFonts w:cstheme="minorHAnsi"/>
                <w:sz w:val="24"/>
                <w:szCs w:val="24"/>
              </w:rPr>
            </w:pPr>
            <w:r w:rsidRPr="002A3640">
              <w:rPr>
                <w:rFonts w:cstheme="minorHAnsi"/>
                <w:sz w:val="24"/>
                <w:szCs w:val="24"/>
              </w:rPr>
              <w:lastRenderedPageBreak/>
              <w:t> </w:t>
            </w:r>
          </w:p>
          <w:p w14:paraId="09945A25"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1B52FDF5"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9E5628A" w14:textId="77777777" w:rsidR="002A3640" w:rsidRPr="002A3640" w:rsidRDefault="002A3640" w:rsidP="00B633B9">
            <w:pPr>
              <w:jc w:val="both"/>
              <w:rPr>
                <w:rFonts w:cstheme="minorHAnsi"/>
                <w:sz w:val="24"/>
                <w:szCs w:val="24"/>
              </w:rPr>
            </w:pPr>
            <w:r w:rsidRPr="002A3640">
              <w:rPr>
                <w:rFonts w:cstheme="minorHAnsi"/>
                <w:sz w:val="24"/>
                <w:szCs w:val="24"/>
              </w:rPr>
              <w:t>Žáci navštěvují různé akce, např. ITEP – mezinárodní veletrh cestovního ruchu, Perspektiva technického a odborného vzdělávání, exkurze, besedy, praxe studentů SŠ, společná soutěžní družstva v technických soutěžích, veletrhy strategických firem regionu, studijních možností aj. Na akci jdou předem připraveni, s osobním úkolem – co zjistit, na co se chtějí zaměřit, po návštěvě akce je provedeno opět zhodnocení. </w:t>
            </w:r>
          </w:p>
        </w:tc>
      </w:tr>
      <w:tr w:rsidR="002A3640" w:rsidRPr="002A3640" w14:paraId="324D0C5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E930B78"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A2BEDC2" w14:textId="77777777" w:rsidR="002A3640" w:rsidRPr="002A3640" w:rsidRDefault="002A3640" w:rsidP="00E133C3">
            <w:pPr>
              <w:jc w:val="both"/>
              <w:rPr>
                <w:rFonts w:cstheme="minorHAnsi"/>
                <w:sz w:val="24"/>
                <w:szCs w:val="24"/>
              </w:rPr>
            </w:pPr>
            <w:r w:rsidRPr="002A3640">
              <w:rPr>
                <w:rFonts w:cstheme="minorHAnsi"/>
                <w:sz w:val="24"/>
                <w:szCs w:val="24"/>
              </w:rPr>
              <w:t>20</w:t>
            </w:r>
            <w:r w:rsidR="0053726A">
              <w:rPr>
                <w:rFonts w:cstheme="minorHAnsi"/>
                <w:sz w:val="24"/>
                <w:szCs w:val="24"/>
              </w:rPr>
              <w:t>2</w:t>
            </w:r>
            <w:r w:rsidR="00FC5515">
              <w:rPr>
                <w:rFonts w:cstheme="minorHAnsi"/>
                <w:sz w:val="24"/>
                <w:szCs w:val="24"/>
              </w:rPr>
              <w:t>3</w:t>
            </w:r>
            <w:r w:rsidRPr="002A3640">
              <w:rPr>
                <w:rFonts w:cstheme="minorHAnsi"/>
                <w:sz w:val="24"/>
                <w:szCs w:val="24"/>
              </w:rPr>
              <w:t xml:space="preserve"> </w:t>
            </w:r>
            <w:r w:rsidR="00D0456C" w:rsidRPr="002A3640">
              <w:rPr>
                <w:rFonts w:cstheme="minorHAnsi"/>
                <w:sz w:val="24"/>
                <w:szCs w:val="24"/>
              </w:rPr>
              <w:t>- 2024</w:t>
            </w:r>
          </w:p>
        </w:tc>
      </w:tr>
      <w:tr w:rsidR="002A3640" w:rsidRPr="002A3640" w14:paraId="619E113E" w14:textId="77777777" w:rsidTr="00683F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0DFF9F1"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3B846832" w14:textId="77777777" w:rsidR="002A3640" w:rsidRPr="002D567E" w:rsidRDefault="003D78C8" w:rsidP="003D78C8">
            <w:pPr>
              <w:pStyle w:val="Odstavecseseznamem"/>
              <w:ind w:left="40"/>
              <w:jc w:val="both"/>
              <w:rPr>
                <w:rFonts w:cstheme="minorHAnsi"/>
                <w:sz w:val="24"/>
                <w:szCs w:val="24"/>
              </w:rPr>
            </w:pPr>
            <w:r>
              <w:rPr>
                <w:rFonts w:cstheme="minorHAnsi"/>
                <w:sz w:val="24"/>
                <w:szCs w:val="24"/>
              </w:rPr>
              <w:t>1.</w:t>
            </w:r>
            <w:r w:rsidR="002D567E">
              <w:rPr>
                <w:rFonts w:cstheme="minorHAnsi"/>
                <w:sz w:val="24"/>
                <w:szCs w:val="24"/>
              </w:rPr>
              <w:t xml:space="preserve">ZŠ, </w:t>
            </w:r>
            <w:r w:rsidR="005C0948" w:rsidRPr="002D567E">
              <w:rPr>
                <w:rFonts w:cstheme="minorHAnsi"/>
                <w:sz w:val="24"/>
                <w:szCs w:val="24"/>
              </w:rPr>
              <w:t>2.ZŠ</w:t>
            </w:r>
            <w:r w:rsidR="009B1A8F">
              <w:rPr>
                <w:rFonts w:cstheme="minorHAnsi"/>
                <w:sz w:val="24"/>
                <w:szCs w:val="24"/>
              </w:rPr>
              <w:t>, 4. ZŠ</w:t>
            </w:r>
            <w:r w:rsidR="004A63DE">
              <w:rPr>
                <w:rFonts w:cstheme="minorHAnsi"/>
                <w:sz w:val="24"/>
                <w:szCs w:val="24"/>
              </w:rPr>
              <w:t>, 7. ZŠ</w:t>
            </w:r>
            <w:r w:rsidR="00F854A7">
              <w:rPr>
                <w:rFonts w:cstheme="minorHAnsi"/>
                <w:sz w:val="24"/>
                <w:szCs w:val="24"/>
              </w:rPr>
              <w:t>, Benešova ZŠ</w:t>
            </w:r>
            <w:r w:rsidR="0090080B">
              <w:rPr>
                <w:rFonts w:cstheme="minorHAnsi"/>
                <w:sz w:val="24"/>
                <w:szCs w:val="24"/>
              </w:rPr>
              <w:t>, 11. ZŠ</w:t>
            </w:r>
            <w:r w:rsidR="005333D0">
              <w:rPr>
                <w:rFonts w:cstheme="minorHAnsi"/>
                <w:sz w:val="24"/>
                <w:szCs w:val="24"/>
              </w:rPr>
              <w:t>, 13. ZŠ</w:t>
            </w:r>
            <w:r w:rsidR="00864D03">
              <w:rPr>
                <w:rFonts w:cstheme="minorHAnsi"/>
                <w:sz w:val="24"/>
                <w:szCs w:val="24"/>
              </w:rPr>
              <w:t>, 14. ZŠ</w:t>
            </w:r>
            <w:r w:rsidR="00AB7739">
              <w:rPr>
                <w:rFonts w:cstheme="minorHAnsi"/>
                <w:sz w:val="24"/>
                <w:szCs w:val="24"/>
              </w:rPr>
              <w:t>, 15. ZŠ</w:t>
            </w:r>
            <w:r w:rsidR="006323FF">
              <w:rPr>
                <w:rFonts w:cstheme="minorHAnsi"/>
                <w:sz w:val="24"/>
                <w:szCs w:val="24"/>
              </w:rPr>
              <w:t>, 16. ZŠ</w:t>
            </w:r>
            <w:r w:rsidR="003C5C2A">
              <w:rPr>
                <w:rFonts w:cstheme="minorHAnsi"/>
                <w:sz w:val="24"/>
                <w:szCs w:val="24"/>
              </w:rPr>
              <w:t>, 17. ZŠ</w:t>
            </w:r>
            <w:r w:rsidR="000A16DB">
              <w:rPr>
                <w:rFonts w:cstheme="minorHAnsi"/>
                <w:sz w:val="24"/>
                <w:szCs w:val="24"/>
              </w:rPr>
              <w:t>, Bolevecká ZŠ</w:t>
            </w:r>
            <w:r w:rsidR="00C15A9B">
              <w:rPr>
                <w:rFonts w:cstheme="minorHAnsi"/>
                <w:sz w:val="24"/>
                <w:szCs w:val="24"/>
              </w:rPr>
              <w:t>, 20. ZŠ</w:t>
            </w:r>
            <w:r w:rsidR="00286F8D">
              <w:rPr>
                <w:rFonts w:cstheme="minorHAnsi"/>
                <w:sz w:val="24"/>
                <w:szCs w:val="24"/>
              </w:rPr>
              <w:t>, 22. ZŠ</w:t>
            </w:r>
            <w:r w:rsidR="00FF25A8">
              <w:rPr>
                <w:rFonts w:cstheme="minorHAnsi"/>
                <w:sz w:val="24"/>
                <w:szCs w:val="24"/>
              </w:rPr>
              <w:t>, 26. ZŠ</w:t>
            </w:r>
            <w:r w:rsidR="000C1684">
              <w:rPr>
                <w:rFonts w:cstheme="minorHAnsi"/>
                <w:sz w:val="24"/>
                <w:szCs w:val="24"/>
              </w:rPr>
              <w:t>, 28. ZŠ</w:t>
            </w:r>
            <w:r w:rsidR="00A92EED">
              <w:rPr>
                <w:rFonts w:cstheme="minorHAnsi"/>
                <w:sz w:val="24"/>
                <w:szCs w:val="24"/>
              </w:rPr>
              <w:t>, 31. ZŠ</w:t>
            </w:r>
            <w:r w:rsidR="00D87F9F">
              <w:rPr>
                <w:rFonts w:cstheme="minorHAnsi"/>
                <w:sz w:val="24"/>
                <w:szCs w:val="24"/>
              </w:rPr>
              <w:t>, Tyršova ZŠ</w:t>
            </w:r>
            <w:r w:rsidR="00FB345B">
              <w:rPr>
                <w:rFonts w:cstheme="minorHAnsi"/>
                <w:sz w:val="24"/>
                <w:szCs w:val="24"/>
              </w:rPr>
              <w:t>, ZŠ speciální</w:t>
            </w:r>
            <w:r w:rsidR="00CB47B5">
              <w:rPr>
                <w:rFonts w:cstheme="minorHAnsi"/>
                <w:sz w:val="24"/>
                <w:szCs w:val="24"/>
              </w:rPr>
              <w:t>, ZŠ pro sluchově postižené a vady řeči</w:t>
            </w:r>
            <w:r w:rsidR="00164E01">
              <w:rPr>
                <w:rFonts w:cstheme="minorHAnsi"/>
                <w:sz w:val="24"/>
                <w:szCs w:val="24"/>
              </w:rPr>
              <w:t>, ZŠ při FN</w:t>
            </w:r>
            <w:r w:rsidR="00394C81">
              <w:rPr>
                <w:rFonts w:cstheme="minorHAnsi"/>
                <w:sz w:val="24"/>
                <w:szCs w:val="24"/>
              </w:rPr>
              <w:t>, ZŠML</w:t>
            </w:r>
            <w:r w:rsidR="00311805">
              <w:rPr>
                <w:rFonts w:cstheme="minorHAnsi"/>
                <w:sz w:val="24"/>
                <w:szCs w:val="24"/>
              </w:rPr>
              <w:t>, ZŠ pro zrakově postižené</w:t>
            </w:r>
            <w:r w:rsidR="00DA6A40">
              <w:rPr>
                <w:rFonts w:cstheme="minorHAnsi"/>
                <w:sz w:val="24"/>
                <w:szCs w:val="24"/>
              </w:rPr>
              <w:t>, GFK a ZŠ</w:t>
            </w:r>
            <w:r w:rsidR="00BD7FE1">
              <w:rPr>
                <w:rFonts w:cstheme="minorHAnsi"/>
                <w:sz w:val="24"/>
                <w:szCs w:val="24"/>
              </w:rPr>
              <w:t>, Církevní ZŠ</w:t>
            </w:r>
          </w:p>
        </w:tc>
      </w:tr>
      <w:tr w:rsidR="002A3640" w:rsidRPr="002A3640" w14:paraId="2A5DEBAD" w14:textId="77777777" w:rsidTr="00683F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8085184"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422BEE33" w14:textId="77777777" w:rsidR="002A3640" w:rsidRPr="002A3640" w:rsidRDefault="009B1A8F" w:rsidP="00B633B9">
            <w:pPr>
              <w:jc w:val="both"/>
              <w:rPr>
                <w:rFonts w:cstheme="minorHAnsi"/>
                <w:sz w:val="24"/>
                <w:szCs w:val="24"/>
              </w:rPr>
            </w:pPr>
            <w:r>
              <w:rPr>
                <w:rFonts w:cstheme="minorHAnsi"/>
                <w:sz w:val="24"/>
                <w:szCs w:val="24"/>
              </w:rPr>
              <w:t>SŠ</w:t>
            </w:r>
            <w:r w:rsidR="00F854A7">
              <w:rPr>
                <w:rFonts w:cstheme="minorHAnsi"/>
                <w:sz w:val="24"/>
                <w:szCs w:val="24"/>
              </w:rPr>
              <w:t xml:space="preserve">, DEPO </w:t>
            </w:r>
            <w:r w:rsidR="00C15A9B">
              <w:rPr>
                <w:rFonts w:cstheme="minorHAnsi"/>
                <w:sz w:val="24"/>
                <w:szCs w:val="24"/>
              </w:rPr>
              <w:t>2015</w:t>
            </w:r>
            <w:r w:rsidR="00300C94">
              <w:rPr>
                <w:rFonts w:cstheme="minorHAnsi"/>
                <w:sz w:val="24"/>
                <w:szCs w:val="24"/>
              </w:rPr>
              <w:t>,</w:t>
            </w:r>
            <w:r w:rsidR="00F854A7">
              <w:rPr>
                <w:rFonts w:cstheme="minorHAnsi"/>
                <w:sz w:val="24"/>
                <w:szCs w:val="24"/>
              </w:rPr>
              <w:t xml:space="preserve"> ČNB</w:t>
            </w:r>
            <w:r w:rsidR="00864D03">
              <w:rPr>
                <w:rFonts w:cstheme="minorHAnsi"/>
                <w:sz w:val="24"/>
                <w:szCs w:val="24"/>
              </w:rPr>
              <w:t xml:space="preserve">, </w:t>
            </w:r>
            <w:r w:rsidR="00300C94">
              <w:rPr>
                <w:rFonts w:cstheme="minorHAnsi"/>
                <w:sz w:val="24"/>
                <w:szCs w:val="24"/>
              </w:rPr>
              <w:t>KCVJŠ</w:t>
            </w:r>
            <w:r w:rsidR="00C15A9B">
              <w:rPr>
                <w:rFonts w:cstheme="minorHAnsi"/>
                <w:sz w:val="24"/>
                <w:szCs w:val="24"/>
              </w:rPr>
              <w:t>, Úřad práce, KÚ PK</w:t>
            </w:r>
            <w:r w:rsidR="00E32C28">
              <w:rPr>
                <w:rFonts w:cstheme="minorHAnsi"/>
                <w:sz w:val="24"/>
                <w:szCs w:val="24"/>
              </w:rPr>
              <w:t xml:space="preserve">, </w:t>
            </w:r>
            <w:proofErr w:type="spellStart"/>
            <w:r w:rsidR="00E32C28">
              <w:rPr>
                <w:rFonts w:cstheme="minorHAnsi"/>
                <w:sz w:val="24"/>
                <w:szCs w:val="24"/>
              </w:rPr>
              <w:t>Nvias</w:t>
            </w:r>
            <w:proofErr w:type="spellEnd"/>
          </w:p>
        </w:tc>
      </w:tr>
      <w:tr w:rsidR="002A3640" w:rsidRPr="002A3640" w14:paraId="63D219FD" w14:textId="77777777" w:rsidTr="00683F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0271AD2"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73CD55D" w14:textId="77777777" w:rsidR="002A3640" w:rsidRPr="002A3640" w:rsidRDefault="003D78C8" w:rsidP="00B633B9">
            <w:pPr>
              <w:jc w:val="both"/>
              <w:rPr>
                <w:rFonts w:cstheme="minorHAnsi"/>
                <w:sz w:val="24"/>
                <w:szCs w:val="24"/>
              </w:rPr>
            </w:pPr>
            <w:r>
              <w:rPr>
                <w:rFonts w:cstheme="minorHAnsi"/>
                <w:sz w:val="24"/>
                <w:szCs w:val="24"/>
              </w:rPr>
              <w:t>52 000 Kč</w:t>
            </w:r>
          </w:p>
        </w:tc>
      </w:tr>
      <w:tr w:rsidR="002A3640" w:rsidRPr="002A3640" w14:paraId="404783B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E3BEA83"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BA050C6" w14:textId="77777777" w:rsidR="002A3640" w:rsidRPr="002A3640" w:rsidRDefault="002A3640" w:rsidP="00B633B9">
            <w:pPr>
              <w:jc w:val="both"/>
              <w:rPr>
                <w:rFonts w:cstheme="minorHAnsi"/>
                <w:sz w:val="24"/>
                <w:szCs w:val="24"/>
              </w:rPr>
            </w:pPr>
            <w:r w:rsidRPr="002A3640">
              <w:rPr>
                <w:rFonts w:cstheme="minorHAnsi"/>
                <w:sz w:val="24"/>
                <w:szCs w:val="24"/>
              </w:rPr>
              <w:t xml:space="preserve">vlastní zdroje, </w:t>
            </w:r>
            <w:r w:rsidR="003D78C8">
              <w:rPr>
                <w:rFonts w:cstheme="minorHAnsi"/>
                <w:sz w:val="24"/>
                <w:szCs w:val="24"/>
              </w:rPr>
              <w:t>zřizovatel</w:t>
            </w:r>
            <w:r w:rsidRPr="002A3640">
              <w:rPr>
                <w:rFonts w:cstheme="minorHAnsi"/>
                <w:sz w:val="24"/>
                <w:szCs w:val="24"/>
              </w:rPr>
              <w:t>   </w:t>
            </w:r>
          </w:p>
        </w:tc>
      </w:tr>
      <w:tr w:rsidR="002A3640" w:rsidRPr="002A3640" w14:paraId="171C8F95"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294B769"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E4CE5E6"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77973D2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DBD17AD"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A422BCE" w14:textId="77777777" w:rsidR="002A3640" w:rsidRPr="002A3640" w:rsidRDefault="002A3640" w:rsidP="00B633B9">
            <w:pPr>
              <w:jc w:val="both"/>
              <w:rPr>
                <w:rFonts w:cstheme="minorHAnsi"/>
                <w:sz w:val="24"/>
                <w:szCs w:val="24"/>
              </w:rPr>
            </w:pPr>
            <w:r w:rsidRPr="002A3640">
              <w:rPr>
                <w:rFonts w:cstheme="minorHAnsi"/>
                <w:sz w:val="24"/>
                <w:szCs w:val="24"/>
              </w:rPr>
              <w:t> počet škol navštěvujících akce </w:t>
            </w:r>
          </w:p>
        </w:tc>
      </w:tr>
      <w:tr w:rsidR="002A3640" w:rsidRPr="002A3640" w14:paraId="38B1323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011C74E"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517AF69"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00DFBAF4"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31"/>
        <w:gridCol w:w="6525"/>
      </w:tblGrid>
      <w:tr w:rsidR="002A3640" w:rsidRPr="002A3640" w14:paraId="7C3E9B0D"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213CFC0" w14:textId="77777777" w:rsidR="002A3640" w:rsidRPr="002A3640" w:rsidRDefault="002A3640" w:rsidP="00B633B9">
            <w:pPr>
              <w:jc w:val="both"/>
              <w:rPr>
                <w:rFonts w:cstheme="minorHAnsi"/>
                <w:sz w:val="24"/>
                <w:szCs w:val="24"/>
              </w:rPr>
            </w:pPr>
            <w:r w:rsidRPr="002A3640">
              <w:rPr>
                <w:rFonts w:cstheme="minorHAnsi"/>
                <w:sz w:val="24"/>
                <w:szCs w:val="24"/>
              </w:rPr>
              <w:t> </w:t>
            </w:r>
          </w:p>
          <w:p w14:paraId="6D15B990"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757CB339"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4BF47523" w14:textId="77777777" w:rsidR="002A3640" w:rsidRPr="002A3640" w:rsidRDefault="002A3640" w:rsidP="00B633B9">
            <w:pPr>
              <w:jc w:val="both"/>
              <w:rPr>
                <w:rFonts w:cstheme="minorHAnsi"/>
                <w:sz w:val="24"/>
                <w:szCs w:val="24"/>
              </w:rPr>
            </w:pPr>
            <w:r w:rsidRPr="002A3640">
              <w:rPr>
                <w:rFonts w:cstheme="minorHAnsi"/>
                <w:sz w:val="24"/>
                <w:szCs w:val="24"/>
              </w:rPr>
              <w:t>3 Spolupráce se SŠ  </w:t>
            </w:r>
          </w:p>
        </w:tc>
      </w:tr>
      <w:tr w:rsidR="002A3640" w:rsidRPr="002A3640" w14:paraId="4F7BA06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8CF2BAD"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ECB3955" w14:textId="77777777" w:rsidR="002A3640" w:rsidRPr="002A3640" w:rsidRDefault="002A3640" w:rsidP="00B633B9">
            <w:pPr>
              <w:jc w:val="both"/>
              <w:rPr>
                <w:rFonts w:cstheme="minorHAnsi"/>
                <w:sz w:val="24"/>
                <w:szCs w:val="24"/>
              </w:rPr>
            </w:pPr>
            <w:r w:rsidRPr="002A3640">
              <w:rPr>
                <w:rFonts w:cstheme="minorHAnsi"/>
                <w:sz w:val="24"/>
                <w:szCs w:val="24"/>
              </w:rPr>
              <w:t>2.1.2 Specifický cíl – Podpora rovných příležitostí ve vzdělávání žáků a oborových a didaktických kompetencí pedagogických pracovníků základních škol  </w:t>
            </w:r>
          </w:p>
          <w:p w14:paraId="25632F2C" w14:textId="3E8F4AD6" w:rsidR="002A3640" w:rsidRPr="002A3640" w:rsidRDefault="002A3640" w:rsidP="00B633B9">
            <w:pPr>
              <w:jc w:val="both"/>
              <w:rPr>
                <w:rFonts w:cstheme="minorHAnsi"/>
                <w:sz w:val="24"/>
                <w:szCs w:val="24"/>
              </w:rPr>
            </w:pPr>
            <w:r w:rsidRPr="002A3640">
              <w:rPr>
                <w:rFonts w:cstheme="minorHAnsi"/>
                <w:sz w:val="24"/>
                <w:szCs w:val="24"/>
              </w:rPr>
              <w:t>3.1.2 Specifický cíl - Rozvoj kompetencí žáků a oborových a</w:t>
            </w:r>
            <w:r w:rsidR="008B1729">
              <w:rPr>
                <w:rFonts w:cstheme="minorHAnsi"/>
                <w:sz w:val="24"/>
                <w:szCs w:val="24"/>
              </w:rPr>
              <w:t> </w:t>
            </w:r>
            <w:r w:rsidRPr="002A3640">
              <w:rPr>
                <w:rFonts w:cstheme="minorHAnsi"/>
                <w:sz w:val="24"/>
                <w:szCs w:val="24"/>
              </w:rPr>
              <w:t>didaktických kompetencí pedagogických pracovníků základních škol v oblasti polytechnické výchovy    </w:t>
            </w:r>
          </w:p>
          <w:p w14:paraId="691574C9" w14:textId="420C8F3A" w:rsidR="002A3640" w:rsidRPr="002A3640" w:rsidRDefault="002A3640" w:rsidP="00B633B9">
            <w:pPr>
              <w:jc w:val="both"/>
              <w:rPr>
                <w:rFonts w:cstheme="minorHAnsi"/>
                <w:sz w:val="24"/>
                <w:szCs w:val="24"/>
              </w:rPr>
            </w:pPr>
            <w:r w:rsidRPr="002A3640">
              <w:rPr>
                <w:rFonts w:cstheme="minorHAnsi"/>
                <w:sz w:val="24"/>
                <w:szCs w:val="24"/>
              </w:rPr>
              <w:lastRenderedPageBreak/>
              <w:t xml:space="preserve">3.1.3 Specifický cíl </w:t>
            </w:r>
            <w:r w:rsidR="00D0456C" w:rsidRPr="002A3640">
              <w:rPr>
                <w:rFonts w:cstheme="minorHAnsi"/>
                <w:sz w:val="24"/>
                <w:szCs w:val="24"/>
              </w:rPr>
              <w:t>- Podpora</w:t>
            </w:r>
            <w:r w:rsidRPr="002A3640">
              <w:rPr>
                <w:rFonts w:cstheme="minorHAnsi"/>
                <w:sz w:val="24"/>
                <w:szCs w:val="24"/>
              </w:rPr>
              <w:t xml:space="preserve"> spolupráce mateřských, základních a</w:t>
            </w:r>
            <w:r w:rsidR="008B1729">
              <w:rPr>
                <w:rFonts w:cstheme="minorHAnsi"/>
                <w:sz w:val="24"/>
                <w:szCs w:val="24"/>
              </w:rPr>
              <w:t> </w:t>
            </w:r>
            <w:r w:rsidRPr="002A3640">
              <w:rPr>
                <w:rFonts w:cstheme="minorHAnsi"/>
                <w:sz w:val="24"/>
                <w:szCs w:val="24"/>
              </w:rPr>
              <w:t>středních škol v oblasti polytechnické výchovy                                                                       </w:t>
            </w:r>
          </w:p>
          <w:p w14:paraId="772E3FFF" w14:textId="77777777" w:rsidR="002A3640" w:rsidRPr="002A3640" w:rsidRDefault="002A3640" w:rsidP="00B633B9">
            <w:pPr>
              <w:jc w:val="both"/>
              <w:rPr>
                <w:rFonts w:cstheme="minorHAnsi"/>
                <w:sz w:val="24"/>
                <w:szCs w:val="24"/>
              </w:rPr>
            </w:pPr>
            <w:r w:rsidRPr="002A3640">
              <w:rPr>
                <w:rFonts w:cstheme="minorHAnsi"/>
                <w:sz w:val="24"/>
                <w:szCs w:val="24"/>
              </w:rPr>
              <w:t>3.1.5 Specifický cíl - Podpora aktivit neformálního a zájmového vzdělávání v oblasti polytechnické výchovy </w:t>
            </w:r>
          </w:p>
          <w:p w14:paraId="445A18F1" w14:textId="77777777" w:rsidR="002A3640" w:rsidRPr="002A3640" w:rsidRDefault="002A3640" w:rsidP="00B633B9">
            <w:pPr>
              <w:jc w:val="both"/>
              <w:rPr>
                <w:rFonts w:cstheme="minorHAnsi"/>
                <w:sz w:val="24"/>
                <w:szCs w:val="24"/>
              </w:rPr>
            </w:pPr>
            <w:r w:rsidRPr="002A3640">
              <w:rPr>
                <w:rFonts w:cstheme="minorHAnsi"/>
                <w:sz w:val="24"/>
                <w:szCs w:val="24"/>
              </w:rPr>
              <w:t>3.3.2 Rozvoj kompetencí žáků a oborových a didaktických kompetencí pedagogických pracovníků základních škol v oblasti výchovy k podnikavosti, kreativitě a iniciativě </w:t>
            </w:r>
          </w:p>
        </w:tc>
      </w:tr>
      <w:tr w:rsidR="002A3640" w:rsidRPr="002A3640" w14:paraId="14264A1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4C57ADD" w14:textId="77777777" w:rsidR="002A3640" w:rsidRPr="002A3640" w:rsidRDefault="002A3640" w:rsidP="00B633B9">
            <w:pPr>
              <w:jc w:val="both"/>
              <w:rPr>
                <w:rFonts w:cstheme="minorHAnsi"/>
                <w:sz w:val="24"/>
                <w:szCs w:val="24"/>
              </w:rPr>
            </w:pPr>
            <w:r w:rsidRPr="002A3640">
              <w:rPr>
                <w:rFonts w:cstheme="minorHAnsi"/>
                <w:sz w:val="24"/>
                <w:szCs w:val="24"/>
              </w:rPr>
              <w:lastRenderedPageBreak/>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075C42"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306B2000" w14:textId="77777777" w:rsidR="002A3640" w:rsidRPr="002A3640" w:rsidRDefault="002A3640" w:rsidP="00B633B9">
            <w:pPr>
              <w:jc w:val="both"/>
              <w:rPr>
                <w:rFonts w:cstheme="minorHAnsi"/>
                <w:sz w:val="24"/>
                <w:szCs w:val="24"/>
              </w:rPr>
            </w:pPr>
            <w:r w:rsidRPr="002A3640">
              <w:rPr>
                <w:rFonts w:cstheme="minorHAnsi"/>
                <w:sz w:val="24"/>
                <w:szCs w:val="24"/>
              </w:rPr>
              <w:t xml:space="preserve">Rozvoj kompetencí dětí a žáků v polytechnickém vzdělávání (podpora zájmu, motivace a dovedností v oblasti vědy, technologií, </w:t>
            </w:r>
            <w:proofErr w:type="spellStart"/>
            <w:r w:rsidR="00D0456C">
              <w:rPr>
                <w:rFonts w:cstheme="minorHAnsi"/>
                <w:sz w:val="24"/>
                <w:szCs w:val="24"/>
              </w:rPr>
              <w:t>e</w:t>
            </w:r>
            <w:r w:rsidRPr="002A3640">
              <w:rPr>
                <w:rFonts w:eastAsia="Times New Roman" w:cstheme="minorHAnsi"/>
                <w:sz w:val="24"/>
                <w:szCs w:val="24"/>
                <w:lang w:eastAsia="cs-CZ"/>
              </w:rPr>
              <w:t>ngeneeringu</w:t>
            </w:r>
            <w:proofErr w:type="spellEnd"/>
            <w:r w:rsidRPr="002A3640">
              <w:rPr>
                <w:rFonts w:cstheme="minorHAnsi"/>
                <w:sz w:val="24"/>
                <w:szCs w:val="24"/>
              </w:rPr>
              <w:t xml:space="preserve"> a matematiky „STEM“, což zahrnuje i EVVO) </w:t>
            </w:r>
          </w:p>
          <w:p w14:paraId="18B7798B"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p w14:paraId="51BE7F4B"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423A996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BF653FE"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400EAC0"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1465F50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D1C9D9F" w14:textId="77777777" w:rsidR="002A3640" w:rsidRPr="002A3640" w:rsidRDefault="002A3640" w:rsidP="00B633B9">
            <w:pPr>
              <w:jc w:val="both"/>
              <w:rPr>
                <w:rFonts w:cstheme="minorHAnsi"/>
                <w:sz w:val="24"/>
                <w:szCs w:val="24"/>
              </w:rPr>
            </w:pPr>
            <w:r w:rsidRPr="002A3640">
              <w:rPr>
                <w:rFonts w:cstheme="minorHAnsi"/>
                <w:sz w:val="24"/>
                <w:szCs w:val="24"/>
              </w:rPr>
              <w:t> </w:t>
            </w:r>
          </w:p>
          <w:p w14:paraId="2DD7D15A"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4B873573"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D1A48C2" w14:textId="77777777" w:rsidR="002A3640" w:rsidRPr="002A3640" w:rsidRDefault="002A3640" w:rsidP="00B633B9">
            <w:pPr>
              <w:jc w:val="both"/>
              <w:rPr>
                <w:rFonts w:cstheme="minorHAnsi"/>
                <w:sz w:val="24"/>
                <w:szCs w:val="24"/>
              </w:rPr>
            </w:pPr>
            <w:r w:rsidRPr="002A3640">
              <w:rPr>
                <w:rFonts w:cstheme="minorHAnsi"/>
                <w:sz w:val="24"/>
                <w:szCs w:val="24"/>
              </w:rPr>
              <w:t xml:space="preserve">Žáci se zúčastňují různých akcí, aktivit a kroužků, např. technický kroužek, využití laboratoří, prezentace středních škol, návštěvy odborných dílen, den pro </w:t>
            </w:r>
            <w:r w:rsidR="0048599C">
              <w:rPr>
                <w:rFonts w:cstheme="minorHAnsi"/>
                <w:sz w:val="24"/>
                <w:szCs w:val="24"/>
              </w:rPr>
              <w:t>S</w:t>
            </w:r>
            <w:r w:rsidRPr="002A3640">
              <w:rPr>
                <w:rFonts w:cstheme="minorHAnsi"/>
                <w:sz w:val="24"/>
                <w:szCs w:val="24"/>
              </w:rPr>
              <w:t>Š, projekt Technik, soutěž Řemeslo má zlaté dno. Na všechny akce jdou předem připraveni, s osobním úkolem – co zjistit, na co se chtějí zaměřit, po návštěvě akce je provedeno opět zhodnocení. </w:t>
            </w:r>
          </w:p>
        </w:tc>
      </w:tr>
      <w:tr w:rsidR="002A3640" w:rsidRPr="002A3640" w14:paraId="2432F46E"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674AF28"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570672C" w14:textId="77777777" w:rsidR="002A3640" w:rsidRPr="002A3640" w:rsidRDefault="002A3640" w:rsidP="00E133C3">
            <w:pPr>
              <w:jc w:val="both"/>
              <w:rPr>
                <w:rFonts w:cstheme="minorHAnsi"/>
                <w:sz w:val="24"/>
                <w:szCs w:val="24"/>
              </w:rPr>
            </w:pPr>
            <w:r w:rsidRPr="002A3640">
              <w:rPr>
                <w:rFonts w:cstheme="minorHAnsi"/>
                <w:sz w:val="24"/>
                <w:szCs w:val="24"/>
              </w:rPr>
              <w:t>20</w:t>
            </w:r>
            <w:r w:rsidR="0053726A">
              <w:rPr>
                <w:rFonts w:cstheme="minorHAnsi"/>
                <w:sz w:val="24"/>
                <w:szCs w:val="24"/>
              </w:rPr>
              <w:t>2</w:t>
            </w:r>
            <w:r w:rsidR="00B80FC1">
              <w:rPr>
                <w:rFonts w:cstheme="minorHAnsi"/>
                <w:sz w:val="24"/>
                <w:szCs w:val="24"/>
              </w:rPr>
              <w:t>3</w:t>
            </w:r>
            <w:r w:rsidRPr="002A3640">
              <w:rPr>
                <w:rFonts w:cstheme="minorHAnsi"/>
                <w:sz w:val="24"/>
                <w:szCs w:val="24"/>
              </w:rPr>
              <w:t xml:space="preserve"> - 202</w:t>
            </w:r>
            <w:r w:rsidR="00683FBA">
              <w:rPr>
                <w:rFonts w:cstheme="minorHAnsi"/>
                <w:sz w:val="24"/>
                <w:szCs w:val="24"/>
              </w:rPr>
              <w:t>4</w:t>
            </w:r>
            <w:r w:rsidRPr="002A3640">
              <w:rPr>
                <w:rFonts w:cstheme="minorHAnsi"/>
                <w:sz w:val="24"/>
                <w:szCs w:val="24"/>
              </w:rPr>
              <w:t> </w:t>
            </w:r>
          </w:p>
        </w:tc>
      </w:tr>
      <w:tr w:rsidR="002A3640" w:rsidRPr="002A3640" w14:paraId="3C801398" w14:textId="77777777" w:rsidTr="00683F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1D7D396"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5FDD0119" w14:textId="77777777" w:rsidR="002A3640" w:rsidRPr="002D567E" w:rsidRDefault="003D78C8" w:rsidP="003D78C8">
            <w:pPr>
              <w:pStyle w:val="Odstavecseseznamem"/>
              <w:ind w:left="0"/>
              <w:jc w:val="both"/>
              <w:rPr>
                <w:rFonts w:cstheme="minorHAnsi"/>
                <w:b/>
                <w:sz w:val="24"/>
                <w:szCs w:val="24"/>
              </w:rPr>
            </w:pPr>
            <w:r w:rsidRPr="003D78C8">
              <w:rPr>
                <w:rFonts w:cstheme="minorHAnsi"/>
                <w:sz w:val="24"/>
                <w:szCs w:val="24"/>
              </w:rPr>
              <w:t>1.</w:t>
            </w:r>
            <w:r w:rsidR="002D567E" w:rsidRPr="003D78C8">
              <w:rPr>
                <w:rFonts w:cstheme="minorHAnsi"/>
                <w:sz w:val="24"/>
                <w:szCs w:val="24"/>
              </w:rPr>
              <w:t xml:space="preserve">ZŠ, </w:t>
            </w:r>
            <w:r w:rsidR="00475D43" w:rsidRPr="003D78C8">
              <w:rPr>
                <w:rFonts w:cstheme="minorHAnsi"/>
                <w:sz w:val="24"/>
                <w:szCs w:val="24"/>
              </w:rPr>
              <w:t>2.ZŠ</w:t>
            </w:r>
            <w:r w:rsidR="00DF61A0" w:rsidRPr="003D78C8">
              <w:rPr>
                <w:rFonts w:cstheme="minorHAnsi"/>
                <w:sz w:val="24"/>
                <w:szCs w:val="24"/>
              </w:rPr>
              <w:t>, 4. ZŠ</w:t>
            </w:r>
            <w:r w:rsidR="004A63DE" w:rsidRPr="003D78C8">
              <w:rPr>
                <w:rFonts w:cstheme="minorHAnsi"/>
                <w:sz w:val="24"/>
                <w:szCs w:val="24"/>
              </w:rPr>
              <w:t>, 7. ZŠ</w:t>
            </w:r>
            <w:r w:rsidR="00F854A7" w:rsidRPr="003D78C8">
              <w:rPr>
                <w:rFonts w:cstheme="minorHAnsi"/>
                <w:sz w:val="24"/>
                <w:szCs w:val="24"/>
              </w:rPr>
              <w:t>, Benešova ZŠ</w:t>
            </w:r>
            <w:r w:rsidR="003031C0" w:rsidRPr="003D78C8">
              <w:rPr>
                <w:rFonts w:cstheme="minorHAnsi"/>
                <w:sz w:val="24"/>
                <w:szCs w:val="24"/>
              </w:rPr>
              <w:t>, 10. ZŠ</w:t>
            </w:r>
            <w:r w:rsidR="0090080B" w:rsidRPr="003D78C8">
              <w:rPr>
                <w:rFonts w:cstheme="minorHAnsi"/>
                <w:sz w:val="24"/>
                <w:szCs w:val="24"/>
              </w:rPr>
              <w:t>, 11. ZŠ</w:t>
            </w:r>
            <w:r w:rsidR="004A2E24" w:rsidRPr="003D78C8">
              <w:rPr>
                <w:rFonts w:cstheme="minorHAnsi"/>
                <w:sz w:val="24"/>
                <w:szCs w:val="24"/>
              </w:rPr>
              <w:t>, M</w:t>
            </w:r>
            <w:r>
              <w:rPr>
                <w:rFonts w:cstheme="minorHAnsi"/>
                <w:sz w:val="24"/>
                <w:szCs w:val="24"/>
              </w:rPr>
              <w:t xml:space="preserve">asarykova </w:t>
            </w:r>
            <w:r w:rsidR="004A2E24" w:rsidRPr="003D78C8">
              <w:rPr>
                <w:rFonts w:cstheme="minorHAnsi"/>
                <w:sz w:val="24"/>
                <w:szCs w:val="24"/>
              </w:rPr>
              <w:t>ZŠ</w:t>
            </w:r>
            <w:r w:rsidR="005333D0" w:rsidRPr="003D78C8">
              <w:rPr>
                <w:rFonts w:cstheme="minorHAnsi"/>
                <w:sz w:val="24"/>
                <w:szCs w:val="24"/>
              </w:rPr>
              <w:t>, 13</w:t>
            </w:r>
            <w:r w:rsidR="005333D0">
              <w:rPr>
                <w:rFonts w:cstheme="minorHAnsi"/>
                <w:sz w:val="24"/>
                <w:szCs w:val="24"/>
              </w:rPr>
              <w:t>. ZŠ</w:t>
            </w:r>
            <w:r w:rsidR="00864D03">
              <w:rPr>
                <w:rFonts w:cstheme="minorHAnsi"/>
                <w:sz w:val="24"/>
                <w:szCs w:val="24"/>
              </w:rPr>
              <w:t>, 14. ZŠ</w:t>
            </w:r>
            <w:r w:rsidR="00AB7739">
              <w:rPr>
                <w:rFonts w:cstheme="minorHAnsi"/>
                <w:sz w:val="24"/>
                <w:szCs w:val="24"/>
              </w:rPr>
              <w:t>, 15. ZŠ</w:t>
            </w:r>
            <w:r w:rsidR="003C5C2A">
              <w:rPr>
                <w:rFonts w:cstheme="minorHAnsi"/>
                <w:sz w:val="24"/>
                <w:szCs w:val="24"/>
              </w:rPr>
              <w:t>, 17. ZŠ</w:t>
            </w:r>
            <w:r w:rsidR="000A16DB">
              <w:rPr>
                <w:rFonts w:cstheme="minorHAnsi"/>
                <w:sz w:val="24"/>
                <w:szCs w:val="24"/>
              </w:rPr>
              <w:t>, Bolevecká ZŠ</w:t>
            </w:r>
            <w:r w:rsidR="00C15A9B">
              <w:rPr>
                <w:rFonts w:cstheme="minorHAnsi"/>
                <w:sz w:val="24"/>
                <w:szCs w:val="24"/>
              </w:rPr>
              <w:t>, 20. ZŠ</w:t>
            </w:r>
            <w:r w:rsidR="00286F8D">
              <w:rPr>
                <w:rFonts w:cstheme="minorHAnsi"/>
                <w:sz w:val="24"/>
                <w:szCs w:val="24"/>
              </w:rPr>
              <w:t>, 22. ZŠ</w:t>
            </w:r>
            <w:r w:rsidR="0022767C">
              <w:rPr>
                <w:rFonts w:cstheme="minorHAnsi"/>
                <w:sz w:val="24"/>
                <w:szCs w:val="24"/>
              </w:rPr>
              <w:t>, 25. ZŠ</w:t>
            </w:r>
            <w:r w:rsidR="00E32C28">
              <w:rPr>
                <w:rFonts w:cstheme="minorHAnsi"/>
                <w:sz w:val="24"/>
                <w:szCs w:val="24"/>
              </w:rPr>
              <w:t>, 26. ZŠ</w:t>
            </w:r>
            <w:r w:rsidR="00E56CFE">
              <w:rPr>
                <w:rFonts w:cstheme="minorHAnsi"/>
                <w:sz w:val="24"/>
                <w:szCs w:val="24"/>
              </w:rPr>
              <w:t>, 28. ZŠ</w:t>
            </w:r>
            <w:r w:rsidR="00BA2EA0">
              <w:rPr>
                <w:rFonts w:cstheme="minorHAnsi"/>
                <w:sz w:val="24"/>
                <w:szCs w:val="24"/>
              </w:rPr>
              <w:t>, 33. ZŠ</w:t>
            </w:r>
            <w:r w:rsidR="00ED2577">
              <w:rPr>
                <w:rFonts w:cstheme="minorHAnsi"/>
                <w:sz w:val="24"/>
                <w:szCs w:val="24"/>
              </w:rPr>
              <w:t>, 34. ZŠ</w:t>
            </w:r>
            <w:r w:rsidR="00D87F9F">
              <w:rPr>
                <w:rFonts w:cstheme="minorHAnsi"/>
                <w:sz w:val="24"/>
                <w:szCs w:val="24"/>
              </w:rPr>
              <w:t xml:space="preserve">, </w:t>
            </w:r>
            <w:r w:rsidR="00FB345B">
              <w:rPr>
                <w:rFonts w:cstheme="minorHAnsi"/>
                <w:sz w:val="24"/>
                <w:szCs w:val="24"/>
              </w:rPr>
              <w:t>ZŠ speciální</w:t>
            </w:r>
            <w:r w:rsidR="00CB47B5">
              <w:rPr>
                <w:rFonts w:cstheme="minorHAnsi"/>
                <w:sz w:val="24"/>
                <w:szCs w:val="24"/>
              </w:rPr>
              <w:t>, ZŠ pro sluchově postižené a vady řeči</w:t>
            </w:r>
            <w:r w:rsidR="00581CD5">
              <w:rPr>
                <w:rFonts w:cstheme="minorHAnsi"/>
                <w:sz w:val="24"/>
                <w:szCs w:val="24"/>
              </w:rPr>
              <w:t xml:space="preserve">, ZŠ </w:t>
            </w:r>
            <w:r w:rsidR="00D0456C">
              <w:rPr>
                <w:rFonts w:cstheme="minorHAnsi"/>
                <w:sz w:val="24"/>
                <w:szCs w:val="24"/>
              </w:rPr>
              <w:t>Nezvěstice, ZŠ</w:t>
            </w:r>
            <w:r w:rsidR="002A342E">
              <w:rPr>
                <w:rFonts w:cstheme="minorHAnsi"/>
                <w:sz w:val="24"/>
                <w:szCs w:val="24"/>
              </w:rPr>
              <w:t xml:space="preserve"> Chrást</w:t>
            </w:r>
            <w:r w:rsidR="00164E01">
              <w:rPr>
                <w:rFonts w:cstheme="minorHAnsi"/>
                <w:sz w:val="24"/>
                <w:szCs w:val="24"/>
              </w:rPr>
              <w:t>, ZŠ při FN</w:t>
            </w:r>
            <w:r w:rsidR="00DA6A40">
              <w:rPr>
                <w:rFonts w:cstheme="minorHAnsi"/>
                <w:sz w:val="24"/>
                <w:szCs w:val="24"/>
              </w:rPr>
              <w:t>, GFK a ZŠ</w:t>
            </w:r>
            <w:r w:rsidR="0000731E">
              <w:rPr>
                <w:rFonts w:cstheme="minorHAnsi"/>
                <w:sz w:val="24"/>
                <w:szCs w:val="24"/>
              </w:rPr>
              <w:t>, Waldorfská ZŠ Dobromysl</w:t>
            </w:r>
            <w:r w:rsidR="00BD7FE1">
              <w:rPr>
                <w:rFonts w:cstheme="minorHAnsi"/>
                <w:sz w:val="24"/>
                <w:szCs w:val="24"/>
              </w:rPr>
              <w:t>, Církevní ZŠ</w:t>
            </w:r>
            <w:r w:rsidR="00041EE8">
              <w:rPr>
                <w:rFonts w:cstheme="minorHAnsi"/>
                <w:sz w:val="24"/>
                <w:szCs w:val="24"/>
              </w:rPr>
              <w:t>, ZŠ Dýšina</w:t>
            </w:r>
          </w:p>
        </w:tc>
      </w:tr>
      <w:tr w:rsidR="002A3640" w:rsidRPr="002A3640" w14:paraId="585D7981" w14:textId="77777777" w:rsidTr="00683F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87C7D32"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7ADBABDF" w14:textId="77777777" w:rsidR="002A3640" w:rsidRPr="002A3640" w:rsidRDefault="00475D43" w:rsidP="00B633B9">
            <w:pPr>
              <w:jc w:val="both"/>
              <w:rPr>
                <w:rFonts w:cstheme="minorHAnsi"/>
                <w:sz w:val="24"/>
                <w:szCs w:val="24"/>
              </w:rPr>
            </w:pPr>
            <w:r>
              <w:rPr>
                <w:rFonts w:cstheme="minorHAnsi"/>
                <w:sz w:val="24"/>
                <w:szCs w:val="24"/>
              </w:rPr>
              <w:t>SPŠ a SOŠ prof. Švejcara, SŠINFIS</w:t>
            </w:r>
            <w:r w:rsidR="003D78C8">
              <w:rPr>
                <w:rFonts w:cstheme="minorHAnsi"/>
                <w:sz w:val="24"/>
                <w:szCs w:val="24"/>
              </w:rPr>
              <w:t>,</w:t>
            </w:r>
            <w:r>
              <w:rPr>
                <w:rFonts w:cstheme="minorHAnsi"/>
                <w:sz w:val="24"/>
                <w:szCs w:val="24"/>
              </w:rPr>
              <w:t xml:space="preserve"> SZŠ a VOŠZ</w:t>
            </w:r>
            <w:r w:rsidR="004A63DE">
              <w:rPr>
                <w:rFonts w:cstheme="minorHAnsi"/>
                <w:sz w:val="24"/>
                <w:szCs w:val="24"/>
              </w:rPr>
              <w:t>, SPŠD</w:t>
            </w:r>
            <w:r w:rsidR="00100A37">
              <w:rPr>
                <w:rFonts w:cstheme="minorHAnsi"/>
                <w:sz w:val="24"/>
                <w:szCs w:val="24"/>
              </w:rPr>
              <w:t>, GFK</w:t>
            </w:r>
            <w:r w:rsidR="003F5C57">
              <w:rPr>
                <w:rFonts w:cstheme="minorHAnsi"/>
                <w:sz w:val="24"/>
                <w:szCs w:val="24"/>
              </w:rPr>
              <w:t>, ISŠŽ, Gymnázium Mikulášské</w:t>
            </w:r>
            <w:r w:rsidR="003D78C8">
              <w:rPr>
                <w:rFonts w:cstheme="minorHAnsi"/>
                <w:sz w:val="24"/>
                <w:szCs w:val="24"/>
              </w:rPr>
              <w:t xml:space="preserve"> nám.</w:t>
            </w:r>
            <w:r w:rsidR="003031C0">
              <w:rPr>
                <w:rFonts w:cstheme="minorHAnsi"/>
                <w:sz w:val="24"/>
                <w:szCs w:val="24"/>
              </w:rPr>
              <w:t>, SOU stavební</w:t>
            </w:r>
            <w:r w:rsidR="00C15A9B">
              <w:rPr>
                <w:rFonts w:cstheme="minorHAnsi"/>
                <w:sz w:val="24"/>
                <w:szCs w:val="24"/>
              </w:rPr>
              <w:t>, Hotelová škola Plzeň, SŠ Rokycany</w:t>
            </w:r>
            <w:r w:rsidR="00286F8D">
              <w:rPr>
                <w:rFonts w:cstheme="minorHAnsi"/>
                <w:sz w:val="24"/>
                <w:szCs w:val="24"/>
              </w:rPr>
              <w:t>, GLP</w:t>
            </w:r>
          </w:p>
        </w:tc>
      </w:tr>
      <w:tr w:rsidR="002A3640" w:rsidRPr="002A3640" w14:paraId="43D70975"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50B2E7F" w14:textId="77777777" w:rsidR="002A3640" w:rsidRPr="002A3640" w:rsidRDefault="002A3640" w:rsidP="00B633B9">
            <w:pPr>
              <w:jc w:val="both"/>
              <w:rPr>
                <w:rFonts w:cstheme="minorHAnsi"/>
                <w:sz w:val="24"/>
                <w:szCs w:val="24"/>
              </w:rPr>
            </w:pPr>
            <w:r w:rsidRPr="002A3640">
              <w:rPr>
                <w:rFonts w:cstheme="minorHAnsi"/>
                <w:sz w:val="24"/>
                <w:szCs w:val="24"/>
              </w:rPr>
              <w:lastRenderedPageBreak/>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9036F70" w14:textId="77777777" w:rsidR="002A3640" w:rsidRPr="002A3640" w:rsidRDefault="002A3640" w:rsidP="00B633B9">
            <w:pPr>
              <w:jc w:val="both"/>
              <w:rPr>
                <w:rFonts w:cstheme="minorHAnsi"/>
                <w:sz w:val="24"/>
                <w:szCs w:val="24"/>
              </w:rPr>
            </w:pPr>
            <w:r w:rsidRPr="002A3640">
              <w:rPr>
                <w:rFonts w:cstheme="minorHAnsi"/>
                <w:sz w:val="24"/>
                <w:szCs w:val="24"/>
              </w:rPr>
              <w:t>neurčeno </w:t>
            </w:r>
          </w:p>
        </w:tc>
      </w:tr>
      <w:tr w:rsidR="002A3640" w:rsidRPr="002A3640" w14:paraId="38C1D52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B92AB51"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4C305CA" w14:textId="77777777" w:rsidR="002A3640" w:rsidRPr="002A3640" w:rsidRDefault="002A3640" w:rsidP="00B633B9">
            <w:pPr>
              <w:jc w:val="both"/>
              <w:rPr>
                <w:rFonts w:cstheme="minorHAnsi"/>
                <w:sz w:val="24"/>
                <w:szCs w:val="24"/>
              </w:rPr>
            </w:pPr>
            <w:r w:rsidRPr="002A3640">
              <w:rPr>
                <w:rFonts w:cstheme="minorHAnsi"/>
                <w:sz w:val="24"/>
                <w:szCs w:val="24"/>
              </w:rPr>
              <w:t>vlastní zdroje, dotace </w:t>
            </w:r>
          </w:p>
        </w:tc>
      </w:tr>
      <w:tr w:rsidR="002A3640" w:rsidRPr="002A3640" w14:paraId="7A015B8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F1BDB10"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AAFEC19"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735195CB"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120A807"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CDADCB2" w14:textId="77777777" w:rsidR="002A3640" w:rsidRPr="002A3640" w:rsidRDefault="002A3640" w:rsidP="00B633B9">
            <w:pPr>
              <w:jc w:val="both"/>
              <w:rPr>
                <w:rFonts w:cstheme="minorHAnsi"/>
                <w:sz w:val="24"/>
                <w:szCs w:val="24"/>
              </w:rPr>
            </w:pPr>
            <w:r w:rsidRPr="002A3640">
              <w:rPr>
                <w:rFonts w:cstheme="minorHAnsi"/>
                <w:sz w:val="24"/>
                <w:szCs w:val="24"/>
              </w:rPr>
              <w:t> počet škol spolupracujících se SŠ </w:t>
            </w:r>
          </w:p>
        </w:tc>
      </w:tr>
      <w:tr w:rsidR="002A3640" w:rsidRPr="002A3640" w14:paraId="1283834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BEC73C6"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922437A"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5A4FFA1B"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7"/>
        <w:gridCol w:w="6429"/>
      </w:tblGrid>
      <w:tr w:rsidR="002A3640" w:rsidRPr="002A3640" w14:paraId="535F41D7" w14:textId="77777777" w:rsidTr="0022067D">
        <w:tc>
          <w:tcPr>
            <w:tcW w:w="2730"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493ACA4E" w14:textId="77777777" w:rsidR="002A3640" w:rsidRPr="002A3640" w:rsidRDefault="002A3640" w:rsidP="00B633B9">
            <w:pPr>
              <w:jc w:val="both"/>
              <w:rPr>
                <w:rFonts w:cstheme="minorHAnsi"/>
                <w:sz w:val="24"/>
                <w:szCs w:val="24"/>
              </w:rPr>
            </w:pPr>
            <w:r w:rsidRPr="002A3640">
              <w:rPr>
                <w:rFonts w:cstheme="minorHAnsi"/>
                <w:sz w:val="24"/>
                <w:szCs w:val="24"/>
              </w:rPr>
              <w:t> </w:t>
            </w:r>
          </w:p>
          <w:p w14:paraId="6F6FECC6"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33DB4AFC"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66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7ED8847A" w14:textId="77777777" w:rsidR="002A3640" w:rsidRPr="002A3640" w:rsidRDefault="002A3640" w:rsidP="00B633B9">
            <w:pPr>
              <w:jc w:val="both"/>
              <w:rPr>
                <w:rFonts w:cstheme="minorHAnsi"/>
                <w:sz w:val="24"/>
                <w:szCs w:val="24"/>
              </w:rPr>
            </w:pPr>
            <w:r w:rsidRPr="002A3640">
              <w:rPr>
                <w:rFonts w:cstheme="minorHAnsi"/>
                <w:sz w:val="24"/>
                <w:szCs w:val="24"/>
              </w:rPr>
              <w:t>4 Návštěva podniků, kde pracují rodiče </w:t>
            </w:r>
          </w:p>
        </w:tc>
      </w:tr>
      <w:tr w:rsidR="002A3640" w:rsidRPr="002A3640" w14:paraId="183C4474"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86DC953"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6D11E0F" w14:textId="77777777" w:rsidR="002A3640" w:rsidRPr="002A3640" w:rsidRDefault="002A3640" w:rsidP="00B633B9">
            <w:pPr>
              <w:jc w:val="both"/>
              <w:rPr>
                <w:rFonts w:cstheme="minorHAnsi"/>
                <w:sz w:val="24"/>
                <w:szCs w:val="24"/>
              </w:rPr>
            </w:pPr>
            <w:r w:rsidRPr="002A3640">
              <w:rPr>
                <w:rFonts w:cstheme="minorHAnsi"/>
                <w:sz w:val="24"/>
                <w:szCs w:val="24"/>
              </w:rPr>
              <w:t>2.1.2 Specifický cíl – Podpora rovných příležitostí ve vzdělávání žáků a oborových a didaktických kompetencí pedagogických pracovníků základních škol </w:t>
            </w:r>
          </w:p>
          <w:p w14:paraId="4F7B2C65" w14:textId="74CEDDC2" w:rsidR="002A3640" w:rsidRPr="002A3640" w:rsidRDefault="002A3640" w:rsidP="00B633B9">
            <w:pPr>
              <w:jc w:val="both"/>
              <w:rPr>
                <w:rFonts w:cstheme="minorHAnsi"/>
                <w:sz w:val="24"/>
                <w:szCs w:val="24"/>
              </w:rPr>
            </w:pPr>
            <w:r w:rsidRPr="002A3640">
              <w:rPr>
                <w:rFonts w:cstheme="minorHAnsi"/>
                <w:sz w:val="24"/>
                <w:szCs w:val="24"/>
              </w:rPr>
              <w:t xml:space="preserve">3.1.2 Specifický cíl - Rozvoj kompetencí žáků a </w:t>
            </w:r>
            <w:r w:rsidR="00F71312">
              <w:rPr>
                <w:rFonts w:cstheme="minorHAnsi"/>
                <w:sz w:val="24"/>
                <w:szCs w:val="24"/>
              </w:rPr>
              <w:t>7</w:t>
            </w:r>
            <w:r w:rsidRPr="002A3640">
              <w:rPr>
                <w:rFonts w:cstheme="minorHAnsi"/>
                <w:sz w:val="24"/>
                <w:szCs w:val="24"/>
              </w:rPr>
              <w:t>oborových a</w:t>
            </w:r>
            <w:r w:rsidR="008B1729">
              <w:rPr>
                <w:rFonts w:cstheme="minorHAnsi"/>
                <w:sz w:val="24"/>
                <w:szCs w:val="24"/>
              </w:rPr>
              <w:t> </w:t>
            </w:r>
            <w:r w:rsidRPr="002A3640">
              <w:rPr>
                <w:rFonts w:cstheme="minorHAnsi"/>
                <w:sz w:val="24"/>
                <w:szCs w:val="24"/>
              </w:rPr>
              <w:t>didaktických kompetencí pedagogických pracovníků základních škol v oblasti polytechnické výchovy    </w:t>
            </w:r>
          </w:p>
          <w:p w14:paraId="4362FDC7" w14:textId="3F1E408E" w:rsidR="002A3640" w:rsidRPr="002A3640" w:rsidRDefault="002A3640" w:rsidP="00B633B9">
            <w:pPr>
              <w:jc w:val="both"/>
              <w:rPr>
                <w:rFonts w:cstheme="minorHAnsi"/>
                <w:sz w:val="24"/>
                <w:szCs w:val="24"/>
              </w:rPr>
            </w:pPr>
            <w:r w:rsidRPr="002A3640">
              <w:rPr>
                <w:rFonts w:cstheme="minorHAnsi"/>
                <w:sz w:val="24"/>
                <w:szCs w:val="24"/>
              </w:rPr>
              <w:t xml:space="preserve">3.1.3 Specifický cíl </w:t>
            </w:r>
            <w:r w:rsidR="00D0456C" w:rsidRPr="002A3640">
              <w:rPr>
                <w:rFonts w:cstheme="minorHAnsi"/>
                <w:sz w:val="24"/>
                <w:szCs w:val="24"/>
              </w:rPr>
              <w:t>- Podpora</w:t>
            </w:r>
            <w:r w:rsidRPr="002A3640">
              <w:rPr>
                <w:rFonts w:cstheme="minorHAnsi"/>
                <w:sz w:val="24"/>
                <w:szCs w:val="24"/>
              </w:rPr>
              <w:t xml:space="preserve"> spolupráce mateřských, základních </w:t>
            </w:r>
            <w:proofErr w:type="gramStart"/>
            <w:r w:rsidRPr="002A3640">
              <w:rPr>
                <w:rFonts w:cstheme="minorHAnsi"/>
                <w:sz w:val="24"/>
                <w:szCs w:val="24"/>
              </w:rPr>
              <w:t>a</w:t>
            </w:r>
            <w:r w:rsidR="008B1729">
              <w:rPr>
                <w:rFonts w:cstheme="minorHAnsi"/>
                <w:sz w:val="24"/>
                <w:szCs w:val="24"/>
              </w:rPr>
              <w:t> </w:t>
            </w:r>
            <w:r w:rsidRPr="002A3640">
              <w:rPr>
                <w:rFonts w:cstheme="minorHAnsi"/>
                <w:sz w:val="24"/>
                <w:szCs w:val="24"/>
              </w:rPr>
              <w:t xml:space="preserve"> středních</w:t>
            </w:r>
            <w:proofErr w:type="gramEnd"/>
            <w:r w:rsidRPr="002A3640">
              <w:rPr>
                <w:rFonts w:cstheme="minorHAnsi"/>
                <w:sz w:val="24"/>
                <w:szCs w:val="24"/>
              </w:rPr>
              <w:t xml:space="preserve"> škol v oblasti polytechnické výchovy                                                         </w:t>
            </w:r>
          </w:p>
          <w:p w14:paraId="47AE8206" w14:textId="77777777" w:rsidR="002A3640" w:rsidRPr="002A3640" w:rsidRDefault="002A3640" w:rsidP="00B633B9">
            <w:pPr>
              <w:jc w:val="both"/>
              <w:rPr>
                <w:rFonts w:cstheme="minorHAnsi"/>
                <w:sz w:val="24"/>
                <w:szCs w:val="24"/>
              </w:rPr>
            </w:pPr>
            <w:r w:rsidRPr="002A3640">
              <w:rPr>
                <w:rFonts w:cstheme="minorHAnsi"/>
                <w:sz w:val="24"/>
                <w:szCs w:val="24"/>
              </w:rPr>
              <w:t>3.1.5 Specifický cíl - Podpora aktivit neformálního a zájmového vzdělávání v oblasti polytechnické výchovy </w:t>
            </w:r>
          </w:p>
          <w:p w14:paraId="0CBF0C01" w14:textId="77777777" w:rsidR="002A3640" w:rsidRPr="002A3640" w:rsidRDefault="002A3640" w:rsidP="00B633B9">
            <w:pPr>
              <w:jc w:val="both"/>
              <w:rPr>
                <w:rFonts w:cstheme="minorHAnsi"/>
                <w:sz w:val="24"/>
                <w:szCs w:val="24"/>
              </w:rPr>
            </w:pPr>
            <w:r w:rsidRPr="002A3640">
              <w:rPr>
                <w:rFonts w:cstheme="minorHAnsi"/>
                <w:sz w:val="24"/>
                <w:szCs w:val="24"/>
              </w:rPr>
              <w:t>3.3.2 Rozvoj kompetencí žáků a oborových a didaktických kompetencí pedagogických pracovníků základních škol v oblasti výchovy k podnikavosti, kreativitě a iniciativě </w:t>
            </w:r>
          </w:p>
        </w:tc>
      </w:tr>
      <w:tr w:rsidR="002A3640" w:rsidRPr="002A3640" w14:paraId="02F45871"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B1AD18F"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EE6365D"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50C05857" w14:textId="1F9BEE62" w:rsidR="002A3640" w:rsidRPr="002A3640" w:rsidRDefault="002A3640" w:rsidP="00B633B9">
            <w:pPr>
              <w:jc w:val="both"/>
              <w:rPr>
                <w:rFonts w:cstheme="minorHAnsi"/>
                <w:sz w:val="24"/>
                <w:szCs w:val="24"/>
              </w:rPr>
            </w:pPr>
            <w:r w:rsidRPr="002A3640">
              <w:rPr>
                <w:rFonts w:cstheme="minorHAnsi"/>
                <w:sz w:val="24"/>
                <w:szCs w:val="24"/>
              </w:rPr>
              <w:t xml:space="preserve">Rozvoj kompetencí dětí a žáků v polytechnickém vzdělávání (podpora zájmu, motivace a dovedností v oblasti vědy, technologií, </w:t>
            </w:r>
            <w:proofErr w:type="spellStart"/>
            <w:r w:rsidRPr="002A3640">
              <w:rPr>
                <w:rFonts w:cstheme="minorHAnsi"/>
                <w:sz w:val="24"/>
                <w:szCs w:val="24"/>
              </w:rPr>
              <w:t>engineeringu</w:t>
            </w:r>
            <w:proofErr w:type="spellEnd"/>
            <w:r w:rsidRPr="002A3640">
              <w:rPr>
                <w:rFonts w:cstheme="minorHAnsi"/>
                <w:sz w:val="24"/>
                <w:szCs w:val="24"/>
              </w:rPr>
              <w:t xml:space="preserve"> a matematiky „STEM“, což zahrnuje i</w:t>
            </w:r>
            <w:r w:rsidR="008B1729">
              <w:rPr>
                <w:rFonts w:cstheme="minorHAnsi"/>
                <w:sz w:val="24"/>
                <w:szCs w:val="24"/>
              </w:rPr>
              <w:t> </w:t>
            </w:r>
            <w:r w:rsidRPr="002A3640">
              <w:rPr>
                <w:rFonts w:cstheme="minorHAnsi"/>
                <w:sz w:val="24"/>
                <w:szCs w:val="24"/>
              </w:rPr>
              <w:t>EVVO) </w:t>
            </w:r>
          </w:p>
          <w:p w14:paraId="7E09D12D" w14:textId="77777777" w:rsidR="002A3640" w:rsidRPr="002A3640" w:rsidRDefault="002A3640" w:rsidP="00B633B9">
            <w:pPr>
              <w:jc w:val="both"/>
              <w:rPr>
                <w:rFonts w:cstheme="minorHAnsi"/>
                <w:sz w:val="24"/>
                <w:szCs w:val="24"/>
              </w:rPr>
            </w:pPr>
            <w:r w:rsidRPr="002A3640">
              <w:rPr>
                <w:rFonts w:cstheme="minorHAnsi"/>
                <w:sz w:val="24"/>
                <w:szCs w:val="24"/>
              </w:rPr>
              <w:lastRenderedPageBreak/>
              <w:t>Rovné příležitosti ve vzdělávání a podpora dětí a žáků ohrožených školním neúspěchem </w:t>
            </w:r>
          </w:p>
          <w:p w14:paraId="59AAA7CD"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27B26E92"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2F188EA" w14:textId="77777777" w:rsidR="002A3640" w:rsidRPr="002A3640" w:rsidRDefault="002A3640" w:rsidP="00B633B9">
            <w:pPr>
              <w:jc w:val="both"/>
              <w:rPr>
                <w:rFonts w:cstheme="minorHAnsi"/>
                <w:sz w:val="24"/>
                <w:szCs w:val="24"/>
              </w:rPr>
            </w:pPr>
            <w:r w:rsidRPr="002A3640">
              <w:rPr>
                <w:rFonts w:cstheme="minorHAnsi"/>
                <w:sz w:val="24"/>
                <w:szCs w:val="24"/>
              </w:rPr>
              <w:lastRenderedPageBreak/>
              <w:t>Typ aktivity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1E7D1C"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27A27B21"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34890E3" w14:textId="77777777" w:rsidR="002A3640" w:rsidRPr="002A3640" w:rsidRDefault="002A3640" w:rsidP="00B633B9">
            <w:pPr>
              <w:jc w:val="both"/>
              <w:rPr>
                <w:rFonts w:cstheme="minorHAnsi"/>
                <w:sz w:val="24"/>
                <w:szCs w:val="24"/>
              </w:rPr>
            </w:pPr>
            <w:r w:rsidRPr="002A3640">
              <w:rPr>
                <w:rFonts w:cstheme="minorHAnsi"/>
                <w:sz w:val="24"/>
                <w:szCs w:val="24"/>
              </w:rPr>
              <w:t> </w:t>
            </w:r>
          </w:p>
          <w:p w14:paraId="11EB10A3"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01E9EB3A"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5F1C86C" w14:textId="77777777" w:rsidR="002A3640" w:rsidRPr="002A3640" w:rsidRDefault="002A3640" w:rsidP="00B633B9">
            <w:pPr>
              <w:jc w:val="both"/>
              <w:rPr>
                <w:rFonts w:cstheme="minorHAnsi"/>
                <w:sz w:val="24"/>
                <w:szCs w:val="24"/>
              </w:rPr>
            </w:pPr>
            <w:r w:rsidRPr="002A3640">
              <w:rPr>
                <w:rFonts w:cstheme="minorHAnsi"/>
                <w:sz w:val="24"/>
                <w:szCs w:val="24"/>
              </w:rPr>
              <w:t>Pro kvalitní dospívání a budoucí život potřebují děti a žáci aktivní a rozmanitý život, potřebují zkoumat prostředí, ve kterém žijí, kde pracují jejich rodiče a hledat v něm svou roli; touto aktivitou posilovat v dětech a žácích touhu po poznávání světa kolem sebe a touhu po snaze zlepšit svět.  </w:t>
            </w:r>
          </w:p>
        </w:tc>
      </w:tr>
      <w:tr w:rsidR="002A3640" w:rsidRPr="002A3640" w14:paraId="77618228"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F5A6BAF"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AE1E6D6" w14:textId="77777777" w:rsidR="002A3640" w:rsidRPr="002A3640" w:rsidRDefault="002A3640" w:rsidP="00E133C3">
            <w:pPr>
              <w:jc w:val="both"/>
              <w:rPr>
                <w:rFonts w:cstheme="minorHAnsi"/>
                <w:sz w:val="24"/>
                <w:szCs w:val="24"/>
              </w:rPr>
            </w:pPr>
            <w:r w:rsidRPr="002A3640">
              <w:rPr>
                <w:rFonts w:cstheme="minorHAnsi"/>
                <w:sz w:val="24"/>
                <w:szCs w:val="24"/>
              </w:rPr>
              <w:t>20</w:t>
            </w:r>
            <w:r w:rsidR="0053726A">
              <w:rPr>
                <w:rFonts w:cstheme="minorHAnsi"/>
                <w:sz w:val="24"/>
                <w:szCs w:val="24"/>
              </w:rPr>
              <w:t>2</w:t>
            </w:r>
            <w:r w:rsidR="00683FBA">
              <w:rPr>
                <w:rFonts w:cstheme="minorHAnsi"/>
                <w:sz w:val="24"/>
                <w:szCs w:val="24"/>
              </w:rPr>
              <w:t>3</w:t>
            </w:r>
            <w:r w:rsidRPr="002A3640">
              <w:rPr>
                <w:rFonts w:cstheme="minorHAnsi"/>
                <w:sz w:val="24"/>
                <w:szCs w:val="24"/>
              </w:rPr>
              <w:t xml:space="preserve"> - 202</w:t>
            </w:r>
            <w:r w:rsidR="00683FBA">
              <w:rPr>
                <w:rFonts w:cstheme="minorHAnsi"/>
                <w:sz w:val="24"/>
                <w:szCs w:val="24"/>
              </w:rPr>
              <w:t>4</w:t>
            </w:r>
            <w:r w:rsidRPr="002A3640">
              <w:rPr>
                <w:rFonts w:cstheme="minorHAnsi"/>
                <w:sz w:val="24"/>
                <w:szCs w:val="24"/>
              </w:rPr>
              <w:t> </w:t>
            </w:r>
          </w:p>
        </w:tc>
      </w:tr>
      <w:tr w:rsidR="002A3640" w:rsidRPr="002A3640" w14:paraId="74A7F79D" w14:textId="77777777" w:rsidTr="00683FB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2CB3C07"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tcPr>
          <w:p w14:paraId="79CAD05A" w14:textId="77777777" w:rsidR="002A3640" w:rsidRPr="00DF61A0" w:rsidRDefault="00DF61A0" w:rsidP="00DF61A0">
            <w:pPr>
              <w:jc w:val="both"/>
              <w:rPr>
                <w:rFonts w:cstheme="minorHAnsi"/>
                <w:sz w:val="24"/>
                <w:szCs w:val="24"/>
              </w:rPr>
            </w:pPr>
            <w:r>
              <w:rPr>
                <w:rFonts w:cstheme="minorHAnsi"/>
                <w:sz w:val="24"/>
                <w:szCs w:val="24"/>
              </w:rPr>
              <w:t>4.ZŠ</w:t>
            </w:r>
            <w:r w:rsidR="003031C0">
              <w:rPr>
                <w:rFonts w:cstheme="minorHAnsi"/>
                <w:sz w:val="24"/>
                <w:szCs w:val="24"/>
              </w:rPr>
              <w:t>, 10. ZŠ</w:t>
            </w:r>
            <w:r w:rsidR="006323FF">
              <w:rPr>
                <w:rFonts w:cstheme="minorHAnsi"/>
                <w:sz w:val="24"/>
                <w:szCs w:val="24"/>
              </w:rPr>
              <w:t>, 16. ZŠ</w:t>
            </w:r>
            <w:r w:rsidR="003C5C2A">
              <w:rPr>
                <w:rFonts w:cstheme="minorHAnsi"/>
                <w:sz w:val="24"/>
                <w:szCs w:val="24"/>
              </w:rPr>
              <w:t>, 17. ZŠ</w:t>
            </w:r>
            <w:r w:rsidR="00286F8D">
              <w:rPr>
                <w:rFonts w:cstheme="minorHAnsi"/>
                <w:sz w:val="24"/>
                <w:szCs w:val="24"/>
              </w:rPr>
              <w:t>, 22. ZŠ</w:t>
            </w:r>
            <w:r w:rsidR="00E32C28">
              <w:rPr>
                <w:rFonts w:cstheme="minorHAnsi"/>
                <w:sz w:val="24"/>
                <w:szCs w:val="24"/>
              </w:rPr>
              <w:t>, 26. ZŠ</w:t>
            </w:r>
            <w:r w:rsidR="00E56CFE">
              <w:rPr>
                <w:rFonts w:cstheme="minorHAnsi"/>
                <w:sz w:val="24"/>
                <w:szCs w:val="24"/>
              </w:rPr>
              <w:t>, 28. ZŠ</w:t>
            </w:r>
            <w:r w:rsidR="00991020">
              <w:rPr>
                <w:rFonts w:cstheme="minorHAnsi"/>
                <w:sz w:val="24"/>
                <w:szCs w:val="24"/>
              </w:rPr>
              <w:t>, ZŠ Újezd</w:t>
            </w:r>
            <w:r w:rsidR="00CB47B5">
              <w:rPr>
                <w:rFonts w:cstheme="minorHAnsi"/>
                <w:sz w:val="24"/>
                <w:szCs w:val="24"/>
              </w:rPr>
              <w:t>, ZŠ pro sluchově postižené a vady řeči</w:t>
            </w:r>
            <w:r w:rsidR="00DD40BD">
              <w:rPr>
                <w:rFonts w:cstheme="minorHAnsi"/>
                <w:sz w:val="24"/>
                <w:szCs w:val="24"/>
              </w:rPr>
              <w:t>, ZŠ Šťáhlavy</w:t>
            </w:r>
            <w:r w:rsidR="00DA6A40">
              <w:rPr>
                <w:rFonts w:cstheme="minorHAnsi"/>
                <w:sz w:val="24"/>
                <w:szCs w:val="24"/>
              </w:rPr>
              <w:t>, GFK a ZŠ</w:t>
            </w:r>
            <w:r w:rsidR="00023FC3">
              <w:rPr>
                <w:rFonts w:cstheme="minorHAnsi"/>
                <w:sz w:val="24"/>
                <w:szCs w:val="24"/>
              </w:rPr>
              <w:t>, Církevní ZŠ</w:t>
            </w:r>
          </w:p>
        </w:tc>
      </w:tr>
      <w:tr w:rsidR="002A3640" w:rsidRPr="002A3640" w14:paraId="16BB7C59" w14:textId="77777777" w:rsidTr="00683FB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AD34A07"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tcPr>
          <w:p w14:paraId="46CBE275" w14:textId="77777777" w:rsidR="002A3640" w:rsidRPr="002A3640" w:rsidRDefault="00DF61A0" w:rsidP="00B633B9">
            <w:pPr>
              <w:jc w:val="both"/>
              <w:rPr>
                <w:rFonts w:cstheme="minorHAnsi"/>
                <w:sz w:val="24"/>
                <w:szCs w:val="24"/>
              </w:rPr>
            </w:pPr>
            <w:r>
              <w:rPr>
                <w:rFonts w:cstheme="minorHAnsi"/>
                <w:sz w:val="24"/>
                <w:szCs w:val="24"/>
              </w:rPr>
              <w:t>Místní podniky</w:t>
            </w:r>
            <w:r w:rsidR="00DD40BD">
              <w:rPr>
                <w:rFonts w:cstheme="minorHAnsi"/>
                <w:sz w:val="24"/>
                <w:szCs w:val="24"/>
              </w:rPr>
              <w:t xml:space="preserve">, KS </w:t>
            </w:r>
            <w:proofErr w:type="spellStart"/>
            <w:r w:rsidR="00DD40BD">
              <w:rPr>
                <w:rFonts w:cstheme="minorHAnsi"/>
                <w:sz w:val="24"/>
                <w:szCs w:val="24"/>
              </w:rPr>
              <w:t>Europe</w:t>
            </w:r>
            <w:proofErr w:type="spellEnd"/>
          </w:p>
        </w:tc>
      </w:tr>
      <w:tr w:rsidR="002A3640" w:rsidRPr="002A3640" w14:paraId="5D836951"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19E0DA4"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77E25F8" w14:textId="77777777" w:rsidR="002A3640" w:rsidRPr="002A3640" w:rsidRDefault="002A3640" w:rsidP="00B633B9">
            <w:pPr>
              <w:jc w:val="both"/>
              <w:rPr>
                <w:rFonts w:cstheme="minorHAnsi"/>
                <w:sz w:val="24"/>
                <w:szCs w:val="24"/>
              </w:rPr>
            </w:pPr>
            <w:r w:rsidRPr="002A3640">
              <w:rPr>
                <w:rFonts w:cstheme="minorHAnsi"/>
                <w:sz w:val="24"/>
                <w:szCs w:val="24"/>
              </w:rPr>
              <w:t>neurčeno</w:t>
            </w:r>
          </w:p>
        </w:tc>
      </w:tr>
      <w:tr w:rsidR="002A3640" w:rsidRPr="002A3640" w14:paraId="72E1ACD6"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56C3A8B"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40EB278" w14:textId="77777777" w:rsidR="002A3640" w:rsidRPr="002A3640" w:rsidRDefault="002A3640" w:rsidP="00B633B9">
            <w:pPr>
              <w:jc w:val="both"/>
              <w:rPr>
                <w:rFonts w:cstheme="minorHAnsi"/>
                <w:sz w:val="24"/>
                <w:szCs w:val="24"/>
              </w:rPr>
            </w:pPr>
            <w:r w:rsidRPr="002A3640">
              <w:rPr>
                <w:rFonts w:cstheme="minorHAnsi"/>
                <w:sz w:val="24"/>
                <w:szCs w:val="24"/>
              </w:rPr>
              <w:t>vlastní zdroje, dotace </w:t>
            </w:r>
          </w:p>
        </w:tc>
      </w:tr>
      <w:tr w:rsidR="002A3640" w:rsidRPr="002A3640" w14:paraId="398F9568"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6B088B3"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D7917B7"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6E33A1F6"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4638D06"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A25FBA5" w14:textId="77777777" w:rsidR="002A3640" w:rsidRPr="002A3640" w:rsidRDefault="002A3640" w:rsidP="00B633B9">
            <w:pPr>
              <w:jc w:val="both"/>
              <w:rPr>
                <w:rFonts w:cstheme="minorHAnsi"/>
                <w:sz w:val="24"/>
                <w:szCs w:val="24"/>
              </w:rPr>
            </w:pPr>
            <w:r w:rsidRPr="002A3640">
              <w:rPr>
                <w:rFonts w:cstheme="minorHAnsi"/>
                <w:sz w:val="24"/>
                <w:szCs w:val="24"/>
              </w:rPr>
              <w:t> počet škol spolupracujících se ZŠ </w:t>
            </w:r>
          </w:p>
        </w:tc>
      </w:tr>
      <w:tr w:rsidR="002A3640" w:rsidRPr="002A3640" w14:paraId="33A310B2"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DD93CF9"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204F7CC"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11C4505D" w14:textId="77777777" w:rsidR="00DE0D45"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1"/>
        <w:gridCol w:w="6445"/>
      </w:tblGrid>
      <w:tr w:rsidR="002A3640" w:rsidRPr="002A3640" w14:paraId="5B9917D8" w14:textId="77777777" w:rsidTr="0022067D">
        <w:tc>
          <w:tcPr>
            <w:tcW w:w="2730"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334BAF24" w14:textId="77777777" w:rsidR="002A3640" w:rsidRPr="002A3640" w:rsidRDefault="002A3640" w:rsidP="00B633B9">
            <w:pPr>
              <w:jc w:val="both"/>
              <w:rPr>
                <w:rFonts w:cstheme="minorHAnsi"/>
                <w:sz w:val="24"/>
                <w:szCs w:val="24"/>
              </w:rPr>
            </w:pPr>
            <w:r w:rsidRPr="002A3640">
              <w:rPr>
                <w:rFonts w:cstheme="minorHAnsi"/>
                <w:sz w:val="24"/>
                <w:szCs w:val="24"/>
              </w:rPr>
              <w:t> </w:t>
            </w:r>
          </w:p>
          <w:p w14:paraId="798ACA1F"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5C79037E"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66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987D8E8" w14:textId="77777777" w:rsidR="002A3640" w:rsidRPr="002A3640" w:rsidRDefault="002A3640" w:rsidP="00B633B9">
            <w:pPr>
              <w:jc w:val="both"/>
              <w:rPr>
                <w:rFonts w:cstheme="minorHAnsi"/>
                <w:sz w:val="24"/>
                <w:szCs w:val="24"/>
              </w:rPr>
            </w:pPr>
            <w:r w:rsidRPr="002A3640">
              <w:rPr>
                <w:rFonts w:cstheme="minorHAnsi"/>
                <w:sz w:val="24"/>
                <w:szCs w:val="24"/>
              </w:rPr>
              <w:t>5 Aktivity k rozvoji podnikavosti</w:t>
            </w:r>
            <w:r w:rsidR="008B7AE3">
              <w:rPr>
                <w:rFonts w:cstheme="minorHAnsi"/>
                <w:sz w:val="24"/>
                <w:szCs w:val="24"/>
              </w:rPr>
              <w:t>, mediální gramotnosti a</w:t>
            </w:r>
            <w:r w:rsidRPr="002A3640">
              <w:rPr>
                <w:rFonts w:cstheme="minorHAnsi"/>
                <w:sz w:val="24"/>
                <w:szCs w:val="24"/>
              </w:rPr>
              <w:t xml:space="preserve"> iniciativy </w:t>
            </w:r>
          </w:p>
        </w:tc>
      </w:tr>
      <w:tr w:rsidR="002A3640" w:rsidRPr="002A3640" w14:paraId="603B182E"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B3491F6"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AD051B3" w14:textId="77777777" w:rsidR="002A3640" w:rsidRPr="002A3640" w:rsidRDefault="002A3640" w:rsidP="00B633B9">
            <w:pPr>
              <w:jc w:val="both"/>
              <w:rPr>
                <w:rFonts w:cstheme="minorHAnsi"/>
                <w:sz w:val="24"/>
                <w:szCs w:val="24"/>
              </w:rPr>
            </w:pPr>
            <w:r w:rsidRPr="002A3640">
              <w:rPr>
                <w:rFonts w:cstheme="minorHAnsi"/>
                <w:sz w:val="24"/>
                <w:szCs w:val="24"/>
              </w:rPr>
              <w:t>2.1.2 Specifický cíl – podpora rovných příležitostí ve vzdělávání žáků a oborových a didaktických kompetencí pedagogických pracovníků základních škol  </w:t>
            </w:r>
          </w:p>
          <w:p w14:paraId="34DB16DF" w14:textId="06BBE73C" w:rsidR="002A3640" w:rsidRPr="002A3640" w:rsidRDefault="002A3640" w:rsidP="00B633B9">
            <w:pPr>
              <w:jc w:val="both"/>
              <w:rPr>
                <w:rFonts w:cstheme="minorHAnsi"/>
                <w:sz w:val="24"/>
                <w:szCs w:val="24"/>
              </w:rPr>
            </w:pPr>
            <w:r w:rsidRPr="002A3640">
              <w:rPr>
                <w:rFonts w:cstheme="minorHAnsi"/>
                <w:sz w:val="24"/>
                <w:szCs w:val="24"/>
              </w:rPr>
              <w:t>3.1.2 Specifický cíl - Rozvoj kompetencí žáků a oborových a</w:t>
            </w:r>
            <w:r w:rsidR="008B1729">
              <w:rPr>
                <w:rFonts w:cstheme="minorHAnsi"/>
                <w:sz w:val="24"/>
                <w:szCs w:val="24"/>
              </w:rPr>
              <w:t> </w:t>
            </w:r>
            <w:r w:rsidRPr="002A3640">
              <w:rPr>
                <w:rFonts w:cstheme="minorHAnsi"/>
                <w:sz w:val="24"/>
                <w:szCs w:val="24"/>
              </w:rPr>
              <w:t>didaktických kompetencí pedagogických pracovníků základních škol v oblasti polytechnické výchovy</w:t>
            </w:r>
          </w:p>
          <w:p w14:paraId="5409307E" w14:textId="71A29EAB" w:rsidR="002A3640" w:rsidRPr="002A3640" w:rsidRDefault="002A3640" w:rsidP="00B633B9">
            <w:pPr>
              <w:jc w:val="both"/>
              <w:rPr>
                <w:rFonts w:cstheme="minorHAnsi"/>
                <w:sz w:val="24"/>
                <w:szCs w:val="24"/>
              </w:rPr>
            </w:pPr>
            <w:r w:rsidRPr="002A3640">
              <w:rPr>
                <w:rFonts w:cstheme="minorHAnsi"/>
                <w:sz w:val="24"/>
                <w:szCs w:val="24"/>
              </w:rPr>
              <w:lastRenderedPageBreak/>
              <w:t xml:space="preserve">3.1.3 Specifický cíl </w:t>
            </w:r>
            <w:r w:rsidR="00D0456C" w:rsidRPr="002A3640">
              <w:rPr>
                <w:rFonts w:cstheme="minorHAnsi"/>
                <w:sz w:val="24"/>
                <w:szCs w:val="24"/>
              </w:rPr>
              <w:t>- Podpora</w:t>
            </w:r>
            <w:r w:rsidRPr="002A3640">
              <w:rPr>
                <w:rFonts w:cstheme="minorHAnsi"/>
                <w:sz w:val="24"/>
                <w:szCs w:val="24"/>
              </w:rPr>
              <w:t xml:space="preserve"> spolupráce mateřských, základních </w:t>
            </w:r>
            <w:proofErr w:type="gramStart"/>
            <w:r w:rsidRPr="002A3640">
              <w:rPr>
                <w:rFonts w:cstheme="minorHAnsi"/>
                <w:sz w:val="24"/>
                <w:szCs w:val="24"/>
              </w:rPr>
              <w:t>a</w:t>
            </w:r>
            <w:r w:rsidR="008B1729">
              <w:rPr>
                <w:rFonts w:cstheme="minorHAnsi"/>
                <w:sz w:val="24"/>
                <w:szCs w:val="24"/>
              </w:rPr>
              <w:t> </w:t>
            </w:r>
            <w:r w:rsidRPr="002A3640">
              <w:rPr>
                <w:rFonts w:cstheme="minorHAnsi"/>
                <w:sz w:val="24"/>
                <w:szCs w:val="24"/>
              </w:rPr>
              <w:t xml:space="preserve"> středních</w:t>
            </w:r>
            <w:proofErr w:type="gramEnd"/>
            <w:r w:rsidRPr="002A3640">
              <w:rPr>
                <w:rFonts w:cstheme="minorHAnsi"/>
                <w:sz w:val="24"/>
                <w:szCs w:val="24"/>
              </w:rPr>
              <w:t xml:space="preserve"> škol v oblasti polytechnické výchovy                                                                   </w:t>
            </w:r>
          </w:p>
          <w:p w14:paraId="7F96368C" w14:textId="77777777" w:rsidR="002A3640" w:rsidRPr="002A3640" w:rsidRDefault="002A3640" w:rsidP="00B633B9">
            <w:pPr>
              <w:jc w:val="both"/>
              <w:rPr>
                <w:rFonts w:cstheme="minorHAnsi"/>
                <w:sz w:val="24"/>
                <w:szCs w:val="24"/>
              </w:rPr>
            </w:pPr>
            <w:r w:rsidRPr="002A3640">
              <w:rPr>
                <w:rFonts w:cstheme="minorHAnsi"/>
                <w:sz w:val="24"/>
                <w:szCs w:val="24"/>
              </w:rPr>
              <w:t>3.1.5 Specifický cíl - Podpora aktivit neformálního a zájmového vzdělávání v oblasti polytechnické výchovy  </w:t>
            </w:r>
          </w:p>
          <w:p w14:paraId="40B7A4D3" w14:textId="77777777" w:rsidR="002A3640" w:rsidRPr="002A3640" w:rsidRDefault="002A3640" w:rsidP="00B633B9">
            <w:pPr>
              <w:jc w:val="both"/>
              <w:rPr>
                <w:rFonts w:cstheme="minorHAnsi"/>
                <w:sz w:val="24"/>
                <w:szCs w:val="24"/>
              </w:rPr>
            </w:pPr>
            <w:r w:rsidRPr="002A3640">
              <w:rPr>
                <w:rFonts w:cstheme="minorHAnsi"/>
                <w:sz w:val="24"/>
                <w:szCs w:val="24"/>
              </w:rPr>
              <w:t>3.3.2 Rozvoj kompetencí žáků a oborových a didaktických kompetencí pedagogických pracovníků základních škol v oblasti výchovy k podnikavosti, kreativitě a iniciativě </w:t>
            </w:r>
          </w:p>
        </w:tc>
      </w:tr>
      <w:tr w:rsidR="002A3640" w:rsidRPr="002A3640" w14:paraId="71D8B8A5"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61B7B45" w14:textId="77777777" w:rsidR="002A3640" w:rsidRPr="002A3640" w:rsidRDefault="002A3640" w:rsidP="00B633B9">
            <w:pPr>
              <w:jc w:val="both"/>
              <w:rPr>
                <w:rFonts w:cstheme="minorHAnsi"/>
                <w:sz w:val="24"/>
                <w:szCs w:val="24"/>
              </w:rPr>
            </w:pPr>
            <w:r w:rsidRPr="002A3640">
              <w:rPr>
                <w:rFonts w:cstheme="minorHAnsi"/>
                <w:sz w:val="24"/>
                <w:szCs w:val="24"/>
              </w:rPr>
              <w:lastRenderedPageBreak/>
              <w:t>Vazba na téma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754E8BE" w14:textId="77777777" w:rsidR="002A3640" w:rsidRPr="002A3640" w:rsidRDefault="002A3640" w:rsidP="00B633B9">
            <w:pPr>
              <w:jc w:val="both"/>
              <w:rPr>
                <w:rFonts w:cstheme="minorHAnsi"/>
                <w:sz w:val="24"/>
                <w:szCs w:val="24"/>
              </w:rPr>
            </w:pPr>
            <w:r w:rsidRPr="002A3640">
              <w:rPr>
                <w:rFonts w:cstheme="minorHAnsi"/>
                <w:sz w:val="24"/>
                <w:szCs w:val="24"/>
              </w:rPr>
              <w:t>Rozvoj podnikavosti</w:t>
            </w:r>
            <w:r w:rsidR="00662BA2">
              <w:rPr>
                <w:rFonts w:cstheme="minorHAnsi"/>
                <w:sz w:val="24"/>
                <w:szCs w:val="24"/>
              </w:rPr>
              <w:t xml:space="preserve">, mediální </w:t>
            </w:r>
            <w:r w:rsidR="00D0456C">
              <w:rPr>
                <w:rFonts w:cstheme="minorHAnsi"/>
                <w:sz w:val="24"/>
                <w:szCs w:val="24"/>
              </w:rPr>
              <w:t xml:space="preserve">gramotnosti </w:t>
            </w:r>
            <w:r w:rsidR="00D0456C" w:rsidRPr="002A3640">
              <w:rPr>
                <w:rFonts w:cstheme="minorHAnsi"/>
                <w:sz w:val="24"/>
                <w:szCs w:val="24"/>
              </w:rPr>
              <w:t>a</w:t>
            </w:r>
            <w:r w:rsidRPr="002A3640">
              <w:rPr>
                <w:rFonts w:cstheme="minorHAnsi"/>
                <w:sz w:val="24"/>
                <w:szCs w:val="24"/>
              </w:rPr>
              <w:t xml:space="preserve"> iniciativy dětí a žáků a kariérového poradenství na základních školách </w:t>
            </w:r>
          </w:p>
          <w:p w14:paraId="0F71C9B2" w14:textId="77777777" w:rsidR="002A3640" w:rsidRPr="002A3640" w:rsidRDefault="002A3640" w:rsidP="00B633B9">
            <w:pPr>
              <w:jc w:val="both"/>
              <w:rPr>
                <w:rFonts w:cstheme="minorHAnsi"/>
                <w:sz w:val="24"/>
                <w:szCs w:val="24"/>
              </w:rPr>
            </w:pPr>
            <w:r w:rsidRPr="002A3640">
              <w:rPr>
                <w:rFonts w:cstheme="minorHAnsi"/>
                <w:sz w:val="24"/>
                <w:szCs w:val="24"/>
              </w:rPr>
              <w:t xml:space="preserve">Rozvoj kompetencí dětí a žáků v polytechnickém vzdělávání (podpora zájmu, motivace a dovedností v oblasti vědy, technologií, </w:t>
            </w:r>
            <w:proofErr w:type="spellStart"/>
            <w:r w:rsidR="00D0456C">
              <w:rPr>
                <w:rFonts w:cstheme="minorHAnsi"/>
                <w:sz w:val="24"/>
                <w:szCs w:val="24"/>
              </w:rPr>
              <w:t>e</w:t>
            </w:r>
            <w:r w:rsidR="00D0456C" w:rsidRPr="002A3640">
              <w:rPr>
                <w:rFonts w:eastAsia="Times New Roman" w:cstheme="minorHAnsi"/>
                <w:sz w:val="24"/>
                <w:szCs w:val="24"/>
                <w:lang w:eastAsia="cs-CZ"/>
              </w:rPr>
              <w:t>ngeneeringu</w:t>
            </w:r>
            <w:proofErr w:type="spellEnd"/>
            <w:r w:rsidR="00D0456C" w:rsidRPr="002A3640">
              <w:rPr>
                <w:rFonts w:eastAsia="Times New Roman" w:cstheme="minorHAnsi"/>
                <w:sz w:val="24"/>
                <w:szCs w:val="24"/>
                <w:lang w:eastAsia="cs-CZ"/>
              </w:rPr>
              <w:t xml:space="preserve"> </w:t>
            </w:r>
            <w:r w:rsidR="00D0456C" w:rsidRPr="002A3640">
              <w:rPr>
                <w:rFonts w:cstheme="minorHAnsi"/>
                <w:sz w:val="24"/>
                <w:szCs w:val="24"/>
              </w:rPr>
              <w:t>a</w:t>
            </w:r>
            <w:r w:rsidRPr="002A3640">
              <w:rPr>
                <w:rFonts w:cstheme="minorHAnsi"/>
                <w:sz w:val="24"/>
                <w:szCs w:val="24"/>
              </w:rPr>
              <w:t xml:space="preserve"> matematiky „STEM“, což zahrnuje i EVVO) </w:t>
            </w:r>
          </w:p>
          <w:p w14:paraId="1B537122"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p w14:paraId="6B27D30E"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7882221F"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23075D3"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824D813"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4DC150DD"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363FB92" w14:textId="77777777" w:rsidR="002A3640" w:rsidRPr="002A3640" w:rsidRDefault="002A3640" w:rsidP="00B633B9">
            <w:pPr>
              <w:jc w:val="both"/>
              <w:rPr>
                <w:rFonts w:cstheme="minorHAnsi"/>
                <w:sz w:val="24"/>
                <w:szCs w:val="24"/>
              </w:rPr>
            </w:pPr>
            <w:r w:rsidRPr="002A3640">
              <w:rPr>
                <w:rFonts w:cstheme="minorHAnsi"/>
                <w:sz w:val="24"/>
                <w:szCs w:val="24"/>
              </w:rPr>
              <w:t> </w:t>
            </w:r>
          </w:p>
          <w:p w14:paraId="1DB6D0B4"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097159DE"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C915045" w14:textId="3F5DCD70" w:rsidR="002A3640" w:rsidRPr="002A3640" w:rsidRDefault="002A3640" w:rsidP="00B633B9">
            <w:pPr>
              <w:jc w:val="both"/>
              <w:rPr>
                <w:rFonts w:cstheme="minorHAnsi"/>
                <w:sz w:val="24"/>
                <w:szCs w:val="24"/>
              </w:rPr>
            </w:pPr>
            <w:r w:rsidRPr="002A3640">
              <w:rPr>
                <w:rFonts w:cstheme="minorHAnsi"/>
                <w:sz w:val="24"/>
                <w:szCs w:val="24"/>
              </w:rPr>
              <w:t>Spolupráce pedagogických pracovníků školy s externími spolupracovníky – Úřadem práce, INFO KARIÉROU, firmami, na zajištění projektové výuky, systému kariérového poradenství, činnosti školního parlamentu, realizaci výuky v předmětu „Volba povolání“ v devátém ročníku. V rámci vzdělávání II. stupně se realizují besedy, exkurze, veletrhy a přednášky zaměřené na rozvoj podnikavosti a iniciativy. </w:t>
            </w:r>
            <w:r w:rsidR="006A38B2">
              <w:rPr>
                <w:rFonts w:cstheme="minorHAnsi"/>
                <w:sz w:val="24"/>
                <w:szCs w:val="24"/>
              </w:rPr>
              <w:t xml:space="preserve"> </w:t>
            </w:r>
            <w:r w:rsidR="00C770BA">
              <w:rPr>
                <w:rFonts w:cstheme="minorHAnsi"/>
                <w:sz w:val="24"/>
                <w:szCs w:val="24"/>
              </w:rPr>
              <w:t xml:space="preserve">V oblasti mediální gramotnosti seznámit žáky s nebezpečím </w:t>
            </w:r>
            <w:r w:rsidR="00D0456C">
              <w:rPr>
                <w:rFonts w:cstheme="minorHAnsi"/>
                <w:sz w:val="24"/>
                <w:szCs w:val="24"/>
              </w:rPr>
              <w:t>s</w:t>
            </w:r>
            <w:r w:rsidR="00D0456C" w:rsidRPr="00C770BA">
              <w:rPr>
                <w:rFonts w:cstheme="minorHAnsi"/>
                <w:sz w:val="24"/>
                <w:szCs w:val="24"/>
              </w:rPr>
              <w:t>věta</w:t>
            </w:r>
            <w:r w:rsidR="00C770BA" w:rsidRPr="00C770BA">
              <w:rPr>
                <w:rFonts w:cstheme="minorHAnsi"/>
                <w:sz w:val="24"/>
                <w:szCs w:val="24"/>
              </w:rPr>
              <w:t xml:space="preserve"> </w:t>
            </w:r>
            <w:proofErr w:type="spellStart"/>
            <w:r w:rsidR="00C770BA" w:rsidRPr="00C770BA">
              <w:rPr>
                <w:rFonts w:cstheme="minorHAnsi"/>
                <w:sz w:val="24"/>
                <w:szCs w:val="24"/>
              </w:rPr>
              <w:t>fake</w:t>
            </w:r>
            <w:proofErr w:type="spellEnd"/>
            <w:r w:rsidR="00C770BA" w:rsidRPr="00C770BA">
              <w:rPr>
                <w:rFonts w:cstheme="minorHAnsi"/>
                <w:sz w:val="24"/>
                <w:szCs w:val="24"/>
              </w:rPr>
              <w:t xml:space="preserve"> </w:t>
            </w:r>
            <w:proofErr w:type="spellStart"/>
            <w:r w:rsidR="00C770BA" w:rsidRPr="00C770BA">
              <w:rPr>
                <w:rFonts w:cstheme="minorHAnsi"/>
                <w:sz w:val="24"/>
                <w:szCs w:val="24"/>
              </w:rPr>
              <w:t>news</w:t>
            </w:r>
            <w:proofErr w:type="spellEnd"/>
            <w:r w:rsidR="00C770BA" w:rsidRPr="00C770BA">
              <w:rPr>
                <w:rFonts w:cstheme="minorHAnsi"/>
                <w:sz w:val="24"/>
                <w:szCs w:val="24"/>
              </w:rPr>
              <w:t xml:space="preserve">, </w:t>
            </w:r>
            <w:proofErr w:type="spellStart"/>
            <w:r w:rsidR="00C770BA" w:rsidRPr="00C770BA">
              <w:rPr>
                <w:rFonts w:cstheme="minorHAnsi"/>
                <w:sz w:val="24"/>
                <w:szCs w:val="24"/>
              </w:rPr>
              <w:t>hoaxu</w:t>
            </w:r>
            <w:proofErr w:type="spellEnd"/>
            <w:r w:rsidR="00C770BA" w:rsidRPr="00C770BA">
              <w:rPr>
                <w:rFonts w:cstheme="minorHAnsi"/>
                <w:sz w:val="24"/>
                <w:szCs w:val="24"/>
              </w:rPr>
              <w:t>̊, propagandy a</w:t>
            </w:r>
            <w:r w:rsidR="008B1729">
              <w:rPr>
                <w:rFonts w:cstheme="minorHAnsi"/>
                <w:sz w:val="24"/>
                <w:szCs w:val="24"/>
              </w:rPr>
              <w:t> </w:t>
            </w:r>
            <w:r w:rsidR="00C770BA" w:rsidRPr="00C770BA">
              <w:rPr>
                <w:rFonts w:cstheme="minorHAnsi"/>
                <w:sz w:val="24"/>
                <w:szCs w:val="24"/>
              </w:rPr>
              <w:t>manipulací tak</w:t>
            </w:r>
            <w:r w:rsidR="00C770BA">
              <w:rPr>
                <w:rFonts w:cstheme="minorHAnsi"/>
                <w:sz w:val="24"/>
                <w:szCs w:val="24"/>
              </w:rPr>
              <w:t>, aby byli schopni informace vyselektovat a</w:t>
            </w:r>
            <w:r w:rsidR="008B1729">
              <w:rPr>
                <w:rFonts w:cstheme="minorHAnsi"/>
                <w:sz w:val="24"/>
                <w:szCs w:val="24"/>
              </w:rPr>
              <w:t> </w:t>
            </w:r>
            <w:r w:rsidR="00C770BA">
              <w:rPr>
                <w:rFonts w:cstheme="minorHAnsi"/>
                <w:sz w:val="24"/>
                <w:szCs w:val="24"/>
              </w:rPr>
              <w:t xml:space="preserve">pochopit, co je relevantní. </w:t>
            </w:r>
            <w:r w:rsidR="00C770BA" w:rsidRPr="00C770BA">
              <w:rPr>
                <w:rFonts w:cstheme="minorHAnsi"/>
                <w:sz w:val="24"/>
                <w:szCs w:val="24"/>
              </w:rPr>
              <w:t xml:space="preserve"> Podklady do výuky jsou součástí on-line otevřené učebnice, ve které je každý měsíc zveřejňováno jedno nové téma se vším, co učitelé pro výuku potřebují. </w:t>
            </w:r>
          </w:p>
        </w:tc>
      </w:tr>
      <w:tr w:rsidR="002A3640" w:rsidRPr="002A3640" w14:paraId="735F7B51"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C481A69"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529E5BE" w14:textId="77777777" w:rsidR="002A3640" w:rsidRPr="002A3640" w:rsidRDefault="002A3640" w:rsidP="00E133C3">
            <w:pPr>
              <w:jc w:val="both"/>
              <w:rPr>
                <w:rFonts w:cstheme="minorHAnsi"/>
                <w:sz w:val="24"/>
                <w:szCs w:val="24"/>
              </w:rPr>
            </w:pPr>
            <w:r w:rsidRPr="002A3640">
              <w:rPr>
                <w:rFonts w:cstheme="minorHAnsi"/>
                <w:sz w:val="24"/>
                <w:szCs w:val="24"/>
              </w:rPr>
              <w:t>20</w:t>
            </w:r>
            <w:r w:rsidR="0053726A">
              <w:rPr>
                <w:rFonts w:cstheme="minorHAnsi"/>
                <w:sz w:val="24"/>
                <w:szCs w:val="24"/>
              </w:rPr>
              <w:t>2</w:t>
            </w:r>
            <w:r w:rsidR="00683FBA">
              <w:rPr>
                <w:rFonts w:cstheme="minorHAnsi"/>
                <w:sz w:val="24"/>
                <w:szCs w:val="24"/>
              </w:rPr>
              <w:t>3</w:t>
            </w:r>
            <w:r w:rsidRPr="002A3640">
              <w:rPr>
                <w:rFonts w:cstheme="minorHAnsi"/>
                <w:sz w:val="24"/>
                <w:szCs w:val="24"/>
              </w:rPr>
              <w:t xml:space="preserve"> - 202</w:t>
            </w:r>
            <w:r w:rsidR="00683FBA">
              <w:rPr>
                <w:rFonts w:cstheme="minorHAnsi"/>
                <w:sz w:val="24"/>
                <w:szCs w:val="24"/>
              </w:rPr>
              <w:t>4</w:t>
            </w:r>
            <w:r w:rsidRPr="002A3640">
              <w:rPr>
                <w:rFonts w:cstheme="minorHAnsi"/>
                <w:sz w:val="24"/>
                <w:szCs w:val="24"/>
              </w:rPr>
              <w:t> </w:t>
            </w:r>
          </w:p>
        </w:tc>
      </w:tr>
      <w:tr w:rsidR="002A3640" w:rsidRPr="002A3640" w14:paraId="493ABFCD" w14:textId="77777777" w:rsidTr="00683FB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10AD5B4"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tcPr>
          <w:p w14:paraId="07B516DD" w14:textId="77777777" w:rsidR="002A3640" w:rsidRPr="002D567E" w:rsidRDefault="003D78C8" w:rsidP="003D78C8">
            <w:pPr>
              <w:pStyle w:val="Odstavecseseznamem"/>
              <w:ind w:left="55"/>
              <w:jc w:val="both"/>
              <w:rPr>
                <w:rFonts w:cstheme="minorHAnsi"/>
                <w:sz w:val="24"/>
                <w:szCs w:val="24"/>
              </w:rPr>
            </w:pPr>
            <w:r>
              <w:rPr>
                <w:rFonts w:cstheme="minorHAnsi"/>
                <w:sz w:val="24"/>
                <w:szCs w:val="24"/>
              </w:rPr>
              <w:t>1.</w:t>
            </w:r>
            <w:r w:rsidR="002D567E">
              <w:rPr>
                <w:rFonts w:cstheme="minorHAnsi"/>
                <w:sz w:val="24"/>
                <w:szCs w:val="24"/>
              </w:rPr>
              <w:t>ZŠ</w:t>
            </w:r>
            <w:r w:rsidR="00DF61A0">
              <w:rPr>
                <w:rFonts w:cstheme="minorHAnsi"/>
                <w:sz w:val="24"/>
                <w:szCs w:val="24"/>
              </w:rPr>
              <w:t>, 4. ZŠ</w:t>
            </w:r>
            <w:r w:rsidR="00100A37">
              <w:rPr>
                <w:rFonts w:cstheme="minorHAnsi"/>
                <w:sz w:val="24"/>
                <w:szCs w:val="24"/>
              </w:rPr>
              <w:t>, 7. ZŠ</w:t>
            </w:r>
            <w:r w:rsidR="003F5C57">
              <w:rPr>
                <w:rFonts w:cstheme="minorHAnsi"/>
                <w:sz w:val="24"/>
                <w:szCs w:val="24"/>
              </w:rPr>
              <w:t>, Benešova</w:t>
            </w:r>
            <w:r w:rsidR="003031C0">
              <w:rPr>
                <w:rFonts w:cstheme="minorHAnsi"/>
                <w:sz w:val="24"/>
                <w:szCs w:val="24"/>
              </w:rPr>
              <w:t>, 10. ZŠ</w:t>
            </w:r>
            <w:r w:rsidR="0090080B">
              <w:rPr>
                <w:rFonts w:cstheme="minorHAnsi"/>
                <w:sz w:val="24"/>
                <w:szCs w:val="24"/>
              </w:rPr>
              <w:t>, 11. ZŠ</w:t>
            </w:r>
            <w:r w:rsidR="004A2E24">
              <w:rPr>
                <w:rFonts w:cstheme="minorHAnsi"/>
                <w:sz w:val="24"/>
                <w:szCs w:val="24"/>
              </w:rPr>
              <w:t xml:space="preserve">, </w:t>
            </w:r>
            <w:r>
              <w:rPr>
                <w:rFonts w:cstheme="minorHAnsi"/>
                <w:sz w:val="24"/>
                <w:szCs w:val="24"/>
              </w:rPr>
              <w:t>Masarykova ZŠ</w:t>
            </w:r>
            <w:r w:rsidR="00864D03">
              <w:rPr>
                <w:rFonts w:cstheme="minorHAnsi"/>
                <w:b/>
                <w:sz w:val="24"/>
                <w:szCs w:val="24"/>
              </w:rPr>
              <w:t xml:space="preserve">, </w:t>
            </w:r>
            <w:r w:rsidR="00864D03">
              <w:rPr>
                <w:rFonts w:cstheme="minorHAnsi"/>
                <w:sz w:val="24"/>
                <w:szCs w:val="24"/>
              </w:rPr>
              <w:t>14. ZŠ</w:t>
            </w:r>
            <w:r w:rsidR="00AB7739">
              <w:rPr>
                <w:rFonts w:cstheme="minorHAnsi"/>
                <w:sz w:val="24"/>
                <w:szCs w:val="24"/>
              </w:rPr>
              <w:t>, 15. ZŠ</w:t>
            </w:r>
            <w:r w:rsidR="006323FF">
              <w:rPr>
                <w:rFonts w:cstheme="minorHAnsi"/>
                <w:sz w:val="24"/>
                <w:szCs w:val="24"/>
              </w:rPr>
              <w:t>, 16. ZŠ</w:t>
            </w:r>
            <w:r w:rsidR="000A16DB">
              <w:rPr>
                <w:rFonts w:cstheme="minorHAnsi"/>
                <w:sz w:val="24"/>
                <w:szCs w:val="24"/>
              </w:rPr>
              <w:t>, Bolevecká ZŠ</w:t>
            </w:r>
            <w:r w:rsidR="00A80278">
              <w:rPr>
                <w:rFonts w:cstheme="minorHAnsi"/>
                <w:sz w:val="24"/>
                <w:szCs w:val="24"/>
              </w:rPr>
              <w:t>, 20. ZŠ</w:t>
            </w:r>
            <w:r w:rsidR="00286F8D">
              <w:rPr>
                <w:rFonts w:cstheme="minorHAnsi"/>
                <w:sz w:val="24"/>
                <w:szCs w:val="24"/>
              </w:rPr>
              <w:t>, 22. ZŠ</w:t>
            </w:r>
            <w:r w:rsidR="0022767C">
              <w:rPr>
                <w:rFonts w:cstheme="minorHAnsi"/>
                <w:sz w:val="24"/>
                <w:szCs w:val="24"/>
              </w:rPr>
              <w:t>, 25. ZŠ</w:t>
            </w:r>
            <w:r w:rsidR="00E32C28">
              <w:rPr>
                <w:rFonts w:cstheme="minorHAnsi"/>
                <w:sz w:val="24"/>
                <w:szCs w:val="24"/>
              </w:rPr>
              <w:t>, 26. ZŠ</w:t>
            </w:r>
            <w:r w:rsidR="00E56CFE">
              <w:rPr>
                <w:rFonts w:cstheme="minorHAnsi"/>
                <w:sz w:val="24"/>
                <w:szCs w:val="24"/>
              </w:rPr>
              <w:t>, 28. ZŠ</w:t>
            </w:r>
            <w:r w:rsidR="00A92EED">
              <w:rPr>
                <w:rFonts w:cstheme="minorHAnsi"/>
                <w:sz w:val="24"/>
                <w:szCs w:val="24"/>
              </w:rPr>
              <w:t>, 31. ZŠ</w:t>
            </w:r>
            <w:r w:rsidR="0024351C">
              <w:rPr>
                <w:rFonts w:cstheme="minorHAnsi"/>
                <w:sz w:val="24"/>
                <w:szCs w:val="24"/>
              </w:rPr>
              <w:t xml:space="preserve">, ZŠ </w:t>
            </w:r>
            <w:proofErr w:type="spellStart"/>
            <w:r w:rsidR="0024351C">
              <w:rPr>
                <w:rFonts w:cstheme="minorHAnsi"/>
                <w:sz w:val="24"/>
                <w:szCs w:val="24"/>
              </w:rPr>
              <w:t>Božkov</w:t>
            </w:r>
            <w:proofErr w:type="spellEnd"/>
            <w:r w:rsidR="00FB345B">
              <w:rPr>
                <w:rFonts w:cstheme="minorHAnsi"/>
                <w:sz w:val="24"/>
                <w:szCs w:val="24"/>
              </w:rPr>
              <w:t>, ZŠ speciální</w:t>
            </w:r>
            <w:r w:rsidR="00581CD5">
              <w:rPr>
                <w:rFonts w:cstheme="minorHAnsi"/>
                <w:sz w:val="24"/>
                <w:szCs w:val="24"/>
              </w:rPr>
              <w:t>, ZŠ Nezvěstice</w:t>
            </w:r>
            <w:r w:rsidR="00164E01">
              <w:rPr>
                <w:rFonts w:cstheme="minorHAnsi"/>
                <w:sz w:val="24"/>
                <w:szCs w:val="24"/>
              </w:rPr>
              <w:t>, ZŠ při FN</w:t>
            </w:r>
            <w:r w:rsidR="00DA6A40">
              <w:rPr>
                <w:rFonts w:cstheme="minorHAnsi"/>
                <w:sz w:val="24"/>
                <w:szCs w:val="24"/>
              </w:rPr>
              <w:t>, GFK a ZŠ</w:t>
            </w:r>
            <w:r w:rsidR="00CF66BE">
              <w:rPr>
                <w:rFonts w:cstheme="minorHAnsi"/>
                <w:sz w:val="24"/>
                <w:szCs w:val="24"/>
              </w:rPr>
              <w:t>, ZŠ Sedlec</w:t>
            </w:r>
            <w:r w:rsidR="00023FC3">
              <w:rPr>
                <w:rFonts w:cstheme="minorHAnsi"/>
                <w:sz w:val="24"/>
                <w:szCs w:val="24"/>
              </w:rPr>
              <w:t>, Církevní ZŠ</w:t>
            </w:r>
          </w:p>
        </w:tc>
      </w:tr>
      <w:tr w:rsidR="002A3640" w:rsidRPr="002A3640" w14:paraId="59DDE738" w14:textId="77777777" w:rsidTr="00683FB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DDCF90E" w14:textId="77777777" w:rsidR="002A3640" w:rsidRPr="002A3640" w:rsidRDefault="002A3640" w:rsidP="00B633B9">
            <w:pPr>
              <w:jc w:val="both"/>
              <w:rPr>
                <w:rFonts w:cstheme="minorHAnsi"/>
                <w:sz w:val="24"/>
                <w:szCs w:val="24"/>
              </w:rPr>
            </w:pPr>
            <w:r w:rsidRPr="002A3640">
              <w:rPr>
                <w:rFonts w:cstheme="minorHAnsi"/>
                <w:sz w:val="24"/>
                <w:szCs w:val="24"/>
              </w:rPr>
              <w:lastRenderedPageBreak/>
              <w:t>Spolupráce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tcPr>
          <w:p w14:paraId="514B8944" w14:textId="77777777" w:rsidR="002A3640" w:rsidRPr="002A3640" w:rsidRDefault="002D567E" w:rsidP="00570A74">
            <w:pPr>
              <w:jc w:val="both"/>
              <w:rPr>
                <w:rFonts w:cstheme="minorHAnsi"/>
                <w:sz w:val="24"/>
                <w:szCs w:val="24"/>
              </w:rPr>
            </w:pPr>
            <w:r>
              <w:rPr>
                <w:rFonts w:cstheme="minorHAnsi"/>
                <w:sz w:val="24"/>
                <w:szCs w:val="24"/>
              </w:rPr>
              <w:t xml:space="preserve">Úřad práce, </w:t>
            </w:r>
            <w:r w:rsidR="00300C94">
              <w:rPr>
                <w:rFonts w:cstheme="minorHAnsi"/>
                <w:sz w:val="24"/>
                <w:szCs w:val="24"/>
              </w:rPr>
              <w:t>KCVJŠ</w:t>
            </w:r>
            <w:r w:rsidR="00FF46BA">
              <w:rPr>
                <w:rFonts w:cstheme="minorHAnsi"/>
                <w:sz w:val="24"/>
                <w:szCs w:val="24"/>
              </w:rPr>
              <w:t>, IPS, Centrum robotiky</w:t>
            </w:r>
            <w:r w:rsidR="00DF494D">
              <w:rPr>
                <w:rFonts w:cstheme="minorHAnsi"/>
                <w:sz w:val="24"/>
                <w:szCs w:val="24"/>
              </w:rPr>
              <w:t>,</w:t>
            </w:r>
            <w:r w:rsidR="00A80278">
              <w:rPr>
                <w:rFonts w:cstheme="minorHAnsi"/>
                <w:sz w:val="24"/>
                <w:szCs w:val="24"/>
              </w:rPr>
              <w:t xml:space="preserve"> PF ZČU</w:t>
            </w:r>
            <w:r w:rsidR="00E56CFE">
              <w:rPr>
                <w:rFonts w:cstheme="minorHAnsi"/>
                <w:sz w:val="24"/>
                <w:szCs w:val="24"/>
              </w:rPr>
              <w:t>, NVIAS</w:t>
            </w:r>
          </w:p>
        </w:tc>
      </w:tr>
      <w:tr w:rsidR="002A3640" w:rsidRPr="002A3640" w14:paraId="076AE165" w14:textId="77777777" w:rsidTr="00683FB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0FC304D"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tcPr>
          <w:p w14:paraId="55D5D576" w14:textId="77777777" w:rsidR="002A3640" w:rsidRPr="002A3640" w:rsidRDefault="00DF494D" w:rsidP="00B633B9">
            <w:pPr>
              <w:jc w:val="both"/>
              <w:rPr>
                <w:rFonts w:cstheme="minorHAnsi"/>
                <w:sz w:val="24"/>
                <w:szCs w:val="24"/>
              </w:rPr>
            </w:pPr>
            <w:r>
              <w:rPr>
                <w:rFonts w:cstheme="minorHAnsi"/>
                <w:sz w:val="24"/>
                <w:szCs w:val="24"/>
              </w:rPr>
              <w:t>38 000 Kč</w:t>
            </w:r>
          </w:p>
        </w:tc>
      </w:tr>
      <w:tr w:rsidR="002A3640" w:rsidRPr="002A3640" w14:paraId="2FF16DA1"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A5584C8"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proofErr w:type="spellStart"/>
            <w:r w:rsidRPr="002A3640">
              <w:rPr>
                <w:rFonts w:cstheme="minorHAnsi"/>
                <w:sz w:val="24"/>
                <w:szCs w:val="24"/>
              </w:rPr>
              <w:t>fin</w:t>
            </w:r>
            <w:proofErr w:type="spellEnd"/>
            <w:r w:rsidRPr="002A3640">
              <w:rPr>
                <w:rFonts w:cstheme="minorHAnsi"/>
                <w:sz w:val="24"/>
                <w:szCs w:val="24"/>
              </w:rPr>
              <w:t>. zdroje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DD3C320" w14:textId="77777777" w:rsidR="002A3640" w:rsidRPr="002A3640" w:rsidRDefault="002A3640" w:rsidP="00B633B9">
            <w:pPr>
              <w:jc w:val="both"/>
              <w:rPr>
                <w:rFonts w:cstheme="minorHAnsi"/>
                <w:sz w:val="24"/>
                <w:szCs w:val="24"/>
              </w:rPr>
            </w:pPr>
            <w:r w:rsidRPr="002A3640">
              <w:rPr>
                <w:rFonts w:cstheme="minorHAnsi"/>
                <w:sz w:val="24"/>
                <w:szCs w:val="24"/>
              </w:rPr>
              <w:t>vlastní zdroje, dotace, </w:t>
            </w:r>
            <w:r w:rsidRPr="002A3640">
              <w:rPr>
                <w:rFonts w:eastAsia="Times New Roman" w:cstheme="minorHAnsi"/>
                <w:sz w:val="24"/>
                <w:szCs w:val="24"/>
                <w:lang w:eastAsia="cs-CZ"/>
              </w:rPr>
              <w:t xml:space="preserve">OP </w:t>
            </w:r>
            <w:r w:rsidR="00683FBA">
              <w:rPr>
                <w:rFonts w:eastAsia="Times New Roman" w:cstheme="minorHAnsi"/>
                <w:sz w:val="24"/>
                <w:szCs w:val="24"/>
                <w:lang w:eastAsia="cs-CZ"/>
              </w:rPr>
              <w:t>VVV</w:t>
            </w:r>
            <w:r w:rsidR="00100A37">
              <w:rPr>
                <w:rFonts w:eastAsia="Times New Roman" w:cstheme="minorHAnsi"/>
                <w:sz w:val="24"/>
                <w:szCs w:val="24"/>
                <w:lang w:eastAsia="cs-CZ"/>
              </w:rPr>
              <w:t>, OP JAK</w:t>
            </w:r>
          </w:p>
        </w:tc>
      </w:tr>
      <w:tr w:rsidR="002A3640" w:rsidRPr="002A3640" w14:paraId="0C3099C8"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C078C82"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8A63AF5"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5B4F4148"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F8839CA"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81DD3B2" w14:textId="77777777" w:rsidR="002A3640" w:rsidRPr="002A3640" w:rsidRDefault="002A3640" w:rsidP="00B633B9">
            <w:pPr>
              <w:jc w:val="both"/>
              <w:rPr>
                <w:rFonts w:cstheme="minorHAnsi"/>
                <w:sz w:val="24"/>
                <w:szCs w:val="24"/>
              </w:rPr>
            </w:pPr>
            <w:r w:rsidRPr="002A3640">
              <w:rPr>
                <w:rFonts w:cstheme="minorHAnsi"/>
                <w:sz w:val="24"/>
                <w:szCs w:val="24"/>
              </w:rPr>
              <w:t> počet škol realizujících aktivitu </w:t>
            </w:r>
          </w:p>
        </w:tc>
      </w:tr>
      <w:tr w:rsidR="002A3640" w:rsidRPr="002A3640" w14:paraId="6E4B9CA6"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A885D66"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C73B74C"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65C5756D" w14:textId="77777777" w:rsidR="002A3640" w:rsidRPr="002A3640" w:rsidRDefault="002A3640" w:rsidP="00B633B9">
      <w:pPr>
        <w:jc w:val="both"/>
        <w:rPr>
          <w:rFonts w:cstheme="minorHAnsi"/>
          <w:sz w:val="24"/>
          <w:szCs w:val="24"/>
          <w:lang w:eastAsia="cs-CZ"/>
        </w:rPr>
      </w:pPr>
    </w:p>
    <w:p w14:paraId="6336D0CE" w14:textId="77777777" w:rsidR="002A3640" w:rsidRPr="002A3640" w:rsidRDefault="002A3640" w:rsidP="00460E6B">
      <w:pPr>
        <w:pStyle w:val="Nadpis3"/>
        <w:rPr>
          <w:rFonts w:eastAsia="Times New Roman"/>
          <w:lang w:eastAsia="cs-CZ"/>
        </w:rPr>
      </w:pPr>
      <w:bookmarkStart w:id="59" w:name="_Toc130388550"/>
      <w:r w:rsidRPr="002A3640">
        <w:rPr>
          <w:rFonts w:eastAsia="Times New Roman"/>
          <w:lang w:eastAsia="cs-CZ"/>
        </w:rPr>
        <w:t>Prioritní oblast rozvoje 4: Rozvoj infrastruktury</w:t>
      </w:r>
      <w:bookmarkEnd w:id="59"/>
      <w:r w:rsidRPr="002A3640">
        <w:rPr>
          <w:rFonts w:eastAsia="Times New Roman"/>
          <w:lang w:eastAsia="cs-CZ"/>
        </w:rPr>
        <w:t> </w:t>
      </w:r>
    </w:p>
    <w:p w14:paraId="48F5527E" w14:textId="77777777" w:rsidR="002A3640" w:rsidRPr="002A3640" w:rsidRDefault="002A3640" w:rsidP="00B633B9">
      <w:pPr>
        <w:spacing w:after="0" w:line="240" w:lineRule="auto"/>
        <w:jc w:val="both"/>
        <w:textAlignment w:val="baseline"/>
        <w:rPr>
          <w:rFonts w:eastAsia="Times New Roman" w:cstheme="minorHAnsi"/>
          <w:color w:val="2E74B5"/>
          <w:sz w:val="28"/>
          <w:szCs w:val="28"/>
          <w:lang w:eastAsia="cs-CZ"/>
        </w:rPr>
      </w:pPr>
    </w:p>
    <w:p w14:paraId="066A7595" w14:textId="77777777" w:rsidR="002A3640" w:rsidRPr="002A3640" w:rsidRDefault="002A3640" w:rsidP="00460E6B">
      <w:pPr>
        <w:pStyle w:val="Nadpis4"/>
        <w:rPr>
          <w:rFonts w:eastAsia="Times New Roman"/>
          <w:lang w:eastAsia="cs-CZ"/>
        </w:rPr>
      </w:pPr>
      <w:r w:rsidRPr="002A3640">
        <w:rPr>
          <w:rFonts w:eastAsia="Times New Roman"/>
          <w:lang w:eastAsia="cs-CZ"/>
        </w:rPr>
        <w:t>Strategický cíl: Rozvoj infrastruktury v základních školách </w:t>
      </w:r>
    </w:p>
    <w:p w14:paraId="3D2D856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2A3640" w:rsidRPr="002A3640" w14:paraId="69407446" w14:textId="77777777" w:rsidTr="0022067D">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1662D98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Zdůvodnění výběru na základě provedené analýzy řešeného území </w:t>
            </w:r>
          </w:p>
        </w:tc>
      </w:tr>
      <w:tr w:rsidR="002A3640" w:rsidRPr="002A3640" w14:paraId="30530560"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68B985E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Pro splnění povinných, volitelných a doporučených opatření v rámci MAP je nutno zajistit mimo jiné i dobré prostorové a materiální podmínky. Analýza v území ukázala, že některé ze základních škol nedisponují prostory </w:t>
            </w:r>
            <w:r w:rsidR="00D0456C" w:rsidRPr="002A3640">
              <w:rPr>
                <w:rFonts w:eastAsia="Times New Roman" w:cstheme="minorHAnsi"/>
                <w:sz w:val="24"/>
                <w:szCs w:val="24"/>
                <w:lang w:eastAsia="cs-CZ"/>
              </w:rPr>
              <w:t>a vybavením</w:t>
            </w:r>
            <w:r w:rsidRPr="002A3640">
              <w:rPr>
                <w:rFonts w:eastAsia="Times New Roman" w:cstheme="minorHAnsi"/>
                <w:sz w:val="24"/>
                <w:szCs w:val="24"/>
                <w:lang w:eastAsia="cs-CZ"/>
              </w:rPr>
              <w:t xml:space="preserve">, které by podporovaly kreativní rozvoj účastníků vzdělávání a </w:t>
            </w:r>
            <w:r w:rsidR="00D0456C" w:rsidRPr="002A3640">
              <w:rPr>
                <w:rFonts w:eastAsia="Times New Roman" w:cstheme="minorHAnsi"/>
                <w:sz w:val="24"/>
                <w:szCs w:val="24"/>
                <w:lang w:eastAsia="cs-CZ"/>
              </w:rPr>
              <w:t>odpovídaly novým</w:t>
            </w:r>
            <w:r w:rsidRPr="002A3640">
              <w:rPr>
                <w:rFonts w:eastAsia="Times New Roman" w:cstheme="minorHAnsi"/>
                <w:sz w:val="24"/>
                <w:szCs w:val="24"/>
                <w:lang w:eastAsia="cs-CZ"/>
              </w:rPr>
              <w:t xml:space="preserve"> potřebám společnosti. </w:t>
            </w:r>
          </w:p>
        </w:tc>
      </w:tr>
      <w:tr w:rsidR="002A3640" w:rsidRPr="002A3640" w14:paraId="744E08BD" w14:textId="77777777" w:rsidTr="0022067D">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7C02038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cíle opatření – čeho chceme v rámci opatření v území dosáhnout </w:t>
            </w:r>
          </w:p>
        </w:tc>
      </w:tr>
      <w:tr w:rsidR="002A3640" w:rsidRPr="002A3640" w14:paraId="75456A63"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70B22B93" w14:textId="69465649"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Cílem je zajištění modernizace a potřebné rekonstrukce infrastruktury pro vzdělávání a</w:t>
            </w:r>
            <w:r w:rsidR="008B1729">
              <w:rPr>
                <w:rFonts w:eastAsia="Times New Roman" w:cstheme="minorHAnsi"/>
                <w:sz w:val="24"/>
                <w:szCs w:val="24"/>
                <w:lang w:eastAsia="cs-CZ"/>
              </w:rPr>
              <w:t> </w:t>
            </w:r>
            <w:r w:rsidRPr="002A3640">
              <w:rPr>
                <w:rFonts w:eastAsia="Times New Roman" w:cstheme="minorHAnsi"/>
                <w:sz w:val="24"/>
                <w:szCs w:val="24"/>
                <w:lang w:eastAsia="cs-CZ"/>
              </w:rPr>
              <w:t>vytvoření příjemného prostředí základních škol na území ORP Plzeň. Do roku 2023 by se měly zrekonstruovat a moderně vybavit školská zařízení pro základní vzdělávání.  Vzhledem k</w:t>
            </w:r>
            <w:r w:rsidR="008B1729">
              <w:rPr>
                <w:rFonts w:eastAsia="Times New Roman" w:cstheme="minorHAnsi"/>
                <w:sz w:val="24"/>
                <w:szCs w:val="24"/>
                <w:lang w:eastAsia="cs-CZ"/>
              </w:rPr>
              <w:t> </w:t>
            </w:r>
            <w:r w:rsidRPr="002A3640">
              <w:rPr>
                <w:rFonts w:eastAsia="Times New Roman" w:cstheme="minorHAnsi"/>
                <w:sz w:val="24"/>
                <w:szCs w:val="24"/>
                <w:lang w:eastAsia="cs-CZ"/>
              </w:rPr>
              <w:t>inkluzi je třeba zajistit bezbariérovost těchto zařízení a vybavení potřebnými pomůckami. </w:t>
            </w:r>
          </w:p>
          <w:p w14:paraId="7E3E9C6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3036BA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Dalším cílem je postupné, </w:t>
            </w:r>
            <w:r w:rsidR="00D0456C" w:rsidRPr="002A3640">
              <w:rPr>
                <w:rFonts w:eastAsia="Times New Roman" w:cstheme="minorHAnsi"/>
                <w:sz w:val="24"/>
                <w:szCs w:val="24"/>
                <w:lang w:eastAsia="cs-CZ"/>
              </w:rPr>
              <w:t>systematické,</w:t>
            </w:r>
            <w:r w:rsidRPr="002A3640">
              <w:rPr>
                <w:rFonts w:eastAsia="Times New Roman" w:cstheme="minorHAnsi"/>
                <w:sz w:val="24"/>
                <w:szCs w:val="24"/>
                <w:lang w:eastAsia="cs-CZ"/>
              </w:rPr>
              <w:t xml:space="preserve"> a především soustavné zkvalitňování materiálně technické úrovně vybavenosti škol odpovídající nejmodernějším trendům s výhledem na předpokládaný vývoj společnosti. </w:t>
            </w:r>
          </w:p>
        </w:tc>
      </w:tr>
      <w:tr w:rsidR="002A3640" w:rsidRPr="002A3640" w14:paraId="7B83004C" w14:textId="77777777" w:rsidTr="0022067D">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030F42D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plánovaných aktivit (včetně případných projektových záměrů) vedoucích k naplnění cíle </w:t>
            </w:r>
          </w:p>
        </w:tc>
      </w:tr>
      <w:tr w:rsidR="002A3640" w:rsidRPr="002A3640" w14:paraId="42642D83"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6BAF628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Infrastruktura navazuje na aktivity k rozvoji polytechnické výchovy, aktivity k rozvoji digitálních kompetencí, aktivity k rozvoji jazykových kompetencí a aktivity k rozvoji EVVO. </w:t>
            </w:r>
          </w:p>
        </w:tc>
      </w:tr>
    </w:tbl>
    <w:p w14:paraId="1832CB4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FADA168" w14:textId="77777777" w:rsid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b/>
          <w:bCs/>
          <w:sz w:val="24"/>
          <w:szCs w:val="24"/>
          <w:lang w:eastAsia="cs-CZ"/>
        </w:rPr>
        <w:t>Aktivity</w:t>
      </w:r>
      <w:r w:rsidRPr="002A3640">
        <w:rPr>
          <w:rFonts w:eastAsia="Times New Roman" w:cstheme="minorHAnsi"/>
          <w:sz w:val="24"/>
          <w:szCs w:val="24"/>
          <w:lang w:eastAsia="cs-CZ"/>
        </w:rPr>
        <w:t> </w:t>
      </w:r>
    </w:p>
    <w:p w14:paraId="73161694" w14:textId="77777777" w:rsidR="00D962D3" w:rsidRPr="002A3640" w:rsidRDefault="00D962D3" w:rsidP="00B633B9">
      <w:pPr>
        <w:spacing w:after="0" w:line="240" w:lineRule="auto"/>
        <w:jc w:val="both"/>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9"/>
        <w:gridCol w:w="6407"/>
      </w:tblGrid>
      <w:tr w:rsidR="002A3640" w:rsidRPr="002A3640" w14:paraId="4B06EF72"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316D191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1683B6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56BCCE0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4384E3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F1E4B62" w14:textId="77777777" w:rsidR="002A3640" w:rsidRPr="00DA0FE8" w:rsidRDefault="002A3640" w:rsidP="00B633B9">
            <w:pPr>
              <w:pStyle w:val="Odstavecseseznamem"/>
              <w:numPr>
                <w:ilvl w:val="2"/>
                <w:numId w:val="8"/>
              </w:numPr>
              <w:tabs>
                <w:tab w:val="clear" w:pos="2160"/>
                <w:tab w:val="num" w:pos="501"/>
              </w:tabs>
              <w:spacing w:after="0" w:line="240" w:lineRule="auto"/>
              <w:ind w:left="458" w:hanging="424"/>
              <w:jc w:val="both"/>
              <w:textAlignment w:val="baseline"/>
              <w:rPr>
                <w:rFonts w:eastAsia="Times New Roman" w:cstheme="minorHAnsi"/>
                <w:sz w:val="24"/>
                <w:szCs w:val="24"/>
                <w:lang w:eastAsia="cs-CZ"/>
              </w:rPr>
            </w:pPr>
            <w:r w:rsidRPr="00DA0FE8">
              <w:rPr>
                <w:rFonts w:eastAsia="Times New Roman" w:cstheme="minorHAnsi"/>
                <w:sz w:val="24"/>
                <w:szCs w:val="24"/>
                <w:lang w:eastAsia="cs-CZ"/>
              </w:rPr>
              <w:t>Zajišťování finančních zdrojů a příprava projektové dokumentace </w:t>
            </w:r>
          </w:p>
          <w:p w14:paraId="683EC48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54779A2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41CD84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1A2234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1.1.2 Zvýšení kapacit základních škol </w:t>
            </w:r>
          </w:p>
          <w:p w14:paraId="042FAAC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33B6EA7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1.1.4 Rozvoj zázemí a rozšíření spektra pro mimoškolní volnočasové aktivity dětí a žáků včetně základních uměleckých škol</w:t>
            </w:r>
          </w:p>
          <w:p w14:paraId="0B4E634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59425DA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2.1.2 Podpora rovných příležitostí ve vzdělávání žáků a oborových a didaktických kompetencí pedagogických pracovníků základních škol </w:t>
            </w:r>
          </w:p>
          <w:p w14:paraId="62107E0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2DBEC32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4.1.1 Moderní vybavení podporující kreativní rozvoj potenciálu    </w:t>
            </w:r>
          </w:p>
          <w:p w14:paraId="0A50AFD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účastníků vzdělávání a pružně reagující na nové potřeby společnosti </w:t>
            </w:r>
          </w:p>
        </w:tc>
      </w:tr>
      <w:tr w:rsidR="002A3640" w:rsidRPr="002A3640" w14:paraId="6240A9B1"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B62E24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B908D0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Rovné příležitosti ve vzdělávání a podpora dětí a žáků ohrožených školním neúspěchem </w:t>
            </w:r>
          </w:p>
          <w:p w14:paraId="237EEBF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podnikavosti a iniciativy dětí a žáků a kariérové poradenství na základních školách </w:t>
            </w:r>
          </w:p>
          <w:p w14:paraId="572FDD1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kompetencí dětí a žáků v polytechnickém vzdělávání </w:t>
            </w:r>
          </w:p>
        </w:tc>
      </w:tr>
      <w:tr w:rsidR="002A3640" w:rsidRPr="002A3640" w14:paraId="504D884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5BAE74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E488CC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Infrastruktura  </w:t>
            </w:r>
          </w:p>
        </w:tc>
      </w:tr>
      <w:tr w:rsidR="002A3640" w:rsidRPr="002A3640" w14:paraId="5EF052A9"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97211C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38205D5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4CAA14A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3E7CF3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je zaměřena na udržení dostupnosti kvalitní infrastruktury pro základní vzdělávání v celém území ORP Plzeň. V území jsou základní školy rozmístěny tak, aby bylo vzdělávání snadno dosažitelné bez rozdílu pro všechny žáky. Cílem místní politiky není uzavírání škol, ale udržení jejich vhodně nastavené stávající sítě. To je mimo jiné podmíněno pravidelnou údržbou budov (stavební úpravy a rekonstrukce včetně odstraňování architektonických bariér</w:t>
            </w:r>
            <w:r w:rsidR="00D0456C" w:rsidRPr="002A3640">
              <w:rPr>
                <w:rFonts w:eastAsia="Times New Roman" w:cstheme="minorHAnsi"/>
                <w:sz w:val="24"/>
                <w:szCs w:val="24"/>
                <w:lang w:eastAsia="cs-CZ"/>
              </w:rPr>
              <w:t>), opravami</w:t>
            </w:r>
            <w:r w:rsidRPr="002A3640">
              <w:rPr>
                <w:rFonts w:eastAsia="Times New Roman" w:cstheme="minorHAnsi"/>
                <w:sz w:val="24"/>
                <w:szCs w:val="24"/>
                <w:lang w:eastAsia="cs-CZ"/>
              </w:rPr>
              <w:t xml:space="preserve"> a modernizací jejich vnitřního zařízení. Aktivita zahrnuje zajištění provozu i údržby vzdělávacích zařízení, nástavby a rekonstrukci školské infrastruktury (jídelny, družiny, kluby, energetická opatření, sociální zázemí, kanceláře, sklady, učebny, budovy, vybavení, bezpečnostní systémy atd.).   </w:t>
            </w:r>
          </w:p>
          <w:p w14:paraId="5F047A4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Ve školním </w:t>
            </w:r>
            <w:r w:rsidR="005A6D3B" w:rsidRPr="002A3640">
              <w:rPr>
                <w:rFonts w:eastAsia="Times New Roman" w:cstheme="minorHAnsi"/>
                <w:sz w:val="24"/>
                <w:szCs w:val="24"/>
                <w:lang w:eastAsia="cs-CZ"/>
              </w:rPr>
              <w:t>roce 2023</w:t>
            </w:r>
            <w:r w:rsidRPr="002A3640">
              <w:rPr>
                <w:rFonts w:eastAsia="Times New Roman" w:cstheme="minorHAnsi"/>
                <w:sz w:val="24"/>
                <w:szCs w:val="24"/>
                <w:lang w:eastAsia="cs-CZ"/>
              </w:rPr>
              <w:t>/202</w:t>
            </w:r>
            <w:r w:rsidR="00490F92">
              <w:rPr>
                <w:rFonts w:eastAsia="Times New Roman" w:cstheme="minorHAnsi"/>
                <w:sz w:val="24"/>
                <w:szCs w:val="24"/>
                <w:lang w:eastAsia="cs-CZ"/>
              </w:rPr>
              <w:t>4</w:t>
            </w:r>
            <w:r w:rsidRPr="002A3640">
              <w:rPr>
                <w:rFonts w:eastAsia="Times New Roman" w:cstheme="minorHAnsi"/>
                <w:sz w:val="24"/>
                <w:szCs w:val="24"/>
                <w:lang w:eastAsia="cs-CZ"/>
              </w:rPr>
              <w:t xml:space="preserve"> bude probíhat: </w:t>
            </w:r>
          </w:p>
          <w:p w14:paraId="49D473E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zajišťování finančních zdrojů na údržbu a modernizaci infrastruktury základního vzdělávání </w:t>
            </w:r>
          </w:p>
          <w:p w14:paraId="766E300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příprava záměrů, plánů a projektové dokumentace </w:t>
            </w:r>
          </w:p>
          <w:p w14:paraId="7C35DD6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příprava projektových záměrů v návaznosti na dotační výzvy </w:t>
            </w:r>
          </w:p>
          <w:p w14:paraId="397B964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realizace akcí plánovaných v příloze MAP „Investiční a další priority“, případně akcí dalších. </w:t>
            </w:r>
          </w:p>
          <w:p w14:paraId="5541F8B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4B39C86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49FFBB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88902B5" w14:textId="77777777" w:rsidR="002A3640" w:rsidRPr="002A3640" w:rsidRDefault="002A3640" w:rsidP="00E133C3">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Rok 20</w:t>
            </w:r>
            <w:r w:rsidR="0053726A">
              <w:rPr>
                <w:rFonts w:eastAsia="Times New Roman" w:cstheme="minorHAnsi"/>
                <w:sz w:val="24"/>
                <w:szCs w:val="24"/>
                <w:lang w:eastAsia="cs-CZ"/>
              </w:rPr>
              <w:t>2</w:t>
            </w:r>
            <w:r w:rsidR="00683FBA">
              <w:rPr>
                <w:rFonts w:eastAsia="Times New Roman" w:cstheme="minorHAnsi"/>
                <w:sz w:val="24"/>
                <w:szCs w:val="24"/>
                <w:lang w:eastAsia="cs-CZ"/>
              </w:rPr>
              <w:t>3</w:t>
            </w:r>
            <w:r w:rsidRPr="002A3640">
              <w:rPr>
                <w:rFonts w:eastAsia="Times New Roman" w:cstheme="minorHAnsi"/>
                <w:sz w:val="24"/>
                <w:szCs w:val="24"/>
                <w:lang w:eastAsia="cs-CZ"/>
              </w:rPr>
              <w:t xml:space="preserve"> - 202</w:t>
            </w:r>
            <w:r w:rsidR="00683FBA">
              <w:rPr>
                <w:rFonts w:eastAsia="Times New Roman" w:cstheme="minorHAnsi"/>
                <w:sz w:val="24"/>
                <w:szCs w:val="24"/>
                <w:lang w:eastAsia="cs-CZ"/>
              </w:rPr>
              <w:t>4</w:t>
            </w:r>
          </w:p>
        </w:tc>
      </w:tr>
      <w:tr w:rsidR="002A3640" w:rsidRPr="002A3640" w14:paraId="1DC395F1" w14:textId="77777777" w:rsidTr="00683F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2CABBF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3698C4D3" w14:textId="77777777" w:rsidR="002A3640" w:rsidRPr="00223C41" w:rsidRDefault="00DF494D" w:rsidP="00DF494D">
            <w:pPr>
              <w:pStyle w:val="Odstavecseseznamem"/>
              <w:spacing w:after="0" w:line="240" w:lineRule="auto"/>
              <w:ind w:left="0"/>
              <w:jc w:val="both"/>
              <w:textAlignment w:val="baseline"/>
              <w:rPr>
                <w:rFonts w:eastAsia="Times New Roman" w:cstheme="minorHAnsi"/>
                <w:sz w:val="24"/>
                <w:szCs w:val="24"/>
                <w:lang w:eastAsia="cs-CZ"/>
              </w:rPr>
            </w:pPr>
            <w:r>
              <w:rPr>
                <w:rFonts w:eastAsia="Times New Roman" w:cstheme="minorHAnsi"/>
                <w:sz w:val="24"/>
                <w:szCs w:val="24"/>
                <w:lang w:eastAsia="cs-CZ"/>
              </w:rPr>
              <w:t>2.</w:t>
            </w:r>
            <w:r w:rsidR="00223C41">
              <w:rPr>
                <w:rFonts w:eastAsia="Times New Roman" w:cstheme="minorHAnsi"/>
                <w:sz w:val="24"/>
                <w:szCs w:val="24"/>
                <w:lang w:eastAsia="cs-CZ"/>
              </w:rPr>
              <w:t>ZŠ</w:t>
            </w:r>
            <w:r w:rsidR="00100A37">
              <w:rPr>
                <w:rFonts w:eastAsia="Times New Roman" w:cstheme="minorHAnsi"/>
                <w:sz w:val="24"/>
                <w:szCs w:val="24"/>
                <w:lang w:eastAsia="cs-CZ"/>
              </w:rPr>
              <w:t>, 7. ZŠ</w:t>
            </w:r>
            <w:r w:rsidR="00AD6367">
              <w:rPr>
                <w:rFonts w:eastAsia="Times New Roman" w:cstheme="minorHAnsi"/>
                <w:sz w:val="24"/>
                <w:szCs w:val="24"/>
                <w:lang w:eastAsia="cs-CZ"/>
              </w:rPr>
              <w:t xml:space="preserve">, </w:t>
            </w:r>
            <w:r w:rsidR="00AD6367">
              <w:rPr>
                <w:rFonts w:cstheme="minorHAnsi"/>
                <w:sz w:val="24"/>
                <w:szCs w:val="24"/>
              </w:rPr>
              <w:t>11. ZŠ</w:t>
            </w:r>
            <w:r w:rsidR="001F2ACB">
              <w:rPr>
                <w:rFonts w:cstheme="minorHAnsi"/>
                <w:sz w:val="24"/>
                <w:szCs w:val="24"/>
              </w:rPr>
              <w:t>, 13. ZŠ</w:t>
            </w:r>
            <w:r w:rsidR="00FF46BA">
              <w:rPr>
                <w:rFonts w:cstheme="minorHAnsi"/>
                <w:sz w:val="24"/>
                <w:szCs w:val="24"/>
              </w:rPr>
              <w:t>, 14. ZŠ</w:t>
            </w:r>
            <w:r w:rsidR="00AB7739">
              <w:rPr>
                <w:rFonts w:cstheme="minorHAnsi"/>
                <w:sz w:val="24"/>
                <w:szCs w:val="24"/>
              </w:rPr>
              <w:t>, 15. ZŠ</w:t>
            </w:r>
            <w:r w:rsidR="00A639AC">
              <w:rPr>
                <w:rFonts w:cstheme="minorHAnsi"/>
                <w:sz w:val="24"/>
                <w:szCs w:val="24"/>
              </w:rPr>
              <w:t>, 17. ZŠ</w:t>
            </w:r>
            <w:r w:rsidR="00A80278">
              <w:rPr>
                <w:rFonts w:cstheme="minorHAnsi"/>
                <w:sz w:val="24"/>
                <w:szCs w:val="24"/>
              </w:rPr>
              <w:t>, 20. ZŠ</w:t>
            </w:r>
            <w:r w:rsidR="00286F8D">
              <w:rPr>
                <w:rFonts w:cstheme="minorHAnsi"/>
                <w:sz w:val="24"/>
                <w:szCs w:val="24"/>
              </w:rPr>
              <w:t>, 22. ZŠ</w:t>
            </w:r>
            <w:r w:rsidR="00E32C28">
              <w:rPr>
                <w:rFonts w:cstheme="minorHAnsi"/>
                <w:sz w:val="24"/>
                <w:szCs w:val="24"/>
              </w:rPr>
              <w:t>, 26. ZŠ</w:t>
            </w:r>
            <w:r w:rsidR="00ED2577">
              <w:rPr>
                <w:rFonts w:cstheme="minorHAnsi"/>
                <w:sz w:val="24"/>
                <w:szCs w:val="24"/>
              </w:rPr>
              <w:t xml:space="preserve">, </w:t>
            </w:r>
            <w:r w:rsidR="00D256E5">
              <w:rPr>
                <w:rFonts w:cstheme="minorHAnsi"/>
                <w:sz w:val="24"/>
                <w:szCs w:val="24"/>
              </w:rPr>
              <w:t xml:space="preserve">ZŠ </w:t>
            </w:r>
            <w:proofErr w:type="spellStart"/>
            <w:r w:rsidR="00D256E5">
              <w:rPr>
                <w:rFonts w:cstheme="minorHAnsi"/>
                <w:sz w:val="24"/>
                <w:szCs w:val="24"/>
              </w:rPr>
              <w:t>Božkov</w:t>
            </w:r>
            <w:proofErr w:type="spellEnd"/>
            <w:r w:rsidR="00D87F9F">
              <w:rPr>
                <w:rFonts w:cstheme="minorHAnsi"/>
                <w:sz w:val="24"/>
                <w:szCs w:val="24"/>
              </w:rPr>
              <w:t>, Tyršova ZŠ</w:t>
            </w:r>
            <w:r w:rsidR="00394C81">
              <w:rPr>
                <w:rFonts w:cstheme="minorHAnsi"/>
                <w:sz w:val="24"/>
                <w:szCs w:val="24"/>
              </w:rPr>
              <w:t>,</w:t>
            </w:r>
            <w:r w:rsidR="00BF3DEB">
              <w:rPr>
                <w:rFonts w:cstheme="minorHAnsi"/>
                <w:sz w:val="24"/>
                <w:szCs w:val="24"/>
              </w:rPr>
              <w:t xml:space="preserve"> GFK a ZŠ</w:t>
            </w:r>
            <w:r w:rsidR="0000731E">
              <w:rPr>
                <w:rFonts w:cstheme="minorHAnsi"/>
                <w:sz w:val="24"/>
                <w:szCs w:val="24"/>
              </w:rPr>
              <w:t>, Waldorfská ZŠ Dobromysl</w:t>
            </w:r>
            <w:r w:rsidR="00023FC3">
              <w:rPr>
                <w:rFonts w:cstheme="minorHAnsi"/>
                <w:sz w:val="24"/>
                <w:szCs w:val="24"/>
              </w:rPr>
              <w:t>, Církevní ZŠ</w:t>
            </w:r>
          </w:p>
        </w:tc>
      </w:tr>
      <w:tr w:rsidR="002A3640" w:rsidRPr="002A3640" w14:paraId="3B52B98A" w14:textId="77777777" w:rsidTr="00683F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35C0D5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D79F903" w14:textId="77777777" w:rsidR="002A3640" w:rsidRPr="002A3640" w:rsidRDefault="00223C41"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OZS</w:t>
            </w:r>
            <w:r w:rsidR="00100A37">
              <w:rPr>
                <w:rFonts w:eastAsia="Times New Roman" w:cstheme="minorHAnsi"/>
                <w:sz w:val="24"/>
                <w:szCs w:val="24"/>
                <w:lang w:eastAsia="cs-CZ"/>
              </w:rPr>
              <w:t>, OI</w:t>
            </w:r>
            <w:r w:rsidR="00E32C28">
              <w:rPr>
                <w:rFonts w:eastAsia="Times New Roman" w:cstheme="minorHAnsi"/>
                <w:sz w:val="24"/>
                <w:szCs w:val="24"/>
                <w:lang w:eastAsia="cs-CZ"/>
              </w:rPr>
              <w:t>, projektové kanceláře</w:t>
            </w:r>
          </w:p>
        </w:tc>
      </w:tr>
      <w:tr w:rsidR="002A3640" w:rsidRPr="002A3640" w14:paraId="3413DE9D" w14:textId="77777777" w:rsidTr="00683F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FA4A79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1ABF32FD" w14:textId="77777777" w:rsidR="002A3640" w:rsidRPr="002A3640" w:rsidRDefault="00DF494D"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26 000 000 Kč</w:t>
            </w:r>
          </w:p>
        </w:tc>
      </w:tr>
      <w:tr w:rsidR="002A3640" w:rsidRPr="002A3640" w14:paraId="4757977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9500A8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Předpokládané </w:t>
            </w:r>
            <w:proofErr w:type="spellStart"/>
            <w:r w:rsidRPr="002A3640">
              <w:rPr>
                <w:rFonts w:eastAsia="Times New Roman" w:cstheme="minorHAnsi"/>
                <w:sz w:val="24"/>
                <w:szCs w:val="24"/>
                <w:lang w:eastAsia="cs-CZ"/>
              </w:rPr>
              <w:t>fin</w:t>
            </w:r>
            <w:proofErr w:type="spellEnd"/>
            <w:r w:rsidRPr="002A3640">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EB16AB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MŠMT, </w:t>
            </w:r>
            <w:r w:rsidR="005A6D3B" w:rsidRPr="002A3640">
              <w:rPr>
                <w:rFonts w:eastAsia="Times New Roman" w:cstheme="minorHAnsi"/>
                <w:sz w:val="24"/>
                <w:szCs w:val="24"/>
                <w:lang w:eastAsia="cs-CZ"/>
              </w:rPr>
              <w:t>obce, církev</w:t>
            </w:r>
            <w:r w:rsidRPr="002A3640">
              <w:rPr>
                <w:rFonts w:eastAsia="Times New Roman" w:cstheme="minorHAnsi"/>
                <w:sz w:val="24"/>
                <w:szCs w:val="24"/>
                <w:lang w:eastAsia="cs-CZ"/>
              </w:rPr>
              <w:t>, IROP</w:t>
            </w:r>
            <w:r w:rsidR="00C47188">
              <w:rPr>
                <w:rFonts w:eastAsia="Times New Roman" w:cstheme="minorHAnsi"/>
                <w:sz w:val="24"/>
                <w:szCs w:val="24"/>
                <w:lang w:eastAsia="cs-CZ"/>
              </w:rPr>
              <w:t>, vlastní zdroje</w:t>
            </w:r>
            <w:r w:rsidR="00DF494D">
              <w:rPr>
                <w:rFonts w:eastAsia="Times New Roman" w:cstheme="minorHAnsi"/>
                <w:sz w:val="24"/>
                <w:szCs w:val="24"/>
                <w:lang w:eastAsia="cs-CZ"/>
              </w:rPr>
              <w:t>, soukromí zřizovatelé</w:t>
            </w:r>
          </w:p>
        </w:tc>
      </w:tr>
      <w:tr w:rsidR="002A3640" w:rsidRPr="002A3640" w14:paraId="5C9DF0F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65A97C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C7DAE8B" w14:textId="77777777" w:rsidR="002A3640" w:rsidRPr="002A3640" w:rsidRDefault="0064066F"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Podání projektového záměru</w:t>
            </w:r>
          </w:p>
        </w:tc>
      </w:tr>
      <w:tr w:rsidR="002A3640" w:rsidRPr="002A3640" w14:paraId="67E8D38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3233530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60639E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Náklady na vlastní realizaci </w:t>
            </w:r>
          </w:p>
        </w:tc>
      </w:tr>
      <w:tr w:rsidR="002A3640" w:rsidRPr="002A3640" w14:paraId="586B78A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6A08805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Předpokládané </w:t>
            </w:r>
            <w:proofErr w:type="spellStart"/>
            <w:r w:rsidRPr="002A3640">
              <w:rPr>
                <w:rFonts w:eastAsia="Times New Roman" w:cstheme="minorHAnsi"/>
                <w:sz w:val="24"/>
                <w:szCs w:val="24"/>
                <w:lang w:eastAsia="cs-CZ"/>
              </w:rPr>
              <w:t>fin</w:t>
            </w:r>
            <w:proofErr w:type="spellEnd"/>
            <w:r w:rsidRPr="002A3640">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3308BA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MŠMT, </w:t>
            </w:r>
            <w:r w:rsidR="0064066F">
              <w:rPr>
                <w:rFonts w:eastAsia="Times New Roman" w:cstheme="minorHAnsi"/>
                <w:sz w:val="24"/>
                <w:szCs w:val="24"/>
                <w:lang w:eastAsia="cs-CZ"/>
              </w:rPr>
              <w:t xml:space="preserve">MMR, </w:t>
            </w:r>
            <w:r w:rsidRPr="002A3640">
              <w:rPr>
                <w:rFonts w:eastAsia="Times New Roman" w:cstheme="minorHAnsi"/>
                <w:sz w:val="24"/>
                <w:szCs w:val="24"/>
                <w:lang w:eastAsia="cs-CZ"/>
              </w:rPr>
              <w:t>obce, církev, IROP</w:t>
            </w:r>
            <w:r w:rsidR="00DF494D">
              <w:rPr>
                <w:rFonts w:eastAsia="Times New Roman" w:cstheme="minorHAnsi"/>
                <w:sz w:val="24"/>
                <w:szCs w:val="24"/>
                <w:lang w:eastAsia="cs-CZ"/>
              </w:rPr>
              <w:t>, soukromí zřizovatelé</w:t>
            </w:r>
            <w:r w:rsidR="0064066F">
              <w:rPr>
                <w:rFonts w:eastAsia="Times New Roman" w:cstheme="minorHAnsi"/>
                <w:sz w:val="24"/>
                <w:szCs w:val="24"/>
                <w:lang w:eastAsia="cs-CZ"/>
              </w:rPr>
              <w:t>, Plzeňský kraj</w:t>
            </w:r>
          </w:p>
        </w:tc>
      </w:tr>
      <w:tr w:rsidR="002A3640" w:rsidRPr="002A3640" w14:paraId="517C21EB"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DFFEAA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DDA79B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realizovaných akcí </w:t>
            </w:r>
          </w:p>
        </w:tc>
      </w:tr>
      <w:tr w:rsidR="002A3640" w:rsidRPr="002A3640" w14:paraId="5A7A3F7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22E164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D1A715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akcí </w:t>
            </w:r>
          </w:p>
        </w:tc>
      </w:tr>
    </w:tbl>
    <w:p w14:paraId="1EE1888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D407EA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2"/>
        <w:gridCol w:w="6404"/>
      </w:tblGrid>
      <w:tr w:rsidR="002A3640" w:rsidRPr="002A3640" w14:paraId="0D52D16C"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3E46FEE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4AD5C3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49B6F58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0AF6368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2297986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2.Podání projektového záměru  </w:t>
            </w:r>
          </w:p>
          <w:p w14:paraId="2CBDEDA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2800672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D38E71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B06227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1.1.2 Zvýšení kapacit základních škol </w:t>
            </w:r>
          </w:p>
          <w:p w14:paraId="45640EA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2A93396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1.1.4 Rozvoj zázemí a rozšíření spektra pro mimoškolní volnočasové aktivity dětí a žáků včetně základních uměleckých škol</w:t>
            </w:r>
          </w:p>
          <w:p w14:paraId="6D0E976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3D3734E" w14:textId="3D60C15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2.1.2 Rozvoj inkluzivního vzdělávání žáků a oborových a</w:t>
            </w:r>
            <w:r w:rsidR="008B1729">
              <w:rPr>
                <w:rFonts w:eastAsia="Times New Roman" w:cstheme="minorHAnsi"/>
                <w:sz w:val="24"/>
                <w:szCs w:val="24"/>
                <w:lang w:eastAsia="cs-CZ"/>
              </w:rPr>
              <w:t> </w:t>
            </w:r>
            <w:r w:rsidRPr="002A3640">
              <w:rPr>
                <w:rFonts w:eastAsia="Times New Roman" w:cstheme="minorHAnsi"/>
                <w:sz w:val="24"/>
                <w:szCs w:val="24"/>
                <w:lang w:eastAsia="cs-CZ"/>
              </w:rPr>
              <w:t>didaktických kompetencí pedagogických pracovníků základních škol </w:t>
            </w:r>
          </w:p>
          <w:p w14:paraId="41FB615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3D2E11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4.1.1 Moderní vybavení podporující kreativní rozvoj potenciálu    </w:t>
            </w:r>
          </w:p>
          <w:p w14:paraId="2C11DA9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účastníků vzdělávání a pružně reagující na nové potřeby společnosti </w:t>
            </w:r>
          </w:p>
          <w:p w14:paraId="43FBA54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432B366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2819B7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135A70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Rovné příležitosti ve vzdělávání </w:t>
            </w:r>
          </w:p>
          <w:p w14:paraId="7254A07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podnikavosti a iniciativy dětí a žáků a kariérové poradenství na základních školách </w:t>
            </w:r>
          </w:p>
          <w:p w14:paraId="339DAE0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kompetencí dětí a žáků v polytechnickém vzdělávání </w:t>
            </w:r>
          </w:p>
        </w:tc>
      </w:tr>
      <w:tr w:rsidR="002A3640" w:rsidRPr="002A3640" w14:paraId="06FD94CE"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BD3467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3441C4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Infrastruktura  </w:t>
            </w:r>
          </w:p>
        </w:tc>
      </w:tr>
      <w:tr w:rsidR="002A3640" w:rsidRPr="002A3640" w14:paraId="1C3E3B2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942617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2A2597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794F036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742195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je zaměřena na udržení dostupnosti kvalitní infrastruktury pro základní vzdělávání v celém území ORP Plzeň. V území jsou základní školy rozmístěny tak, aby bylo vzdělávání snadno dosažitelné bez rozdílu pro všechny žáky. Cílem místní politiky není uzavírání škol, ale udržení jejich vhodně nastavené stávající sítě. To je mimo jiné podmíněno pravidelnou údržbou budov (stavební úpravy a rekonstrukce včetně odstraňování architektonických bariér</w:t>
            </w:r>
            <w:r w:rsidR="005A6D3B" w:rsidRPr="002A3640">
              <w:rPr>
                <w:rFonts w:eastAsia="Times New Roman" w:cstheme="minorHAnsi"/>
                <w:sz w:val="24"/>
                <w:szCs w:val="24"/>
                <w:lang w:eastAsia="cs-CZ"/>
              </w:rPr>
              <w:t>), opravami</w:t>
            </w:r>
            <w:r w:rsidRPr="002A3640">
              <w:rPr>
                <w:rFonts w:eastAsia="Times New Roman" w:cstheme="minorHAnsi"/>
                <w:sz w:val="24"/>
                <w:szCs w:val="24"/>
                <w:lang w:eastAsia="cs-CZ"/>
              </w:rPr>
              <w:t xml:space="preserve"> a modernizací jejich vnitřního zařízení. Aktivita zahrnuje zajištění provozu i údržby vzdělávacích zařízení, nástavby a rekonstrukci školské infrastruktury (jídelny, družiny, kluby, energetická opatření, sociální zázemí, kanceláře, sklady, učebny, budovy, vybavení, bezpečnostní systémy atd.).   </w:t>
            </w:r>
          </w:p>
          <w:p w14:paraId="6DD4501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Ve školním </w:t>
            </w:r>
            <w:r w:rsidR="005A6D3B" w:rsidRPr="002A3640">
              <w:rPr>
                <w:rFonts w:eastAsia="Times New Roman" w:cstheme="minorHAnsi"/>
                <w:sz w:val="24"/>
                <w:szCs w:val="24"/>
                <w:lang w:eastAsia="cs-CZ"/>
              </w:rPr>
              <w:t>roce 2023</w:t>
            </w:r>
            <w:r w:rsidRPr="002A3640">
              <w:rPr>
                <w:rFonts w:eastAsia="Times New Roman" w:cstheme="minorHAnsi"/>
                <w:sz w:val="24"/>
                <w:szCs w:val="24"/>
                <w:lang w:eastAsia="cs-CZ"/>
              </w:rPr>
              <w:t>/202</w:t>
            </w:r>
            <w:r w:rsidR="00EE0235">
              <w:rPr>
                <w:rFonts w:eastAsia="Times New Roman" w:cstheme="minorHAnsi"/>
                <w:sz w:val="24"/>
                <w:szCs w:val="24"/>
                <w:lang w:eastAsia="cs-CZ"/>
              </w:rPr>
              <w:t>4</w:t>
            </w:r>
            <w:r w:rsidRPr="002A3640">
              <w:rPr>
                <w:rFonts w:eastAsia="Times New Roman" w:cstheme="minorHAnsi"/>
                <w:sz w:val="24"/>
                <w:szCs w:val="24"/>
                <w:lang w:eastAsia="cs-CZ"/>
              </w:rPr>
              <w:t xml:space="preserve"> bude probíhat: </w:t>
            </w:r>
          </w:p>
          <w:p w14:paraId="05106E0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zajišťování finančních zdrojů na údržbu a modernizaci infrastruktury základního vzdělávání </w:t>
            </w:r>
          </w:p>
          <w:p w14:paraId="6258B6F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příprava záměrů, plánů a projektové dokumentace </w:t>
            </w:r>
          </w:p>
          <w:p w14:paraId="006FE7B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 příprava projektových záměrů v návaznosti na dotační výzvy </w:t>
            </w:r>
          </w:p>
          <w:p w14:paraId="601923F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realizace akcí plánovaných v příloze MAP „Investiční a další priority“, případně akcí dalších. </w:t>
            </w:r>
          </w:p>
          <w:p w14:paraId="3F863F7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4E243F9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A714A5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73D1A3D" w14:textId="77777777" w:rsidR="002A3640" w:rsidRPr="002A3640" w:rsidRDefault="002A3640" w:rsidP="00E133C3">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20</w:t>
            </w:r>
            <w:r w:rsidR="0053726A">
              <w:rPr>
                <w:rFonts w:eastAsia="Times New Roman" w:cstheme="minorHAnsi"/>
                <w:sz w:val="24"/>
                <w:szCs w:val="24"/>
                <w:lang w:eastAsia="cs-CZ"/>
              </w:rPr>
              <w:t>2</w:t>
            </w:r>
            <w:r w:rsidR="00683FBA">
              <w:rPr>
                <w:rFonts w:eastAsia="Times New Roman" w:cstheme="minorHAnsi"/>
                <w:sz w:val="24"/>
                <w:szCs w:val="24"/>
                <w:lang w:eastAsia="cs-CZ"/>
              </w:rPr>
              <w:t>3</w:t>
            </w:r>
            <w:r w:rsidRPr="002A3640">
              <w:rPr>
                <w:rFonts w:eastAsia="Times New Roman" w:cstheme="minorHAnsi"/>
                <w:sz w:val="24"/>
                <w:szCs w:val="24"/>
                <w:lang w:eastAsia="cs-CZ"/>
              </w:rPr>
              <w:t xml:space="preserve"> - 202</w:t>
            </w:r>
            <w:r w:rsidR="00683FBA">
              <w:rPr>
                <w:rFonts w:eastAsia="Times New Roman" w:cstheme="minorHAnsi"/>
                <w:sz w:val="24"/>
                <w:szCs w:val="24"/>
                <w:lang w:eastAsia="cs-CZ"/>
              </w:rPr>
              <w:t>4</w:t>
            </w:r>
            <w:r w:rsidRPr="002A3640">
              <w:rPr>
                <w:rFonts w:eastAsia="Times New Roman" w:cstheme="minorHAnsi"/>
                <w:sz w:val="24"/>
                <w:szCs w:val="24"/>
                <w:lang w:eastAsia="cs-CZ"/>
              </w:rPr>
              <w:t> </w:t>
            </w:r>
          </w:p>
        </w:tc>
      </w:tr>
      <w:tr w:rsidR="002A3640" w:rsidRPr="002A3640" w14:paraId="51D1089D" w14:textId="77777777" w:rsidTr="00683F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FA8953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61714781" w14:textId="77777777" w:rsidR="002A3640" w:rsidRPr="001F2ACB" w:rsidRDefault="0064066F" w:rsidP="0064066F">
            <w:pPr>
              <w:spacing w:after="0" w:line="240" w:lineRule="auto"/>
              <w:ind w:left="360" w:hanging="360"/>
              <w:jc w:val="both"/>
              <w:textAlignment w:val="baseline"/>
              <w:rPr>
                <w:rFonts w:eastAsia="Times New Roman" w:cstheme="minorHAnsi"/>
                <w:sz w:val="24"/>
                <w:szCs w:val="24"/>
                <w:lang w:eastAsia="cs-CZ"/>
              </w:rPr>
            </w:pPr>
            <w:r>
              <w:rPr>
                <w:rFonts w:eastAsia="Times New Roman" w:cstheme="minorHAnsi"/>
                <w:sz w:val="24"/>
                <w:szCs w:val="24"/>
                <w:lang w:eastAsia="cs-CZ"/>
              </w:rPr>
              <w:t>Obce, církev, soukromí zřizovatelé, Plzeňský kraj</w:t>
            </w:r>
          </w:p>
        </w:tc>
      </w:tr>
      <w:tr w:rsidR="002A3640" w:rsidRPr="002A3640" w14:paraId="02051478" w14:textId="77777777" w:rsidTr="00683F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B44465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654ACF71" w14:textId="77777777" w:rsidR="002A3640" w:rsidRPr="001F2ACB" w:rsidRDefault="001F2ACB" w:rsidP="001F2ACB">
            <w:pPr>
              <w:spacing w:after="0" w:line="240" w:lineRule="auto"/>
              <w:jc w:val="both"/>
              <w:textAlignment w:val="baseline"/>
              <w:rPr>
                <w:rFonts w:eastAsia="Times New Roman" w:cstheme="minorHAnsi"/>
                <w:sz w:val="24"/>
                <w:szCs w:val="24"/>
                <w:lang w:eastAsia="cs-CZ"/>
              </w:rPr>
            </w:pPr>
            <w:r>
              <w:rPr>
                <w:rFonts w:cstheme="minorHAnsi"/>
                <w:sz w:val="24"/>
                <w:szCs w:val="24"/>
              </w:rPr>
              <w:t xml:space="preserve">13. </w:t>
            </w:r>
            <w:r w:rsidR="005A6D3B">
              <w:rPr>
                <w:rFonts w:cstheme="minorHAnsi"/>
                <w:sz w:val="24"/>
                <w:szCs w:val="24"/>
              </w:rPr>
              <w:t>ZŠ, 15.</w:t>
            </w:r>
            <w:r w:rsidR="00AB7739">
              <w:rPr>
                <w:rFonts w:cstheme="minorHAnsi"/>
                <w:sz w:val="24"/>
                <w:szCs w:val="24"/>
              </w:rPr>
              <w:t xml:space="preserve"> ZŠ</w:t>
            </w:r>
            <w:r w:rsidR="00A80278">
              <w:rPr>
                <w:rFonts w:cstheme="minorHAnsi"/>
                <w:sz w:val="24"/>
                <w:szCs w:val="24"/>
              </w:rPr>
              <w:t>, 20. ZŠ</w:t>
            </w:r>
            <w:r w:rsidR="00286F8D">
              <w:rPr>
                <w:rFonts w:cstheme="minorHAnsi"/>
                <w:sz w:val="24"/>
                <w:szCs w:val="24"/>
              </w:rPr>
              <w:t>, 22. ZŠ</w:t>
            </w:r>
            <w:r w:rsidR="00E32C28">
              <w:rPr>
                <w:rFonts w:cstheme="minorHAnsi"/>
                <w:sz w:val="24"/>
                <w:szCs w:val="24"/>
              </w:rPr>
              <w:t>, 26. ZŠ</w:t>
            </w:r>
            <w:r w:rsidR="00D256E5">
              <w:rPr>
                <w:rFonts w:cstheme="minorHAnsi"/>
                <w:sz w:val="24"/>
                <w:szCs w:val="24"/>
              </w:rPr>
              <w:t xml:space="preserve">, ZŠ </w:t>
            </w:r>
            <w:proofErr w:type="spellStart"/>
            <w:r w:rsidR="00D256E5">
              <w:rPr>
                <w:rFonts w:cstheme="minorHAnsi"/>
                <w:sz w:val="24"/>
                <w:szCs w:val="24"/>
              </w:rPr>
              <w:t>Božkov</w:t>
            </w:r>
            <w:proofErr w:type="spellEnd"/>
            <w:r w:rsidR="00D87F9F">
              <w:rPr>
                <w:rFonts w:cstheme="minorHAnsi"/>
                <w:sz w:val="24"/>
                <w:szCs w:val="24"/>
              </w:rPr>
              <w:t>, Tyršova ZŠ</w:t>
            </w:r>
            <w:r w:rsidR="00DA6A40">
              <w:rPr>
                <w:rFonts w:cstheme="minorHAnsi"/>
                <w:sz w:val="24"/>
                <w:szCs w:val="24"/>
              </w:rPr>
              <w:t>, GFK a ZŠ</w:t>
            </w:r>
            <w:r w:rsidR="00CF66BE">
              <w:rPr>
                <w:rFonts w:cstheme="minorHAnsi"/>
                <w:sz w:val="24"/>
                <w:szCs w:val="24"/>
              </w:rPr>
              <w:t>, ZŠ Sedlec</w:t>
            </w:r>
            <w:r w:rsidR="00023FC3">
              <w:rPr>
                <w:rFonts w:cstheme="minorHAnsi"/>
                <w:sz w:val="24"/>
                <w:szCs w:val="24"/>
              </w:rPr>
              <w:t>, Církevní ZŠ</w:t>
            </w:r>
          </w:p>
        </w:tc>
      </w:tr>
      <w:tr w:rsidR="002A3640" w:rsidRPr="002A3640" w14:paraId="4BC32090" w14:textId="77777777" w:rsidTr="00683F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7EF011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47095307" w14:textId="77777777" w:rsidR="002A3640" w:rsidRPr="002A3640" w:rsidRDefault="0064066F"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Neurčeno</w:t>
            </w:r>
          </w:p>
        </w:tc>
      </w:tr>
      <w:tr w:rsidR="002A3640" w:rsidRPr="002A3640" w14:paraId="1F87426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7C5192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Předpokládané </w:t>
            </w:r>
            <w:proofErr w:type="spellStart"/>
            <w:r w:rsidRPr="002A3640">
              <w:rPr>
                <w:rFonts w:eastAsia="Times New Roman" w:cstheme="minorHAnsi"/>
                <w:sz w:val="24"/>
                <w:szCs w:val="24"/>
                <w:lang w:eastAsia="cs-CZ"/>
              </w:rPr>
              <w:t>fin</w:t>
            </w:r>
            <w:proofErr w:type="spellEnd"/>
            <w:r w:rsidRPr="002A3640">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F634CD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MŠMT,</w:t>
            </w:r>
            <w:r w:rsidR="00683FBA">
              <w:rPr>
                <w:rFonts w:eastAsia="Times New Roman" w:cstheme="minorHAnsi"/>
                <w:sz w:val="24"/>
                <w:szCs w:val="24"/>
                <w:lang w:eastAsia="cs-CZ"/>
              </w:rPr>
              <w:t xml:space="preserve"> MMR,</w:t>
            </w:r>
            <w:r w:rsidRPr="002A3640">
              <w:rPr>
                <w:rFonts w:eastAsia="Times New Roman" w:cstheme="minorHAnsi"/>
                <w:sz w:val="24"/>
                <w:szCs w:val="24"/>
                <w:lang w:eastAsia="cs-CZ"/>
              </w:rPr>
              <w:t xml:space="preserve"> vlastní zdroje</w:t>
            </w:r>
          </w:p>
        </w:tc>
      </w:tr>
      <w:tr w:rsidR="002A3640" w:rsidRPr="002A3640" w14:paraId="2D691E5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30C082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FA238C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Vlastní realizace </w:t>
            </w:r>
          </w:p>
        </w:tc>
      </w:tr>
      <w:tr w:rsidR="002A3640" w:rsidRPr="002A3640" w14:paraId="46D0873B"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34BE70C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8F8AB4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7278C5A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48E0CF9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Předpokládané </w:t>
            </w:r>
            <w:proofErr w:type="spellStart"/>
            <w:r w:rsidRPr="002A3640">
              <w:rPr>
                <w:rFonts w:eastAsia="Times New Roman" w:cstheme="minorHAnsi"/>
                <w:sz w:val="24"/>
                <w:szCs w:val="24"/>
                <w:lang w:eastAsia="cs-CZ"/>
              </w:rPr>
              <w:t>fin</w:t>
            </w:r>
            <w:proofErr w:type="spellEnd"/>
            <w:r w:rsidRPr="002A3640">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38939B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MŠMT, vlastní zdroje </w:t>
            </w:r>
          </w:p>
        </w:tc>
      </w:tr>
      <w:tr w:rsidR="002A3640" w:rsidRPr="002A3640" w14:paraId="029A617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E426D5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56A1AF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realizovaných akcí </w:t>
            </w:r>
          </w:p>
        </w:tc>
      </w:tr>
      <w:tr w:rsidR="002A3640" w:rsidRPr="002A3640" w14:paraId="09C5D96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798AD2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3866A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akcí </w:t>
            </w:r>
          </w:p>
        </w:tc>
      </w:tr>
    </w:tbl>
    <w:p w14:paraId="0632E126" w14:textId="77777777" w:rsid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8F42B45" w14:textId="77777777" w:rsidR="00DE0D45" w:rsidRPr="002A3640" w:rsidRDefault="00DE0D45" w:rsidP="00B633B9">
      <w:pPr>
        <w:spacing w:after="0" w:line="240" w:lineRule="auto"/>
        <w:jc w:val="both"/>
        <w:textAlignment w:val="baseline"/>
        <w:rPr>
          <w:rFonts w:eastAsia="Times New Roman" w:cstheme="minorHAnsi"/>
          <w:sz w:val="24"/>
          <w:szCs w:val="24"/>
          <w:lang w:eastAsia="cs-CZ"/>
        </w:rPr>
      </w:pPr>
    </w:p>
    <w:tbl>
      <w:tblPr>
        <w:tblW w:w="908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09"/>
        <w:gridCol w:w="6378"/>
      </w:tblGrid>
      <w:tr w:rsidR="002A3640" w:rsidRPr="002A3640" w14:paraId="2E851B74" w14:textId="77777777" w:rsidTr="0022067D">
        <w:tc>
          <w:tcPr>
            <w:tcW w:w="2709"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7A2CE64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278C424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4AD7BF6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378"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51D717A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3B25853" w14:textId="77777777" w:rsidR="002A3640" w:rsidRPr="002A3640" w:rsidRDefault="002A3640" w:rsidP="00B633B9">
            <w:pPr>
              <w:spacing w:after="0" w:line="240" w:lineRule="auto"/>
              <w:ind w:left="360" w:hanging="375"/>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3 Realizace akcí plánovaných v příloze MAP </w:t>
            </w:r>
          </w:p>
          <w:p w14:paraId="2BF3440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1563AAA1"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37B0E5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2E26B0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1.1.2 Zvýšení kapacit základních škol </w:t>
            </w:r>
          </w:p>
          <w:p w14:paraId="2331180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2D73A3A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1.1.4 Rozvoj zázemí a rozšíření spektra pro mimoškolní volnočasové aktivity dětí a žáků včetně základních uměleckých škol</w:t>
            </w:r>
          </w:p>
          <w:p w14:paraId="48591E3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DE9362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2.1.2 Podpora rovných příležitostí ve vzdělávání žáků a oborových a didaktických kompetencí pedagogických pracovníků základních škol </w:t>
            </w:r>
          </w:p>
          <w:p w14:paraId="16CFD1B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3DACEE8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4.1.1 Moderní vybavení podporující kreativní rozvoj potenciálu    </w:t>
            </w:r>
          </w:p>
          <w:p w14:paraId="2E47D92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účastníků vzdělávání a pružně reagující na nové potřeby společnosti </w:t>
            </w:r>
          </w:p>
        </w:tc>
      </w:tr>
      <w:tr w:rsidR="002A3640" w:rsidRPr="002A3640" w14:paraId="7CC599B8"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B95B21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8DCE5E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Rovné příležitosti ve vzdělávání a podpora dětí a žáků ohrožených školním neúspěchem </w:t>
            </w:r>
          </w:p>
          <w:p w14:paraId="3D6CC3C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podnikavosti a iniciativy dětí a žáků a kariérové poradenství na základních školách </w:t>
            </w:r>
          </w:p>
          <w:p w14:paraId="10A09D7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kompetencí dětí a žáků v polytechnickém vzdělávání </w:t>
            </w:r>
          </w:p>
        </w:tc>
      </w:tr>
      <w:tr w:rsidR="002A3640" w:rsidRPr="002A3640" w14:paraId="14F5E1B4"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3A7309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FFFD75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Infrastruktura  </w:t>
            </w:r>
          </w:p>
        </w:tc>
      </w:tr>
      <w:tr w:rsidR="002A3640" w:rsidRPr="002A3640" w14:paraId="7A319B19"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7E084D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3B550CC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48D77AD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D8F85E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 Aktivita je zaměřena na udržení dostupnosti kvalitní infrastruktury pro základní vzdělávání v celém území ORP Plzeň. V území jsou základní školy rozmístěny tak, aby bylo vzdělávání snadno dosažitelné bez rozdílu pro všechny žáky. Cílem místní </w:t>
            </w:r>
            <w:r w:rsidRPr="002A3640">
              <w:rPr>
                <w:rFonts w:eastAsia="Times New Roman" w:cstheme="minorHAnsi"/>
                <w:sz w:val="24"/>
                <w:szCs w:val="24"/>
                <w:lang w:eastAsia="cs-CZ"/>
              </w:rPr>
              <w:lastRenderedPageBreak/>
              <w:t>politiky není uzavírání škol, ale udržení jejich vhodně nastavené stávající sítě. To je mimo jiné podmíněno pravidelnou údržbou budov (stavební úpravy a rekonstrukce včetně odstraňování architektonických bariér</w:t>
            </w:r>
            <w:r w:rsidR="005A6D3B" w:rsidRPr="002A3640">
              <w:rPr>
                <w:rFonts w:eastAsia="Times New Roman" w:cstheme="minorHAnsi"/>
                <w:sz w:val="24"/>
                <w:szCs w:val="24"/>
                <w:lang w:eastAsia="cs-CZ"/>
              </w:rPr>
              <w:t>), opravami</w:t>
            </w:r>
            <w:r w:rsidRPr="002A3640">
              <w:rPr>
                <w:rFonts w:eastAsia="Times New Roman" w:cstheme="minorHAnsi"/>
                <w:sz w:val="24"/>
                <w:szCs w:val="24"/>
                <w:lang w:eastAsia="cs-CZ"/>
              </w:rPr>
              <w:t xml:space="preserve"> a modernizací jejich vnitřního zařízení. Aktivita zahrnuje zajištění provozu i údržby vzdělávacích zařízení, nástavby a rekonstrukci školské infrastruktury (jídelny, družiny, kluby, energetická opatření, sociální zázemí, kanceláře, sklady, učebny, budovy, vybavení, bezpečnostní systémy atd.).   </w:t>
            </w:r>
          </w:p>
          <w:p w14:paraId="5611EBC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Ve školním </w:t>
            </w:r>
            <w:r w:rsidR="005A6D3B" w:rsidRPr="002A3640">
              <w:rPr>
                <w:rFonts w:eastAsia="Times New Roman" w:cstheme="minorHAnsi"/>
                <w:sz w:val="24"/>
                <w:szCs w:val="24"/>
                <w:lang w:eastAsia="cs-CZ"/>
              </w:rPr>
              <w:t>roce 2023</w:t>
            </w:r>
            <w:r w:rsidRPr="002A3640">
              <w:rPr>
                <w:rFonts w:eastAsia="Times New Roman" w:cstheme="minorHAnsi"/>
                <w:sz w:val="24"/>
                <w:szCs w:val="24"/>
                <w:lang w:eastAsia="cs-CZ"/>
              </w:rPr>
              <w:t>/202</w:t>
            </w:r>
            <w:r w:rsidR="00962B31">
              <w:rPr>
                <w:rFonts w:eastAsia="Times New Roman" w:cstheme="minorHAnsi"/>
                <w:sz w:val="24"/>
                <w:szCs w:val="24"/>
                <w:lang w:eastAsia="cs-CZ"/>
              </w:rPr>
              <w:t>4</w:t>
            </w:r>
            <w:r w:rsidRPr="002A3640">
              <w:rPr>
                <w:rFonts w:eastAsia="Times New Roman" w:cstheme="minorHAnsi"/>
                <w:sz w:val="24"/>
                <w:szCs w:val="24"/>
                <w:lang w:eastAsia="cs-CZ"/>
              </w:rPr>
              <w:t xml:space="preserve"> bude probíhat: </w:t>
            </w:r>
          </w:p>
          <w:p w14:paraId="088F15D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zajišťování finančních zdrojů na údržbu a modernizaci infrastruktury základního vzdělávání </w:t>
            </w:r>
          </w:p>
          <w:p w14:paraId="7445F68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příprava záměrů, plánů a projektové dokumentace </w:t>
            </w:r>
          </w:p>
          <w:p w14:paraId="3B0F8AE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příprava projektových záměrů v návaznosti na dotační výzvy </w:t>
            </w:r>
          </w:p>
          <w:p w14:paraId="5E51D04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realizace akcí plánovaných v příloze MAP „Investiční a další priority“, případně akcí dalších </w:t>
            </w:r>
          </w:p>
          <w:p w14:paraId="03AF613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1A1BD1E6"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C1814A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Termín realizace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2DD2D33" w14:textId="77777777" w:rsidR="002A3640" w:rsidRPr="002A3640" w:rsidRDefault="002A3640" w:rsidP="00E133C3">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Rok 20</w:t>
            </w:r>
            <w:r w:rsidR="00CB2398">
              <w:rPr>
                <w:rFonts w:eastAsia="Times New Roman" w:cstheme="minorHAnsi"/>
                <w:sz w:val="24"/>
                <w:szCs w:val="24"/>
                <w:lang w:eastAsia="cs-CZ"/>
              </w:rPr>
              <w:t>2</w:t>
            </w:r>
            <w:r w:rsidR="00BE6E7C">
              <w:rPr>
                <w:rFonts w:eastAsia="Times New Roman" w:cstheme="minorHAnsi"/>
                <w:sz w:val="24"/>
                <w:szCs w:val="24"/>
                <w:lang w:eastAsia="cs-CZ"/>
              </w:rPr>
              <w:t>3</w:t>
            </w:r>
            <w:r w:rsidRPr="002A3640">
              <w:rPr>
                <w:rFonts w:eastAsia="Times New Roman" w:cstheme="minorHAnsi"/>
                <w:sz w:val="24"/>
                <w:szCs w:val="24"/>
                <w:lang w:eastAsia="cs-CZ"/>
              </w:rPr>
              <w:t xml:space="preserve"> - 202</w:t>
            </w:r>
            <w:r w:rsidR="00BE6E7C">
              <w:rPr>
                <w:rFonts w:eastAsia="Times New Roman" w:cstheme="minorHAnsi"/>
                <w:sz w:val="24"/>
                <w:szCs w:val="24"/>
                <w:lang w:eastAsia="cs-CZ"/>
              </w:rPr>
              <w:t>4</w:t>
            </w:r>
            <w:r w:rsidRPr="002A3640">
              <w:rPr>
                <w:rFonts w:eastAsia="Times New Roman" w:cstheme="minorHAnsi"/>
                <w:sz w:val="24"/>
                <w:szCs w:val="24"/>
                <w:lang w:eastAsia="cs-CZ"/>
              </w:rPr>
              <w:t> </w:t>
            </w:r>
          </w:p>
        </w:tc>
      </w:tr>
      <w:tr w:rsidR="002A3640" w:rsidRPr="002A3640" w14:paraId="2B988A94"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8502C4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6BED9A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obce (zřizovatelé škol v ORP), město Plzeň, základní školy, soukromí zřizovatelé, církev, Plzeňský kraj</w:t>
            </w:r>
          </w:p>
          <w:p w14:paraId="12B101A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p>
        </w:tc>
      </w:tr>
      <w:tr w:rsidR="002A3640" w:rsidRPr="002A3640" w14:paraId="6E82DAEE"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6092AB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8B90F0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Útvar koordinace evropských projektů, Odbor investic MMP</w:t>
            </w:r>
            <w:r w:rsidR="00723D02">
              <w:rPr>
                <w:rFonts w:eastAsia="Times New Roman" w:cstheme="minorHAnsi"/>
                <w:sz w:val="24"/>
                <w:szCs w:val="24"/>
                <w:lang w:eastAsia="cs-CZ"/>
              </w:rPr>
              <w:t>, základní školy</w:t>
            </w:r>
          </w:p>
        </w:tc>
      </w:tr>
      <w:tr w:rsidR="002A3640" w:rsidRPr="002A3640" w14:paraId="5EC018F7"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D15D6A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9D941DA" w14:textId="77777777" w:rsidR="002A3640" w:rsidRPr="002A3640" w:rsidRDefault="00CD5B75" w:rsidP="00E133C3">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 </w:t>
            </w:r>
            <w:r w:rsidR="008C73BA">
              <w:rPr>
                <w:rFonts w:eastAsia="Times New Roman" w:cstheme="minorHAnsi"/>
                <w:sz w:val="24"/>
                <w:szCs w:val="24"/>
                <w:lang w:eastAsia="cs-CZ"/>
              </w:rPr>
              <w:t>578 000 000 Kč</w:t>
            </w:r>
          </w:p>
        </w:tc>
      </w:tr>
      <w:tr w:rsidR="002A3640" w:rsidRPr="002A3640" w14:paraId="34DE053E"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A8AB49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Předpokládané </w:t>
            </w:r>
            <w:proofErr w:type="spellStart"/>
            <w:r w:rsidRPr="002A3640">
              <w:rPr>
                <w:rFonts w:eastAsia="Times New Roman" w:cstheme="minorHAnsi"/>
                <w:sz w:val="24"/>
                <w:szCs w:val="24"/>
                <w:lang w:eastAsia="cs-CZ"/>
              </w:rPr>
              <w:t>fin</w:t>
            </w:r>
            <w:proofErr w:type="spellEnd"/>
            <w:r w:rsidRPr="002A3640">
              <w:rPr>
                <w:rFonts w:eastAsia="Times New Roman" w:cstheme="minorHAnsi"/>
                <w:sz w:val="24"/>
                <w:szCs w:val="24"/>
                <w:lang w:eastAsia="cs-CZ"/>
              </w:rPr>
              <w:t>. zdroje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63EDE2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MŠMT, </w:t>
            </w:r>
            <w:r w:rsidR="008C73BA">
              <w:rPr>
                <w:rFonts w:eastAsia="Times New Roman" w:cstheme="minorHAnsi"/>
                <w:sz w:val="24"/>
                <w:szCs w:val="24"/>
                <w:lang w:eastAsia="cs-CZ"/>
              </w:rPr>
              <w:t xml:space="preserve">MMR, </w:t>
            </w:r>
            <w:r w:rsidRPr="002A3640">
              <w:rPr>
                <w:rFonts w:eastAsia="Times New Roman" w:cstheme="minorHAnsi"/>
                <w:sz w:val="24"/>
                <w:szCs w:val="24"/>
                <w:lang w:eastAsia="cs-CZ"/>
              </w:rPr>
              <w:t>Plzeňský kraj, obce, soukromí zřizovatelé, církev, IROP</w:t>
            </w:r>
            <w:r w:rsidR="00BF3DEB">
              <w:rPr>
                <w:rFonts w:eastAsia="Times New Roman" w:cstheme="minorHAnsi"/>
                <w:sz w:val="24"/>
                <w:szCs w:val="24"/>
                <w:lang w:eastAsia="cs-CZ"/>
              </w:rPr>
              <w:t>, ITI, IPRÚ a CLLD</w:t>
            </w:r>
            <w:r w:rsidRPr="002A3640">
              <w:rPr>
                <w:rFonts w:eastAsia="Times New Roman" w:cstheme="minorHAnsi"/>
                <w:sz w:val="24"/>
                <w:szCs w:val="24"/>
                <w:lang w:eastAsia="cs-CZ"/>
              </w:rPr>
              <w:t>, OP ŽP</w:t>
            </w:r>
          </w:p>
        </w:tc>
      </w:tr>
      <w:tr w:rsidR="002A3640" w:rsidRPr="002A3640" w14:paraId="361BD870"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47BEB6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10273A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1163A58D"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54B037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9D0268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realizovaných akcí </w:t>
            </w:r>
          </w:p>
        </w:tc>
      </w:tr>
      <w:tr w:rsidR="002A3640" w:rsidRPr="002A3640" w14:paraId="7F1828CC"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6D2B9C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D2E2A4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akcí </w:t>
            </w:r>
          </w:p>
        </w:tc>
      </w:tr>
    </w:tbl>
    <w:p w14:paraId="5CE21FDB" w14:textId="77777777" w:rsidR="008C73BA" w:rsidRPr="002A3640" w:rsidRDefault="008C73BA" w:rsidP="00B633B9">
      <w:pPr>
        <w:jc w:val="both"/>
        <w:rPr>
          <w:rFonts w:cstheme="minorHAnsi"/>
          <w:sz w:val="24"/>
          <w:szCs w:val="24"/>
        </w:rPr>
      </w:pPr>
    </w:p>
    <w:p w14:paraId="69ECF73D" w14:textId="77777777" w:rsidR="002A3640" w:rsidRDefault="002A3640" w:rsidP="00D962D3">
      <w:pPr>
        <w:pStyle w:val="Nadpis2"/>
        <w:rPr>
          <w:rFonts w:eastAsia="Times New Roman"/>
          <w:lang w:eastAsia="cs-CZ"/>
        </w:rPr>
      </w:pPr>
      <w:bookmarkStart w:id="60" w:name="_Toc130388551"/>
      <w:r>
        <w:rPr>
          <w:rFonts w:eastAsia="Times New Roman"/>
          <w:lang w:eastAsia="cs-CZ"/>
        </w:rPr>
        <w:t>Implementační aktivity ZŠ</w:t>
      </w:r>
      <w:bookmarkEnd w:id="60"/>
      <w:r>
        <w:rPr>
          <w:rFonts w:eastAsia="Times New Roman"/>
          <w:lang w:eastAsia="cs-CZ"/>
        </w:rPr>
        <w:t xml:space="preserve"> </w:t>
      </w:r>
    </w:p>
    <w:p w14:paraId="42D5C177" w14:textId="77777777" w:rsidR="002A3640" w:rsidRDefault="002A3640" w:rsidP="00B633B9">
      <w:pPr>
        <w:spacing w:after="0" w:line="240" w:lineRule="auto"/>
        <w:jc w:val="both"/>
        <w:textAlignment w:val="baseline"/>
        <w:rPr>
          <w:rFonts w:ascii="Calibri" w:eastAsia="Times New Roman" w:hAnsi="Calibri" w:cs="Times New Roman"/>
          <w:b/>
          <w:bCs/>
          <w:sz w:val="24"/>
          <w:szCs w:val="24"/>
          <w:lang w:eastAsia="cs-CZ"/>
        </w:rPr>
      </w:pPr>
    </w:p>
    <w:p w14:paraId="1D6BD80F" w14:textId="77777777" w:rsidR="002A3640" w:rsidRPr="00460E6B" w:rsidRDefault="00460E6B" w:rsidP="00776BC0">
      <w:pPr>
        <w:pStyle w:val="Odstavecseseznamem"/>
        <w:numPr>
          <w:ilvl w:val="3"/>
          <w:numId w:val="8"/>
        </w:numPr>
        <w:tabs>
          <w:tab w:val="clear" w:pos="2880"/>
        </w:tabs>
        <w:spacing w:after="0" w:line="240" w:lineRule="auto"/>
        <w:ind w:left="426" w:hanging="426"/>
        <w:jc w:val="both"/>
        <w:textAlignment w:val="baseline"/>
        <w:rPr>
          <w:rFonts w:ascii="Calibri" w:eastAsia="Times New Roman" w:hAnsi="Calibri" w:cs="Times New Roman"/>
          <w:sz w:val="24"/>
          <w:szCs w:val="24"/>
          <w:lang w:eastAsia="cs-CZ"/>
        </w:rPr>
      </w:pPr>
      <w:bookmarkStart w:id="61" w:name="_Hlk127169894"/>
      <w:r>
        <w:rPr>
          <w:rFonts w:ascii="Calibri" w:eastAsia="Times New Roman" w:hAnsi="Calibri" w:cs="Times New Roman"/>
          <w:sz w:val="24"/>
          <w:szCs w:val="24"/>
          <w:lang w:eastAsia="cs-CZ"/>
        </w:rPr>
        <w:t>Aktivita:</w:t>
      </w:r>
      <w:r w:rsidRPr="00460E6B">
        <w:rPr>
          <w:rFonts w:ascii="Calibri" w:eastAsia="Times New Roman" w:hAnsi="Calibri" w:cs="Times New Roman"/>
          <w:sz w:val="24"/>
          <w:szCs w:val="24"/>
          <w:lang w:eastAsia="cs-CZ"/>
        </w:rPr>
        <w:t xml:space="preserve"> </w:t>
      </w:r>
      <w:r w:rsidR="002A3640" w:rsidRPr="00460E6B">
        <w:rPr>
          <w:rFonts w:ascii="Calibri" w:eastAsia="Times New Roman" w:hAnsi="Calibri" w:cs="Times New Roman"/>
          <w:sz w:val="24"/>
          <w:szCs w:val="24"/>
          <w:lang w:eastAsia="cs-CZ"/>
        </w:rPr>
        <w:t xml:space="preserve">Kompetence pro demokratickou kulturu </w:t>
      </w:r>
    </w:p>
    <w:p w14:paraId="4D4C8B85" w14:textId="77777777" w:rsidR="00D962D3" w:rsidRDefault="00D962D3" w:rsidP="00B633B9">
      <w:pPr>
        <w:spacing w:after="0" w:line="240" w:lineRule="auto"/>
        <w:ind w:firstLine="465"/>
        <w:jc w:val="both"/>
        <w:textAlignment w:val="baseline"/>
        <w:rPr>
          <w:rFonts w:ascii="Calibri" w:eastAsia="Times New Roman" w:hAnsi="Calibri" w:cs="Times New Roman"/>
          <w:b/>
          <w:bCs/>
          <w:sz w:val="24"/>
          <w:szCs w:val="24"/>
          <w:lang w:eastAsia="cs-CZ"/>
        </w:rPr>
      </w:pPr>
    </w:p>
    <w:p w14:paraId="0C913F84" w14:textId="77777777" w:rsidR="002A3640" w:rsidRPr="00CC2253" w:rsidRDefault="002A3640" w:rsidP="00460E6B">
      <w:pPr>
        <w:pStyle w:val="Nadpis4"/>
        <w:rPr>
          <w:rFonts w:ascii="Times New Roman" w:eastAsia="Times New Roman" w:hAnsi="Times New Roman"/>
          <w:lang w:eastAsia="cs-CZ"/>
        </w:rPr>
      </w:pPr>
      <w:r w:rsidRPr="00CC2253">
        <w:rPr>
          <w:rFonts w:eastAsia="Times New Roman"/>
          <w:lang w:eastAsia="cs-CZ"/>
        </w:rPr>
        <w:t>Strategický cíl: Podpora podnikavosti, kreativity a iniciativy dětí a žáků  </w:t>
      </w:r>
    </w:p>
    <w:p w14:paraId="3B3E6865" w14:textId="77777777" w:rsidR="002A3640" w:rsidRDefault="002A3640" w:rsidP="00B633B9">
      <w:pPr>
        <w:spacing w:after="0" w:line="240" w:lineRule="auto"/>
        <w:ind w:left="465"/>
        <w:jc w:val="both"/>
        <w:textAlignment w:val="baseline"/>
        <w:rPr>
          <w:rFonts w:ascii="Calibri" w:eastAsia="Times New Roman" w:hAnsi="Calibri" w:cs="Times New Roman"/>
          <w:sz w:val="24"/>
          <w:szCs w:val="24"/>
          <w:lang w:eastAsia="cs-CZ"/>
        </w:rPr>
      </w:pPr>
    </w:p>
    <w:p w14:paraId="6437C26E" w14:textId="77777777" w:rsidR="002A3640" w:rsidRPr="00CD73CD" w:rsidRDefault="00460E6B" w:rsidP="00776BC0">
      <w:pPr>
        <w:numPr>
          <w:ilvl w:val="0"/>
          <w:numId w:val="44"/>
        </w:numPr>
        <w:spacing w:after="0" w:line="240" w:lineRule="auto"/>
        <w:ind w:left="426" w:hanging="426"/>
        <w:jc w:val="both"/>
        <w:textAlignment w:val="baseline"/>
        <w:rPr>
          <w:rFonts w:eastAsia="Times New Roman" w:cs="Times New Roman"/>
          <w:lang w:eastAsia="cs-CZ"/>
        </w:rPr>
      </w:pPr>
      <w:r>
        <w:rPr>
          <w:rFonts w:eastAsia="Times New Roman" w:cs="Times New Roman"/>
          <w:lang w:eastAsia="cs-CZ"/>
        </w:rPr>
        <w:t xml:space="preserve">Aktivita: </w:t>
      </w:r>
      <w:r w:rsidR="002A3640" w:rsidRPr="00CD73CD">
        <w:rPr>
          <w:rFonts w:eastAsia="Times New Roman" w:cs="Times New Roman"/>
          <w:lang w:eastAsia="cs-CZ"/>
        </w:rPr>
        <w:t xml:space="preserve">Setkávání školních parlamentů s krajským parlamentem </w:t>
      </w:r>
    </w:p>
    <w:p w14:paraId="4A2AEAB3" w14:textId="77777777" w:rsidR="002A3640" w:rsidRPr="00CD73CD" w:rsidRDefault="00460E6B" w:rsidP="00776BC0">
      <w:pPr>
        <w:pStyle w:val="Odstavecseseznamem"/>
        <w:numPr>
          <w:ilvl w:val="0"/>
          <w:numId w:val="44"/>
        </w:numPr>
        <w:spacing w:after="0" w:line="240" w:lineRule="auto"/>
        <w:ind w:left="426" w:hanging="426"/>
        <w:jc w:val="both"/>
        <w:textAlignment w:val="baseline"/>
        <w:rPr>
          <w:rFonts w:eastAsia="Times New Roman" w:cs="Times New Roman"/>
          <w:lang w:eastAsia="cs-CZ"/>
        </w:rPr>
      </w:pPr>
      <w:r>
        <w:rPr>
          <w:rFonts w:eastAsia="Times New Roman" w:cs="Times New Roman"/>
          <w:lang w:eastAsia="cs-CZ"/>
        </w:rPr>
        <w:t xml:space="preserve">Aktivita: </w:t>
      </w:r>
      <w:r w:rsidR="002A3640" w:rsidRPr="00CD73CD">
        <w:rPr>
          <w:rFonts w:eastAsia="Times New Roman" w:cs="Times New Roman"/>
          <w:lang w:eastAsia="cs-CZ"/>
        </w:rPr>
        <w:t>Setkávání členů městského žákovského parlamentu</w:t>
      </w:r>
    </w:p>
    <w:p w14:paraId="6B7AAEB7" w14:textId="77777777" w:rsidR="002A3640" w:rsidRPr="00CD73CD" w:rsidRDefault="00460E6B" w:rsidP="00776BC0">
      <w:pPr>
        <w:pStyle w:val="Odstavecseseznamem"/>
        <w:numPr>
          <w:ilvl w:val="0"/>
          <w:numId w:val="44"/>
        </w:numPr>
        <w:spacing w:after="0" w:line="240" w:lineRule="auto"/>
        <w:ind w:left="426" w:hanging="426"/>
        <w:jc w:val="both"/>
        <w:textAlignment w:val="baseline"/>
        <w:rPr>
          <w:rFonts w:eastAsia="Times New Roman" w:cs="Times New Roman"/>
          <w:lang w:eastAsia="cs-CZ"/>
        </w:rPr>
      </w:pPr>
      <w:r>
        <w:rPr>
          <w:rFonts w:eastAsia="Times New Roman" w:cs="Times New Roman"/>
          <w:lang w:eastAsia="cs-CZ"/>
        </w:rPr>
        <w:t xml:space="preserve">Aktivita: </w:t>
      </w:r>
      <w:r w:rsidR="00987C88">
        <w:rPr>
          <w:rFonts w:eastAsia="Times New Roman" w:cs="Times New Roman"/>
          <w:lang w:eastAsia="cs-CZ"/>
        </w:rPr>
        <w:t>Vzájemné setkávání pedagogických pracovníků</w:t>
      </w:r>
    </w:p>
    <w:p w14:paraId="5C8D8C94" w14:textId="77777777" w:rsidR="002A3640" w:rsidRDefault="00460E6B" w:rsidP="00776BC0">
      <w:pPr>
        <w:pStyle w:val="Odstavecseseznamem"/>
        <w:numPr>
          <w:ilvl w:val="0"/>
          <w:numId w:val="44"/>
        </w:numPr>
        <w:spacing w:after="0" w:line="240" w:lineRule="auto"/>
        <w:ind w:left="426" w:hanging="426"/>
        <w:jc w:val="both"/>
        <w:textAlignment w:val="baseline"/>
        <w:rPr>
          <w:rFonts w:eastAsia="Times New Roman" w:cs="Times New Roman"/>
          <w:lang w:eastAsia="cs-CZ"/>
        </w:rPr>
      </w:pPr>
      <w:r>
        <w:rPr>
          <w:rFonts w:eastAsia="Times New Roman" w:cs="Times New Roman"/>
          <w:lang w:eastAsia="cs-CZ"/>
        </w:rPr>
        <w:t xml:space="preserve">Aktivita: </w:t>
      </w:r>
      <w:r w:rsidR="002A3640" w:rsidRPr="00CD73CD">
        <w:rPr>
          <w:rFonts w:eastAsia="Times New Roman" w:cs="Times New Roman"/>
          <w:lang w:eastAsia="cs-CZ"/>
        </w:rPr>
        <w:t>Podpora digitálních kompetencí učitelů ZŠ</w:t>
      </w:r>
    </w:p>
    <w:p w14:paraId="3D56EB66" w14:textId="77777777" w:rsidR="005B3174" w:rsidRDefault="005A6D3B" w:rsidP="00776BC0">
      <w:pPr>
        <w:pStyle w:val="Odstavecseseznamem"/>
        <w:numPr>
          <w:ilvl w:val="0"/>
          <w:numId w:val="44"/>
        </w:numPr>
        <w:spacing w:after="0" w:line="240" w:lineRule="auto"/>
        <w:ind w:left="426" w:hanging="426"/>
        <w:jc w:val="both"/>
        <w:textAlignment w:val="baseline"/>
        <w:rPr>
          <w:rFonts w:eastAsia="Times New Roman" w:cs="Times New Roman"/>
          <w:lang w:eastAsia="cs-CZ"/>
        </w:rPr>
      </w:pPr>
      <w:r>
        <w:rPr>
          <w:rFonts w:eastAsia="Times New Roman" w:cs="Times New Roman"/>
          <w:lang w:eastAsia="cs-CZ"/>
        </w:rPr>
        <w:t xml:space="preserve">Aktivita: </w:t>
      </w:r>
      <w:r w:rsidRPr="005B3174">
        <w:rPr>
          <w:rFonts w:eastAsia="Times New Roman" w:cs="Times New Roman"/>
          <w:lang w:eastAsia="cs-CZ"/>
        </w:rPr>
        <w:t>Podpora</w:t>
      </w:r>
      <w:r w:rsidR="005B3174" w:rsidRPr="005B3174">
        <w:rPr>
          <w:rFonts w:eastAsia="Times New Roman" w:cs="Times New Roman"/>
          <w:lang w:eastAsia="cs-CZ"/>
        </w:rPr>
        <w:t xml:space="preserve"> pedagogických a didaktických kompetencí pracovníků ve vzdělávání a podpora managementu třídních kolektivů</w:t>
      </w:r>
    </w:p>
    <w:p w14:paraId="4A917588" w14:textId="77777777" w:rsidR="00970204" w:rsidRDefault="00970204" w:rsidP="00776BC0">
      <w:pPr>
        <w:pStyle w:val="Odstavecseseznamem"/>
        <w:spacing w:after="0" w:line="240" w:lineRule="auto"/>
        <w:ind w:left="426" w:hanging="426"/>
        <w:jc w:val="both"/>
        <w:textAlignment w:val="baseline"/>
        <w:rPr>
          <w:rFonts w:eastAsia="Times New Roman" w:cs="Times New Roman"/>
          <w:lang w:eastAsia="cs-CZ"/>
        </w:rPr>
      </w:pPr>
    </w:p>
    <w:p w14:paraId="4956B534" w14:textId="77777777" w:rsidR="00777F64" w:rsidRDefault="00777F64" w:rsidP="00776BC0">
      <w:pPr>
        <w:pStyle w:val="Odstavecseseznamem"/>
        <w:spacing w:after="0" w:line="240" w:lineRule="auto"/>
        <w:ind w:left="426" w:hanging="426"/>
        <w:jc w:val="both"/>
        <w:textAlignment w:val="baseline"/>
        <w:rPr>
          <w:rFonts w:eastAsia="Times New Roman" w:cs="Times New Roman"/>
          <w:lang w:eastAsia="cs-CZ"/>
        </w:rPr>
      </w:pPr>
    </w:p>
    <w:p w14:paraId="1E725AB8" w14:textId="77777777" w:rsidR="00777F64" w:rsidRDefault="00777F64" w:rsidP="00776BC0">
      <w:pPr>
        <w:pStyle w:val="Odstavecseseznamem"/>
        <w:spacing w:after="0" w:line="240" w:lineRule="auto"/>
        <w:ind w:left="426" w:hanging="426"/>
        <w:jc w:val="both"/>
        <w:textAlignment w:val="baseline"/>
        <w:rPr>
          <w:rFonts w:eastAsia="Times New Roman" w:cs="Times New Roman"/>
          <w:lang w:eastAsia="cs-CZ"/>
        </w:rPr>
      </w:pPr>
    </w:p>
    <w:p w14:paraId="240EFB9E" w14:textId="77777777" w:rsidR="00777F64" w:rsidRDefault="00777F64" w:rsidP="00776BC0">
      <w:pPr>
        <w:pStyle w:val="Odstavecseseznamem"/>
        <w:spacing w:after="0" w:line="240" w:lineRule="auto"/>
        <w:ind w:left="426" w:hanging="426"/>
        <w:jc w:val="both"/>
        <w:textAlignment w:val="baseline"/>
        <w:rPr>
          <w:rFonts w:eastAsia="Times New Roman" w:cs="Times New Roman"/>
          <w:lang w:eastAsia="cs-CZ"/>
        </w:rPr>
      </w:pPr>
    </w:p>
    <w:bookmarkEnd w:id="61"/>
    <w:p w14:paraId="6DD7ADC5" w14:textId="77777777" w:rsidR="002A3640" w:rsidRPr="00CD73CD" w:rsidRDefault="002A3640" w:rsidP="00B633B9">
      <w:pPr>
        <w:pStyle w:val="Odstavecseseznamem"/>
        <w:spacing w:after="0" w:line="240" w:lineRule="auto"/>
        <w:ind w:left="825"/>
        <w:jc w:val="both"/>
        <w:textAlignment w:val="baseline"/>
        <w:rPr>
          <w:rFonts w:eastAsia="Times New Roman" w:cs="Times New Roman"/>
          <w:lang w:eastAsia="cs-CZ"/>
        </w:rPr>
      </w:pPr>
    </w:p>
    <w:p w14:paraId="06324273" w14:textId="77777777" w:rsidR="002A3640" w:rsidRDefault="002A3640" w:rsidP="00B633B9">
      <w:pPr>
        <w:spacing w:after="0" w:line="240" w:lineRule="auto"/>
        <w:jc w:val="both"/>
        <w:textAlignment w:val="baseline"/>
        <w:rPr>
          <w:rFonts w:ascii="Calibri" w:eastAsia="Times New Roman" w:hAnsi="Calibri" w:cs="Times New Roman"/>
          <w:sz w:val="24"/>
          <w:szCs w:val="24"/>
          <w:lang w:eastAsia="cs-CZ"/>
        </w:rPr>
      </w:pPr>
      <w:r w:rsidRPr="00CC2253">
        <w:rPr>
          <w:rFonts w:ascii="Calibri" w:eastAsia="Times New Roman" w:hAnsi="Calibri" w:cs="Times New Roman"/>
          <w:b/>
          <w:bCs/>
          <w:sz w:val="24"/>
          <w:szCs w:val="24"/>
          <w:lang w:eastAsia="cs-CZ"/>
        </w:rPr>
        <w:lastRenderedPageBreak/>
        <w:t>Aktivity</w:t>
      </w:r>
      <w:r w:rsidRPr="00CC2253">
        <w:rPr>
          <w:rFonts w:ascii="Calibri" w:eastAsia="Times New Roman" w:hAnsi="Calibri" w:cs="Times New Roman"/>
          <w:sz w:val="24"/>
          <w:szCs w:val="24"/>
          <w:lang w:eastAsia="cs-CZ"/>
        </w:rPr>
        <w:t> </w:t>
      </w:r>
    </w:p>
    <w:p w14:paraId="512BEE33" w14:textId="77777777" w:rsidR="00D962D3" w:rsidRPr="00CC2253" w:rsidRDefault="00D962D3" w:rsidP="00B633B9">
      <w:pPr>
        <w:spacing w:after="0" w:line="240" w:lineRule="auto"/>
        <w:jc w:val="both"/>
        <w:textAlignment w:val="baseline"/>
        <w:rPr>
          <w:rFonts w:ascii="Times New Roman" w:eastAsia="Times New Roman" w:hAnsi="Times New Roman" w:cs="Times New Roman"/>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8"/>
        <w:gridCol w:w="6398"/>
      </w:tblGrid>
      <w:tr w:rsidR="002A3640" w:rsidRPr="008C73BA" w14:paraId="730FF3BC"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1D5DEBC1"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bookmarkStart w:id="62" w:name="_Hlk5706860"/>
            <w:r w:rsidRPr="008C73BA">
              <w:rPr>
                <w:rFonts w:eastAsia="Times New Roman" w:cstheme="minorHAnsi"/>
                <w:sz w:val="24"/>
                <w:szCs w:val="24"/>
                <w:lang w:eastAsia="cs-CZ"/>
              </w:rPr>
              <w:t> </w:t>
            </w:r>
          </w:p>
          <w:p w14:paraId="3729FAB2"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Číslo a název aktivity </w:t>
            </w:r>
          </w:p>
          <w:p w14:paraId="60833F40"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61E6A1F"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77D9E201"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1 Setkávání školních parlamentů s krajským parlamentem </w:t>
            </w:r>
          </w:p>
          <w:p w14:paraId="7CC029C9"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r>
      <w:tr w:rsidR="002A3640" w:rsidRPr="008C73BA" w14:paraId="6F2D8DE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6066CE8"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F8CD2A0"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2.1.3 Podpora aktivit neformálního a zájmového vzdělávání v oblasti rovných příležitostí vzdělávání u dětí a žáků </w:t>
            </w:r>
          </w:p>
          <w:p w14:paraId="587935DD"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3D14554C"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3.3.2 Rozvoj kompetencí žáků a oborových a didaktických kompetencí pedagogických pracovníků základních škol v oblasti výchovy k podnikavosti, kreativitě a iniciativě </w:t>
            </w:r>
          </w:p>
          <w:p w14:paraId="501921AB"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r>
      <w:tr w:rsidR="002A3640" w:rsidRPr="008C73BA" w14:paraId="093FB81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1A92577"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10F2492"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bCs/>
                <w:sz w:val="24"/>
                <w:szCs w:val="24"/>
                <w:lang w:eastAsia="cs-CZ"/>
              </w:rPr>
              <w:t xml:space="preserve"> Podpora rovných příležitostí ve vzdělávání </w:t>
            </w:r>
            <w:r w:rsidRPr="008C73BA">
              <w:rPr>
                <w:rFonts w:eastAsia="Times New Roman" w:cstheme="minorHAnsi"/>
                <w:sz w:val="24"/>
                <w:szCs w:val="24"/>
                <w:lang w:eastAsia="cs-CZ"/>
              </w:rPr>
              <w:t> </w:t>
            </w:r>
          </w:p>
          <w:p w14:paraId="0CFA9C74"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0550D673"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Rozvoj kompetencí dětí v oblasti výchovy k podnikavosti, kreativitě a iniciativě </w:t>
            </w:r>
          </w:p>
        </w:tc>
      </w:tr>
      <w:tr w:rsidR="002A3640" w:rsidRPr="008C73BA" w14:paraId="7A92D36B"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C873588"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A1D8C0F"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Spolupráce </w:t>
            </w:r>
          </w:p>
        </w:tc>
      </w:tr>
      <w:tr w:rsidR="002A3640" w:rsidRPr="008C73BA" w14:paraId="66284B1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DC5A402"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5231CF8B"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Popis aktivity  </w:t>
            </w:r>
          </w:p>
          <w:p w14:paraId="5BF3FA36"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9D2C6FB"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Společná setkávání žáků školních parlamentů se členy krajského parlamentu, předávání zkušeností, setkání se zajímavými lidmi z veřejného života </w:t>
            </w:r>
          </w:p>
        </w:tc>
      </w:tr>
      <w:tr w:rsidR="002A3640" w:rsidRPr="008C73BA" w14:paraId="7AB17E8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2D5D599"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0702E6A" w14:textId="77777777" w:rsidR="002A3640" w:rsidRPr="008C73BA" w:rsidRDefault="00CB2398" w:rsidP="002C4A53">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202</w:t>
            </w:r>
            <w:r w:rsidR="00BE6E7C" w:rsidRPr="008C73BA">
              <w:rPr>
                <w:rFonts w:eastAsia="Times New Roman" w:cstheme="minorHAnsi"/>
                <w:sz w:val="24"/>
                <w:szCs w:val="24"/>
                <w:lang w:eastAsia="cs-CZ"/>
              </w:rPr>
              <w:t>3</w:t>
            </w:r>
            <w:r w:rsidRPr="008C73BA">
              <w:rPr>
                <w:rFonts w:eastAsia="Times New Roman" w:cstheme="minorHAnsi"/>
                <w:sz w:val="24"/>
                <w:szCs w:val="24"/>
                <w:lang w:eastAsia="cs-CZ"/>
              </w:rPr>
              <w:t>-202</w:t>
            </w:r>
            <w:r w:rsidR="00BE6E7C" w:rsidRPr="008C73BA">
              <w:rPr>
                <w:rFonts w:eastAsia="Times New Roman" w:cstheme="minorHAnsi"/>
                <w:sz w:val="24"/>
                <w:szCs w:val="24"/>
                <w:lang w:eastAsia="cs-CZ"/>
              </w:rPr>
              <w:t>4</w:t>
            </w:r>
          </w:p>
        </w:tc>
      </w:tr>
      <w:tr w:rsidR="002A3640" w:rsidRPr="008C73BA" w14:paraId="61EEF04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6511CED"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0CF7601" w14:textId="77777777" w:rsidR="002A3640" w:rsidRPr="008C73BA" w:rsidRDefault="002C412A" w:rsidP="008C73BA">
            <w:pPr>
              <w:pStyle w:val="Odstavecseseznamem"/>
              <w:numPr>
                <w:ilvl w:val="3"/>
                <w:numId w:val="8"/>
              </w:numPr>
              <w:tabs>
                <w:tab w:val="clear" w:pos="2880"/>
              </w:tabs>
              <w:spacing w:after="0" w:line="240" w:lineRule="auto"/>
              <w:ind w:left="0" w:hanging="3079"/>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xml:space="preserve">1. ZŠ, </w:t>
            </w:r>
            <w:r w:rsidR="00C47188" w:rsidRPr="008C73BA">
              <w:rPr>
                <w:rFonts w:eastAsia="Times New Roman" w:cstheme="minorHAnsi"/>
                <w:sz w:val="24"/>
                <w:szCs w:val="24"/>
                <w:lang w:eastAsia="cs-CZ"/>
              </w:rPr>
              <w:t>7. ZŠ</w:t>
            </w:r>
            <w:r w:rsidR="003F5C57" w:rsidRPr="008C73BA">
              <w:rPr>
                <w:rFonts w:eastAsia="Times New Roman" w:cstheme="minorHAnsi"/>
                <w:sz w:val="24"/>
                <w:szCs w:val="24"/>
                <w:lang w:eastAsia="cs-CZ"/>
              </w:rPr>
              <w:t>, Benešova ZŠ</w:t>
            </w:r>
            <w:r w:rsidR="002E26F4" w:rsidRPr="008C73BA">
              <w:rPr>
                <w:rFonts w:eastAsia="Times New Roman" w:cstheme="minorHAnsi"/>
                <w:sz w:val="24"/>
                <w:szCs w:val="24"/>
                <w:lang w:eastAsia="cs-CZ"/>
              </w:rPr>
              <w:t xml:space="preserve">, </w:t>
            </w:r>
            <w:r w:rsidR="002E26F4" w:rsidRPr="008C73BA">
              <w:rPr>
                <w:rFonts w:cstheme="minorHAnsi"/>
                <w:sz w:val="24"/>
                <w:szCs w:val="24"/>
              </w:rPr>
              <w:t>10. ZŠ</w:t>
            </w:r>
            <w:r w:rsidR="00FF46BA" w:rsidRPr="008C73BA">
              <w:rPr>
                <w:rFonts w:cstheme="minorHAnsi"/>
                <w:sz w:val="24"/>
                <w:szCs w:val="24"/>
              </w:rPr>
              <w:t>, 14. ZŠ</w:t>
            </w:r>
            <w:r w:rsidR="002B6B38" w:rsidRPr="008C73BA">
              <w:rPr>
                <w:rFonts w:cstheme="minorHAnsi"/>
                <w:sz w:val="24"/>
                <w:szCs w:val="24"/>
              </w:rPr>
              <w:t>, 15. ZŠ</w:t>
            </w:r>
            <w:r w:rsidR="00562742" w:rsidRPr="008C73BA">
              <w:rPr>
                <w:rFonts w:cstheme="minorHAnsi"/>
                <w:sz w:val="24"/>
                <w:szCs w:val="24"/>
              </w:rPr>
              <w:t>, 22. ZŠ</w:t>
            </w:r>
            <w:r w:rsidR="006448F5" w:rsidRPr="008C73BA">
              <w:rPr>
                <w:rFonts w:cstheme="minorHAnsi"/>
                <w:sz w:val="24"/>
                <w:szCs w:val="24"/>
              </w:rPr>
              <w:t>, 26. ZŠ</w:t>
            </w:r>
            <w:r w:rsidR="00E56CFE" w:rsidRPr="008C73BA">
              <w:rPr>
                <w:rFonts w:cstheme="minorHAnsi"/>
                <w:sz w:val="24"/>
                <w:szCs w:val="24"/>
              </w:rPr>
              <w:t>, 28. ZŠ</w:t>
            </w:r>
            <w:r w:rsidR="00706128" w:rsidRPr="008C73BA">
              <w:rPr>
                <w:rFonts w:cstheme="minorHAnsi"/>
                <w:sz w:val="24"/>
                <w:szCs w:val="24"/>
              </w:rPr>
              <w:t>, 31. ZŠ</w:t>
            </w:r>
            <w:r w:rsidR="00ED2577" w:rsidRPr="008C73BA">
              <w:rPr>
                <w:rFonts w:cstheme="minorHAnsi"/>
                <w:sz w:val="24"/>
                <w:szCs w:val="24"/>
              </w:rPr>
              <w:t>, 34. ZŠ</w:t>
            </w:r>
            <w:r w:rsidR="00BF3DEB" w:rsidRPr="008C73BA">
              <w:rPr>
                <w:rFonts w:cstheme="minorHAnsi"/>
                <w:sz w:val="24"/>
                <w:szCs w:val="24"/>
              </w:rPr>
              <w:t>, GFK a ZŠ</w:t>
            </w:r>
            <w:r w:rsidR="00023FC3" w:rsidRPr="008C73BA">
              <w:rPr>
                <w:rFonts w:cstheme="minorHAnsi"/>
                <w:sz w:val="24"/>
                <w:szCs w:val="24"/>
              </w:rPr>
              <w:t>, Církevní ZŠ</w:t>
            </w:r>
          </w:p>
        </w:tc>
      </w:tr>
      <w:tr w:rsidR="002A3640" w:rsidRPr="008C73BA" w14:paraId="0D23B37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6840366"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183175A"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ZŠ v ORP, Krajský parlament dětí a mládeže Plzeňského kraje </w:t>
            </w:r>
          </w:p>
        </w:tc>
      </w:tr>
      <w:tr w:rsidR="002A3640" w:rsidRPr="008C73BA" w14:paraId="103DE08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DA96315"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64AD799"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Neurčeno </w:t>
            </w:r>
          </w:p>
        </w:tc>
      </w:tr>
      <w:tr w:rsidR="002A3640" w:rsidRPr="008C73BA" w14:paraId="5CD732A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0DC3E24"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xml:space="preserve">Předpokládané </w:t>
            </w:r>
            <w:proofErr w:type="spellStart"/>
            <w:r w:rsidRPr="008C73BA">
              <w:rPr>
                <w:rFonts w:eastAsia="Times New Roman" w:cstheme="minorHAnsi"/>
                <w:sz w:val="24"/>
                <w:szCs w:val="24"/>
                <w:lang w:eastAsia="cs-CZ"/>
              </w:rPr>
              <w:t>fin</w:t>
            </w:r>
            <w:proofErr w:type="spellEnd"/>
            <w:r w:rsidRPr="008C73BA">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C48B868"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Dotace</w:t>
            </w:r>
            <w:r w:rsidR="00CC36CB">
              <w:rPr>
                <w:rFonts w:eastAsia="Times New Roman" w:cstheme="minorHAnsi"/>
                <w:sz w:val="24"/>
                <w:szCs w:val="24"/>
                <w:lang w:eastAsia="cs-CZ"/>
              </w:rPr>
              <w:t>, vlastní zdroje</w:t>
            </w:r>
          </w:p>
        </w:tc>
      </w:tr>
      <w:tr w:rsidR="002A3640" w:rsidRPr="008C73BA" w14:paraId="36EB20E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6BE94A5"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8595A55"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r>
      <w:tr w:rsidR="002A3640" w:rsidRPr="008C73BA" w14:paraId="71F30BA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55B312F"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67AD967"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počet realizovaných akcí </w:t>
            </w:r>
          </w:p>
        </w:tc>
      </w:tr>
      <w:tr w:rsidR="002A3640" w:rsidRPr="008C73BA" w14:paraId="560E705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413BBB9"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41573F5" w14:textId="77777777" w:rsidR="002A3640" w:rsidRPr="008C73BA" w:rsidRDefault="002A3640" w:rsidP="00B633B9">
            <w:pPr>
              <w:shd w:val="clear" w:color="auto" w:fill="FFFFFF"/>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počet akcí </w:t>
            </w:r>
          </w:p>
        </w:tc>
      </w:tr>
    </w:tbl>
    <w:p w14:paraId="02F8C0DB"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1C0B3FB8"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0"/>
        <w:gridCol w:w="6406"/>
      </w:tblGrid>
      <w:tr w:rsidR="002A3640" w:rsidRPr="008C73BA" w14:paraId="1E979C20" w14:textId="77777777" w:rsidTr="00F571EF">
        <w:tc>
          <w:tcPr>
            <w:tcW w:w="2659"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bookmarkEnd w:id="62"/>
          <w:p w14:paraId="7698251F"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45D51EB5"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Číslo a název aktivity </w:t>
            </w:r>
          </w:p>
          <w:p w14:paraId="1C07D6C1"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c>
          <w:tcPr>
            <w:tcW w:w="6443"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73C66B26"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1E09841F" w14:textId="77777777" w:rsidR="002A3640" w:rsidRPr="008C73BA" w:rsidRDefault="00F571EF"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2</w:t>
            </w:r>
            <w:r w:rsidR="002A3640" w:rsidRPr="008C73BA">
              <w:rPr>
                <w:rFonts w:eastAsia="Times New Roman" w:cstheme="minorHAnsi"/>
                <w:sz w:val="24"/>
                <w:szCs w:val="24"/>
                <w:lang w:eastAsia="cs-CZ"/>
              </w:rPr>
              <w:t xml:space="preserve"> Setkávání členů městského žákovského parlamentu</w:t>
            </w:r>
          </w:p>
          <w:p w14:paraId="6E1E61B7"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r>
      <w:tr w:rsidR="002A3640" w:rsidRPr="008C73BA" w14:paraId="098C8B33"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94D27CE"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Vazba na cíl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FFCDBCE"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2.1.3 Podpora aktivit neformálního a zájmového vzdělávání v oblasti inkluzivního vzdělávání u dětí a žáků </w:t>
            </w:r>
          </w:p>
          <w:p w14:paraId="0289631A"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6BAB9A2F"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3.3.2 Rozvoj kompetencí žáků a oborových a didaktických kompetencí pedagogických pracovníků základních škol v oblasti výchovy k podnikavosti, kreativitě a iniciativě </w:t>
            </w:r>
          </w:p>
          <w:p w14:paraId="3146F0B1"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r>
      <w:tr w:rsidR="002A3640" w:rsidRPr="008C73BA" w14:paraId="4EBBE058"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FC4CF48"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Vazba na téma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C51005A"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bCs/>
                <w:sz w:val="24"/>
                <w:szCs w:val="24"/>
                <w:lang w:eastAsia="cs-CZ"/>
              </w:rPr>
              <w:t xml:space="preserve"> Podpora rovných příležitostí ve vzdělávání </w:t>
            </w:r>
            <w:r w:rsidRPr="008C73BA">
              <w:rPr>
                <w:rFonts w:eastAsia="Times New Roman" w:cstheme="minorHAnsi"/>
                <w:sz w:val="24"/>
                <w:szCs w:val="24"/>
                <w:lang w:eastAsia="cs-CZ"/>
              </w:rPr>
              <w:t> </w:t>
            </w:r>
          </w:p>
          <w:p w14:paraId="7A877EFE"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3B1FD1AE"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lastRenderedPageBreak/>
              <w:t>Rozvoj kompetencí dětí v oblasti výchovy k podnikavosti, kreativitě a iniciativě </w:t>
            </w:r>
          </w:p>
        </w:tc>
      </w:tr>
      <w:tr w:rsidR="002A3640" w:rsidRPr="008C73BA" w14:paraId="0BF3F6E4"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89A6B89"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lastRenderedPageBreak/>
              <w:t>Typ aktivity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71C18E5"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Spolupráce </w:t>
            </w:r>
          </w:p>
        </w:tc>
      </w:tr>
      <w:tr w:rsidR="002A3640" w:rsidRPr="008C73BA" w14:paraId="522D257D"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953394F"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78CA532D"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Popis aktivity  </w:t>
            </w:r>
          </w:p>
          <w:p w14:paraId="04E5F07E"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447D118"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xml:space="preserve">Společná setkávání žáků školních parlamentů se členy </w:t>
            </w:r>
            <w:r w:rsidR="00EC11A9">
              <w:rPr>
                <w:rFonts w:eastAsia="Times New Roman" w:cstheme="minorHAnsi"/>
                <w:sz w:val="24"/>
                <w:szCs w:val="24"/>
                <w:lang w:eastAsia="cs-CZ"/>
              </w:rPr>
              <w:t>M</w:t>
            </w:r>
            <w:r w:rsidR="006A7724">
              <w:rPr>
                <w:rFonts w:eastAsia="Times New Roman" w:cstheme="minorHAnsi"/>
                <w:sz w:val="24"/>
                <w:szCs w:val="24"/>
                <w:lang w:eastAsia="cs-CZ"/>
              </w:rPr>
              <w:t>ěstského</w:t>
            </w:r>
            <w:r w:rsidRPr="008C73BA">
              <w:rPr>
                <w:rFonts w:eastAsia="Times New Roman" w:cstheme="minorHAnsi"/>
                <w:sz w:val="24"/>
                <w:szCs w:val="24"/>
                <w:lang w:eastAsia="cs-CZ"/>
              </w:rPr>
              <w:t xml:space="preserve"> </w:t>
            </w:r>
            <w:r w:rsidR="00B82A29">
              <w:rPr>
                <w:rFonts w:eastAsia="Times New Roman" w:cstheme="minorHAnsi"/>
                <w:sz w:val="24"/>
                <w:szCs w:val="24"/>
                <w:lang w:eastAsia="cs-CZ"/>
              </w:rPr>
              <w:t xml:space="preserve">žákovského </w:t>
            </w:r>
            <w:r w:rsidRPr="008C73BA">
              <w:rPr>
                <w:rFonts w:eastAsia="Times New Roman" w:cstheme="minorHAnsi"/>
                <w:sz w:val="24"/>
                <w:szCs w:val="24"/>
                <w:lang w:eastAsia="cs-CZ"/>
              </w:rPr>
              <w:t>parlamentu, předávání zkušeností, setkání se zajímavými lidmi z veřejného života, workshopy, přednášky, exkurze,…</w:t>
            </w:r>
          </w:p>
        </w:tc>
      </w:tr>
      <w:tr w:rsidR="002A3640" w:rsidRPr="008C73BA" w14:paraId="5E8E043F"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90406DA"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Termín realizace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A8795E4" w14:textId="77777777" w:rsidR="002A3640" w:rsidRPr="008C73BA" w:rsidRDefault="005A6D3B" w:rsidP="002C4A53">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2023 -</w:t>
            </w:r>
            <w:r w:rsidR="002A3640" w:rsidRPr="008C73BA">
              <w:rPr>
                <w:rFonts w:eastAsia="Times New Roman" w:cstheme="minorHAnsi"/>
                <w:sz w:val="24"/>
                <w:szCs w:val="24"/>
                <w:lang w:eastAsia="cs-CZ"/>
              </w:rPr>
              <w:t xml:space="preserve"> 202</w:t>
            </w:r>
            <w:r w:rsidR="00BE6E7C" w:rsidRPr="008C73BA">
              <w:rPr>
                <w:rFonts w:eastAsia="Times New Roman" w:cstheme="minorHAnsi"/>
                <w:sz w:val="24"/>
                <w:szCs w:val="24"/>
                <w:lang w:eastAsia="cs-CZ"/>
              </w:rPr>
              <w:t>4</w:t>
            </w:r>
          </w:p>
        </w:tc>
      </w:tr>
      <w:tr w:rsidR="002A3640" w:rsidRPr="008C73BA" w14:paraId="0D5ED582"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945DC7A"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Realizátor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827E3E6" w14:textId="77777777" w:rsidR="002A3640" w:rsidRPr="008C73BA" w:rsidRDefault="00CC36CB" w:rsidP="00CC36CB">
            <w:pPr>
              <w:pStyle w:val="Odstavecseseznamem"/>
              <w:spacing w:after="0" w:line="240" w:lineRule="auto"/>
              <w:ind w:left="25"/>
              <w:jc w:val="both"/>
              <w:textAlignment w:val="baseline"/>
              <w:rPr>
                <w:rFonts w:eastAsia="Times New Roman" w:cstheme="minorHAnsi"/>
                <w:b/>
                <w:sz w:val="24"/>
                <w:szCs w:val="24"/>
                <w:lang w:eastAsia="cs-CZ"/>
              </w:rPr>
            </w:pPr>
            <w:r w:rsidRPr="00CC36CB">
              <w:rPr>
                <w:rFonts w:eastAsia="Times New Roman" w:cstheme="minorHAnsi"/>
                <w:sz w:val="24"/>
                <w:szCs w:val="24"/>
                <w:lang w:eastAsia="cs-CZ"/>
              </w:rPr>
              <w:t>1.</w:t>
            </w:r>
            <w:r w:rsidR="002C412A" w:rsidRPr="00CC36CB">
              <w:rPr>
                <w:rFonts w:eastAsia="Times New Roman" w:cstheme="minorHAnsi"/>
                <w:sz w:val="24"/>
                <w:szCs w:val="24"/>
                <w:lang w:eastAsia="cs-CZ"/>
              </w:rPr>
              <w:t>ZŠ</w:t>
            </w:r>
            <w:r w:rsidR="00C47188" w:rsidRPr="00CC36CB">
              <w:rPr>
                <w:rFonts w:eastAsia="Times New Roman" w:cstheme="minorHAnsi"/>
                <w:sz w:val="24"/>
                <w:szCs w:val="24"/>
                <w:lang w:eastAsia="cs-CZ"/>
              </w:rPr>
              <w:t>, 7. ZŠ</w:t>
            </w:r>
            <w:r w:rsidR="003F5C57" w:rsidRPr="00CC36CB">
              <w:rPr>
                <w:rFonts w:eastAsia="Times New Roman" w:cstheme="minorHAnsi"/>
                <w:sz w:val="24"/>
                <w:szCs w:val="24"/>
                <w:lang w:eastAsia="cs-CZ"/>
              </w:rPr>
              <w:t>, Benešova ZŠ</w:t>
            </w:r>
            <w:r w:rsidR="002E26F4" w:rsidRPr="00CC36CB">
              <w:rPr>
                <w:rFonts w:eastAsia="Times New Roman" w:cstheme="minorHAnsi"/>
                <w:sz w:val="24"/>
                <w:szCs w:val="24"/>
                <w:lang w:eastAsia="cs-CZ"/>
              </w:rPr>
              <w:t xml:space="preserve">, </w:t>
            </w:r>
            <w:r w:rsidR="002E26F4" w:rsidRPr="00CC36CB">
              <w:rPr>
                <w:rFonts w:cstheme="minorHAnsi"/>
                <w:sz w:val="24"/>
                <w:szCs w:val="24"/>
              </w:rPr>
              <w:t>10</w:t>
            </w:r>
            <w:r w:rsidR="002E26F4" w:rsidRPr="008C73BA">
              <w:rPr>
                <w:rFonts w:cstheme="minorHAnsi"/>
                <w:sz w:val="24"/>
                <w:szCs w:val="24"/>
              </w:rPr>
              <w:t>. ZŠ</w:t>
            </w:r>
            <w:r w:rsidR="00AD6367" w:rsidRPr="008C73BA">
              <w:rPr>
                <w:rFonts w:cstheme="minorHAnsi"/>
                <w:sz w:val="24"/>
                <w:szCs w:val="24"/>
              </w:rPr>
              <w:t>, 11. ZŠ</w:t>
            </w:r>
            <w:r w:rsidR="00FF46BA" w:rsidRPr="008C73BA">
              <w:rPr>
                <w:rFonts w:cstheme="minorHAnsi"/>
                <w:sz w:val="24"/>
                <w:szCs w:val="24"/>
              </w:rPr>
              <w:t>, 14. ZŠ</w:t>
            </w:r>
            <w:r w:rsidR="002B6B38" w:rsidRPr="008C73BA">
              <w:rPr>
                <w:rFonts w:cstheme="minorHAnsi"/>
                <w:sz w:val="24"/>
                <w:szCs w:val="24"/>
              </w:rPr>
              <w:t>, 15. ZŠ</w:t>
            </w:r>
            <w:r w:rsidR="00A639AC" w:rsidRPr="008C73BA">
              <w:rPr>
                <w:rFonts w:cstheme="minorHAnsi"/>
                <w:sz w:val="24"/>
                <w:szCs w:val="24"/>
              </w:rPr>
              <w:t>, 17. ZŠ</w:t>
            </w:r>
            <w:r w:rsidR="000A16DB" w:rsidRPr="008C73BA">
              <w:rPr>
                <w:rFonts w:cstheme="minorHAnsi"/>
                <w:sz w:val="24"/>
                <w:szCs w:val="24"/>
              </w:rPr>
              <w:t>, Bolevecká ZŠ</w:t>
            </w:r>
            <w:r w:rsidR="00562742" w:rsidRPr="008C73BA">
              <w:rPr>
                <w:rFonts w:cstheme="minorHAnsi"/>
                <w:sz w:val="24"/>
                <w:szCs w:val="24"/>
              </w:rPr>
              <w:t>, 22. ZŠ</w:t>
            </w:r>
            <w:r w:rsidR="00F14F8D" w:rsidRPr="008C73BA">
              <w:rPr>
                <w:rFonts w:cstheme="minorHAnsi"/>
                <w:sz w:val="24"/>
                <w:szCs w:val="24"/>
              </w:rPr>
              <w:t>, 25. ZŠ</w:t>
            </w:r>
            <w:r w:rsidR="006448F5" w:rsidRPr="008C73BA">
              <w:rPr>
                <w:rFonts w:cstheme="minorHAnsi"/>
                <w:sz w:val="24"/>
                <w:szCs w:val="24"/>
              </w:rPr>
              <w:t>, 26. ZŠ</w:t>
            </w:r>
            <w:r w:rsidR="00E56CFE" w:rsidRPr="008C73BA">
              <w:rPr>
                <w:rFonts w:cstheme="minorHAnsi"/>
                <w:sz w:val="24"/>
                <w:szCs w:val="24"/>
              </w:rPr>
              <w:t>, 28. ZŠ</w:t>
            </w:r>
            <w:r w:rsidR="00706128" w:rsidRPr="008C73BA">
              <w:rPr>
                <w:rFonts w:cstheme="minorHAnsi"/>
                <w:sz w:val="24"/>
                <w:szCs w:val="24"/>
              </w:rPr>
              <w:t>, 31. ZŠ</w:t>
            </w:r>
            <w:r w:rsidR="00ED2577" w:rsidRPr="008C73BA">
              <w:rPr>
                <w:rFonts w:cstheme="minorHAnsi"/>
                <w:sz w:val="24"/>
                <w:szCs w:val="24"/>
              </w:rPr>
              <w:t>, 34. ZŠ</w:t>
            </w:r>
            <w:r w:rsidR="00BF3DEB" w:rsidRPr="008C73BA">
              <w:rPr>
                <w:rFonts w:cstheme="minorHAnsi"/>
                <w:sz w:val="24"/>
                <w:szCs w:val="24"/>
              </w:rPr>
              <w:t>, GFK a ZŠ</w:t>
            </w:r>
          </w:p>
        </w:tc>
      </w:tr>
      <w:tr w:rsidR="002A3640" w:rsidRPr="008C73BA" w14:paraId="4DFFE10E"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A31A5BC"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Spolupráce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DAFD80B"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xml:space="preserve">ZŠ v ORP, </w:t>
            </w:r>
            <w:r w:rsidR="00B56ABC">
              <w:rPr>
                <w:rFonts w:eastAsia="Times New Roman" w:cstheme="minorHAnsi"/>
                <w:sz w:val="24"/>
                <w:szCs w:val="24"/>
                <w:lang w:eastAsia="cs-CZ"/>
              </w:rPr>
              <w:t xml:space="preserve"> Městský žákovský parlament Plzeň</w:t>
            </w:r>
            <w:r w:rsidRPr="008C73BA">
              <w:rPr>
                <w:rFonts w:eastAsia="Times New Roman" w:cstheme="minorHAnsi"/>
                <w:sz w:val="24"/>
                <w:szCs w:val="24"/>
                <w:lang w:eastAsia="cs-CZ"/>
              </w:rPr>
              <w:t>, SVČ</w:t>
            </w:r>
          </w:p>
        </w:tc>
      </w:tr>
      <w:tr w:rsidR="002A3640" w:rsidRPr="008C73BA" w14:paraId="388F0537"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C69C5BA"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Předpokládané náklady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0D36323"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Neurčeno </w:t>
            </w:r>
          </w:p>
        </w:tc>
      </w:tr>
      <w:tr w:rsidR="002A3640" w:rsidRPr="008C73BA" w14:paraId="68063D64"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1C7DE1A"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xml:space="preserve">Předpokládané </w:t>
            </w:r>
            <w:proofErr w:type="spellStart"/>
            <w:r w:rsidRPr="008C73BA">
              <w:rPr>
                <w:rFonts w:eastAsia="Times New Roman" w:cstheme="minorHAnsi"/>
                <w:sz w:val="24"/>
                <w:szCs w:val="24"/>
                <w:lang w:eastAsia="cs-CZ"/>
              </w:rPr>
              <w:t>fin</w:t>
            </w:r>
            <w:proofErr w:type="spellEnd"/>
            <w:r w:rsidRPr="008C73BA">
              <w:rPr>
                <w:rFonts w:eastAsia="Times New Roman" w:cstheme="minorHAnsi"/>
                <w:sz w:val="24"/>
                <w:szCs w:val="24"/>
                <w:lang w:eastAsia="cs-CZ"/>
              </w:rPr>
              <w:t>. zdroje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BA08474"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Dotace</w:t>
            </w:r>
            <w:r w:rsidR="00CC36CB">
              <w:rPr>
                <w:rFonts w:eastAsia="Times New Roman" w:cstheme="minorHAnsi"/>
                <w:sz w:val="24"/>
                <w:szCs w:val="24"/>
                <w:lang w:eastAsia="cs-CZ"/>
              </w:rPr>
              <w:t>, vlastní zdroje</w:t>
            </w:r>
          </w:p>
        </w:tc>
      </w:tr>
      <w:tr w:rsidR="002A3640" w:rsidRPr="008C73BA" w14:paraId="520557CC"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26E0AB5"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Navazující investice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29D9260"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r>
      <w:tr w:rsidR="002A3640" w:rsidRPr="008C73BA" w14:paraId="5C530367"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2060EAB"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Indikátor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D6D7CA1"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Minimálně 2x za rok </w:t>
            </w:r>
          </w:p>
        </w:tc>
      </w:tr>
      <w:tr w:rsidR="002A3640" w:rsidRPr="008C73BA" w14:paraId="2759C37C"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7B67B3A"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Měrná jednotka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EA26718"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počet akcí </w:t>
            </w:r>
          </w:p>
        </w:tc>
      </w:tr>
    </w:tbl>
    <w:p w14:paraId="39AD35A1"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44EF2333"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5"/>
        <w:gridCol w:w="6401"/>
      </w:tblGrid>
      <w:tr w:rsidR="002A3640" w:rsidRPr="008C73BA" w14:paraId="09277623"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52640D5"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4791F509"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Číslo a název aktivity </w:t>
            </w:r>
          </w:p>
          <w:p w14:paraId="457222F3"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46B3A576"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74DF69E5" w14:textId="77777777" w:rsidR="002A3640" w:rsidRPr="008C73BA" w:rsidRDefault="00F571EF"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3</w:t>
            </w:r>
            <w:r w:rsidR="002A3640" w:rsidRPr="008C73BA">
              <w:rPr>
                <w:rFonts w:eastAsia="Times New Roman" w:cstheme="minorHAnsi"/>
                <w:sz w:val="24"/>
                <w:szCs w:val="24"/>
                <w:lang w:eastAsia="cs-CZ"/>
              </w:rPr>
              <w:t xml:space="preserve"> </w:t>
            </w:r>
            <w:r w:rsidR="00987C88" w:rsidRPr="008C73BA">
              <w:rPr>
                <w:rFonts w:eastAsia="Times New Roman" w:cstheme="minorHAnsi"/>
                <w:sz w:val="24"/>
                <w:szCs w:val="24"/>
                <w:lang w:eastAsia="cs-CZ"/>
              </w:rPr>
              <w:t xml:space="preserve">Vzájemné setkávání pedagogických pracovníků </w:t>
            </w:r>
          </w:p>
          <w:p w14:paraId="39EE61B7"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p>
        </w:tc>
      </w:tr>
      <w:tr w:rsidR="002A3640" w:rsidRPr="008C73BA" w14:paraId="341871B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9EBC939"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593657F"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r w:rsidR="00987C88" w:rsidRPr="008C73BA">
              <w:rPr>
                <w:rFonts w:eastAsia="Times New Roman" w:cstheme="minorHAnsi"/>
                <w:sz w:val="24"/>
                <w:szCs w:val="24"/>
                <w:lang w:eastAsia="cs-CZ"/>
              </w:rPr>
              <w:t>3.1.2.</w:t>
            </w:r>
            <w:r w:rsidR="00987C88" w:rsidRPr="008C73BA">
              <w:rPr>
                <w:rFonts w:eastAsia="Times New Roman" w:cstheme="minorHAnsi"/>
                <w:sz w:val="24"/>
                <w:szCs w:val="24"/>
                <w:lang w:eastAsia="cs-CZ"/>
              </w:rPr>
              <w:tab/>
              <w:t xml:space="preserve">Specifický cíl - Rozvoj kompetencí žáků a oborových a didaktických kompetencí pedagogických pracovníků základních škol v oblasti polytechnické výchovy             </w:t>
            </w:r>
          </w:p>
          <w:p w14:paraId="32A9B884"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r w:rsidR="00987C88" w:rsidRPr="008C73BA">
              <w:rPr>
                <w:rFonts w:eastAsia="Times New Roman" w:cstheme="minorHAnsi"/>
                <w:sz w:val="24"/>
                <w:szCs w:val="24"/>
                <w:lang w:eastAsia="cs-CZ"/>
              </w:rPr>
              <w:t>3.1.4.</w:t>
            </w:r>
            <w:r w:rsidR="00987C88" w:rsidRPr="008C73BA">
              <w:rPr>
                <w:rFonts w:eastAsia="Times New Roman" w:cstheme="minorHAnsi"/>
                <w:sz w:val="24"/>
                <w:szCs w:val="24"/>
                <w:lang w:eastAsia="cs-CZ"/>
              </w:rPr>
              <w:tab/>
              <w:t xml:space="preserve">   Specifický cíl - Podpora spolupráce škol a zaměstnavatelů v regionu                    </w:t>
            </w:r>
          </w:p>
        </w:tc>
      </w:tr>
      <w:tr w:rsidR="002A3640" w:rsidRPr="008C73BA" w14:paraId="594B901E"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8CEC063"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EB76012" w14:textId="77777777" w:rsidR="00987C88" w:rsidRPr="008C73BA" w:rsidRDefault="00987C88" w:rsidP="00B633B9">
            <w:pPr>
              <w:spacing w:after="0" w:line="240" w:lineRule="auto"/>
              <w:jc w:val="both"/>
              <w:textAlignment w:val="baseline"/>
              <w:rPr>
                <w:rFonts w:eastAsia="Times New Roman" w:cstheme="minorHAnsi"/>
                <w:sz w:val="24"/>
                <w:szCs w:val="24"/>
                <w:lang w:eastAsia="cs-CZ"/>
              </w:rPr>
            </w:pPr>
          </w:p>
          <w:p w14:paraId="7BED5EAA" w14:textId="77777777" w:rsidR="00987C88" w:rsidRPr="008C73BA" w:rsidRDefault="00987C88" w:rsidP="00B633B9">
            <w:pPr>
              <w:spacing w:after="0" w:line="240" w:lineRule="auto"/>
              <w:jc w:val="both"/>
              <w:textAlignment w:val="baseline"/>
              <w:rPr>
                <w:rFonts w:eastAsia="Times New Roman" w:cstheme="minorHAnsi"/>
                <w:sz w:val="24"/>
                <w:szCs w:val="24"/>
                <w:lang w:eastAsia="cs-CZ"/>
              </w:rPr>
            </w:pPr>
          </w:p>
          <w:p w14:paraId="5C558E93"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Rozvoj kompetencí dětí v oblasti výchovy k podnikavosti, kreativitě a iniciativě </w:t>
            </w:r>
          </w:p>
        </w:tc>
      </w:tr>
      <w:tr w:rsidR="002A3640" w:rsidRPr="008C73BA" w14:paraId="00E1032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2E4AC42"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9B14641"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Spolupráce, přednášky, semináře, besedy </w:t>
            </w:r>
          </w:p>
        </w:tc>
      </w:tr>
      <w:tr w:rsidR="002A3640" w:rsidRPr="008C73BA" w14:paraId="3A3A6091"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341E8D2"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228DA658"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Popis aktivity  </w:t>
            </w:r>
          </w:p>
          <w:p w14:paraId="2F334C0C"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DF9262C" w14:textId="77777777" w:rsidR="002A3640" w:rsidRPr="008C73BA" w:rsidRDefault="002A3640" w:rsidP="00987C88">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xml:space="preserve">Společná setkávání </w:t>
            </w:r>
            <w:r w:rsidR="00987C88" w:rsidRPr="008C73BA">
              <w:rPr>
                <w:rFonts w:eastAsia="Times New Roman" w:cstheme="minorHAnsi"/>
                <w:sz w:val="24"/>
                <w:szCs w:val="24"/>
                <w:lang w:eastAsia="cs-CZ"/>
              </w:rPr>
              <w:t xml:space="preserve">pedagogů základních škol v místech s možností získání nových informací v oblasti polytechnického vzdělávání. </w:t>
            </w:r>
            <w:r w:rsidRPr="008C73BA">
              <w:rPr>
                <w:rFonts w:eastAsia="Times New Roman" w:cstheme="minorHAnsi"/>
                <w:sz w:val="24"/>
                <w:szCs w:val="24"/>
                <w:lang w:eastAsia="cs-CZ"/>
              </w:rPr>
              <w:t xml:space="preserve"> Předávání zkušeností, setkání </w:t>
            </w:r>
            <w:r w:rsidR="00987C88" w:rsidRPr="008C73BA">
              <w:rPr>
                <w:rFonts w:eastAsia="Times New Roman" w:cstheme="minorHAnsi"/>
                <w:sz w:val="24"/>
                <w:szCs w:val="24"/>
                <w:lang w:eastAsia="cs-CZ"/>
              </w:rPr>
              <w:t>s odborníky.</w:t>
            </w:r>
          </w:p>
        </w:tc>
      </w:tr>
      <w:tr w:rsidR="002A3640" w:rsidRPr="008C73BA" w14:paraId="1B5B3B7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C977ACE"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A4F32C4" w14:textId="77777777" w:rsidR="002A3640" w:rsidRPr="008C73BA" w:rsidRDefault="00987C88" w:rsidP="002C4A53">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202</w:t>
            </w:r>
            <w:r w:rsidR="00BE6E7C" w:rsidRPr="008C73BA">
              <w:rPr>
                <w:rFonts w:eastAsia="Times New Roman" w:cstheme="minorHAnsi"/>
                <w:sz w:val="24"/>
                <w:szCs w:val="24"/>
                <w:lang w:eastAsia="cs-CZ"/>
              </w:rPr>
              <w:t>3</w:t>
            </w:r>
            <w:r w:rsidRPr="008C73BA">
              <w:rPr>
                <w:rFonts w:eastAsia="Times New Roman" w:cstheme="minorHAnsi"/>
                <w:sz w:val="24"/>
                <w:szCs w:val="24"/>
                <w:lang w:eastAsia="cs-CZ"/>
              </w:rPr>
              <w:t xml:space="preserve"> - 202</w:t>
            </w:r>
            <w:r w:rsidR="00BE6E7C" w:rsidRPr="008C73BA">
              <w:rPr>
                <w:rFonts w:eastAsia="Times New Roman" w:cstheme="minorHAnsi"/>
                <w:sz w:val="24"/>
                <w:szCs w:val="24"/>
                <w:lang w:eastAsia="cs-CZ"/>
              </w:rPr>
              <w:t>4</w:t>
            </w:r>
          </w:p>
        </w:tc>
      </w:tr>
      <w:tr w:rsidR="002A3640" w:rsidRPr="008C73BA" w14:paraId="1D0257C2" w14:textId="77777777" w:rsidTr="00BE6E7C">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605B2F4"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73AF093D" w14:textId="77777777" w:rsidR="002A3640" w:rsidRPr="008C73BA" w:rsidRDefault="00CC36CB" w:rsidP="00B633B9">
            <w:pPr>
              <w:spacing w:after="0" w:line="240" w:lineRule="auto"/>
              <w:jc w:val="both"/>
              <w:textAlignment w:val="baseline"/>
              <w:rPr>
                <w:rFonts w:eastAsia="Times New Roman" w:cstheme="minorHAnsi"/>
                <w:sz w:val="24"/>
                <w:szCs w:val="24"/>
                <w:lang w:eastAsia="cs-CZ"/>
              </w:rPr>
            </w:pPr>
            <w:r w:rsidRPr="00CC36CB">
              <w:rPr>
                <w:rFonts w:cstheme="minorHAnsi"/>
                <w:sz w:val="24"/>
                <w:szCs w:val="24"/>
              </w:rPr>
              <w:t>Masarykova ZŠ</w:t>
            </w:r>
            <w:r w:rsidR="009077B7" w:rsidRPr="008C73BA">
              <w:rPr>
                <w:rFonts w:cstheme="minorHAnsi"/>
                <w:b/>
                <w:sz w:val="24"/>
                <w:szCs w:val="24"/>
              </w:rPr>
              <w:t xml:space="preserve">, </w:t>
            </w:r>
            <w:r w:rsidR="009077B7" w:rsidRPr="008C73BA">
              <w:rPr>
                <w:rFonts w:cstheme="minorHAnsi"/>
                <w:sz w:val="24"/>
                <w:szCs w:val="24"/>
              </w:rPr>
              <w:t>13. ZŠ</w:t>
            </w:r>
            <w:r w:rsidR="002B6B38" w:rsidRPr="008C73BA">
              <w:rPr>
                <w:rFonts w:cstheme="minorHAnsi"/>
                <w:sz w:val="24"/>
                <w:szCs w:val="24"/>
              </w:rPr>
              <w:t>, 15. ZŠ</w:t>
            </w:r>
            <w:r w:rsidR="00A639AC" w:rsidRPr="008C73BA">
              <w:rPr>
                <w:rFonts w:cstheme="minorHAnsi"/>
                <w:sz w:val="24"/>
                <w:szCs w:val="24"/>
              </w:rPr>
              <w:t>, 17. ZŠ</w:t>
            </w:r>
            <w:r w:rsidR="00CF6029" w:rsidRPr="008C73BA">
              <w:rPr>
                <w:rFonts w:cstheme="minorHAnsi"/>
                <w:sz w:val="24"/>
                <w:szCs w:val="24"/>
              </w:rPr>
              <w:t>, Bolevecká ZŠ</w:t>
            </w:r>
            <w:r w:rsidR="00AE07EC" w:rsidRPr="008C73BA">
              <w:rPr>
                <w:rFonts w:cstheme="minorHAnsi"/>
                <w:sz w:val="24"/>
                <w:szCs w:val="24"/>
              </w:rPr>
              <w:t>, 20. ZŠ</w:t>
            </w:r>
            <w:r w:rsidR="00562742" w:rsidRPr="008C73BA">
              <w:rPr>
                <w:rFonts w:cstheme="minorHAnsi"/>
                <w:sz w:val="24"/>
                <w:szCs w:val="24"/>
              </w:rPr>
              <w:t>, 22. ZŠ</w:t>
            </w:r>
            <w:r w:rsidR="006448F5" w:rsidRPr="008C73BA">
              <w:rPr>
                <w:rFonts w:cstheme="minorHAnsi"/>
                <w:sz w:val="24"/>
                <w:szCs w:val="24"/>
              </w:rPr>
              <w:t>, 26. ZŠ</w:t>
            </w:r>
            <w:r w:rsidR="00E56CFE" w:rsidRPr="008C73BA">
              <w:rPr>
                <w:rFonts w:cstheme="minorHAnsi"/>
                <w:sz w:val="24"/>
                <w:szCs w:val="24"/>
              </w:rPr>
              <w:t>, 28. ZŠ</w:t>
            </w:r>
            <w:r w:rsidR="00706128" w:rsidRPr="008C73BA">
              <w:rPr>
                <w:rFonts w:cstheme="minorHAnsi"/>
                <w:sz w:val="24"/>
                <w:szCs w:val="24"/>
              </w:rPr>
              <w:t>, 31. ZŠ</w:t>
            </w:r>
            <w:r w:rsidR="00D87F9F" w:rsidRPr="008C73BA">
              <w:rPr>
                <w:rFonts w:cstheme="minorHAnsi"/>
                <w:sz w:val="24"/>
                <w:szCs w:val="24"/>
              </w:rPr>
              <w:t>, Tyršova ZŠ</w:t>
            </w:r>
            <w:r w:rsidR="009C0145" w:rsidRPr="008C73BA">
              <w:rPr>
                <w:rFonts w:cstheme="minorHAnsi"/>
                <w:sz w:val="24"/>
                <w:szCs w:val="24"/>
              </w:rPr>
              <w:t>, ZŠ při FN</w:t>
            </w:r>
            <w:r w:rsidR="00311805" w:rsidRPr="008C73BA">
              <w:rPr>
                <w:rFonts w:cstheme="minorHAnsi"/>
                <w:sz w:val="24"/>
                <w:szCs w:val="24"/>
              </w:rPr>
              <w:t>, ZŠ pro zrakově postižené</w:t>
            </w:r>
            <w:r w:rsidR="00BF3DEB" w:rsidRPr="008C73BA">
              <w:rPr>
                <w:rFonts w:cstheme="minorHAnsi"/>
                <w:sz w:val="24"/>
                <w:szCs w:val="24"/>
              </w:rPr>
              <w:t>, GFK a ZŠ</w:t>
            </w:r>
          </w:p>
        </w:tc>
      </w:tr>
      <w:tr w:rsidR="002A3640" w:rsidRPr="008C73BA" w14:paraId="762352E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DED64D8"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742BB97" w14:textId="77777777" w:rsidR="002A3640" w:rsidRPr="008C73BA" w:rsidRDefault="002A3640" w:rsidP="00987C88">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xml:space="preserve"> </w:t>
            </w:r>
            <w:r w:rsidR="00987C88" w:rsidRPr="008C73BA">
              <w:rPr>
                <w:rFonts w:eastAsia="Times New Roman" w:cstheme="minorHAnsi"/>
                <w:sz w:val="24"/>
                <w:szCs w:val="24"/>
                <w:lang w:eastAsia="cs-CZ"/>
              </w:rPr>
              <w:t>ZŠ v ORP</w:t>
            </w:r>
          </w:p>
        </w:tc>
      </w:tr>
      <w:tr w:rsidR="002A3640" w:rsidRPr="008C73BA" w14:paraId="5A8DDE2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430CAA7"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EDB3506" w14:textId="77777777" w:rsidR="002A3640" w:rsidRPr="008C73BA" w:rsidRDefault="00F571EF"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Neurčeno</w:t>
            </w:r>
          </w:p>
        </w:tc>
      </w:tr>
      <w:tr w:rsidR="002A3640" w:rsidRPr="008C73BA" w14:paraId="21407A6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F914AA1"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xml:space="preserve">Předpokládané </w:t>
            </w:r>
            <w:proofErr w:type="spellStart"/>
            <w:r w:rsidRPr="008C73BA">
              <w:rPr>
                <w:rFonts w:eastAsia="Times New Roman" w:cstheme="minorHAnsi"/>
                <w:sz w:val="24"/>
                <w:szCs w:val="24"/>
                <w:lang w:eastAsia="cs-CZ"/>
              </w:rPr>
              <w:t>fin</w:t>
            </w:r>
            <w:proofErr w:type="spellEnd"/>
            <w:r w:rsidRPr="008C73BA">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3E8B3A4"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Dotace</w:t>
            </w:r>
            <w:r w:rsidR="00CC36CB">
              <w:rPr>
                <w:rFonts w:eastAsia="Times New Roman" w:cstheme="minorHAnsi"/>
                <w:sz w:val="24"/>
                <w:szCs w:val="24"/>
                <w:lang w:eastAsia="cs-CZ"/>
              </w:rPr>
              <w:t>, vlastní zdroje</w:t>
            </w:r>
          </w:p>
        </w:tc>
      </w:tr>
      <w:tr w:rsidR="002A3640" w:rsidRPr="008C73BA" w14:paraId="576D29E9"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1A4F432"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0390B23"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r>
      <w:tr w:rsidR="002A3640" w:rsidRPr="008C73BA" w14:paraId="7FC8630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1EDB493"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lastRenderedPageBreak/>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7353894" w14:textId="77777777" w:rsidR="002A3640" w:rsidRPr="008C73BA" w:rsidRDefault="00F571EF"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Minimálně 2 x ročně</w:t>
            </w:r>
          </w:p>
        </w:tc>
      </w:tr>
      <w:tr w:rsidR="002A3640" w:rsidRPr="008C73BA" w14:paraId="083F9AF5"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58CC908"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509138B" w14:textId="77777777" w:rsidR="002A3640" w:rsidRPr="008C73BA" w:rsidRDefault="002A3640" w:rsidP="00B633B9">
            <w:pPr>
              <w:shd w:val="clear" w:color="auto" w:fill="FFFFFF"/>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počet akcí </w:t>
            </w:r>
            <w:r w:rsidRPr="008C73BA">
              <w:rPr>
                <w:rFonts w:eastAsia="Times New Roman" w:cstheme="minorHAnsi"/>
                <w:sz w:val="24"/>
                <w:szCs w:val="24"/>
                <w:highlight w:val="yellow"/>
                <w:lang w:eastAsia="cs-CZ"/>
              </w:rPr>
              <w:t xml:space="preserve"> </w:t>
            </w:r>
          </w:p>
        </w:tc>
      </w:tr>
    </w:tbl>
    <w:p w14:paraId="0B286C38" w14:textId="77777777" w:rsidR="002A3640"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28CC5133" w14:textId="77777777" w:rsidR="00DE0D45" w:rsidRPr="008C73BA" w:rsidRDefault="00DE0D45" w:rsidP="00B633B9">
      <w:pPr>
        <w:spacing w:after="0" w:line="240" w:lineRule="auto"/>
        <w:jc w:val="both"/>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8"/>
        <w:gridCol w:w="6398"/>
      </w:tblGrid>
      <w:tr w:rsidR="002A3640" w:rsidRPr="008C73BA" w14:paraId="086C3754"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4153D57D"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4831EC95"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Číslo a název aktivity </w:t>
            </w:r>
          </w:p>
          <w:p w14:paraId="3E4DF79B"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5020C93A"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14D4A0B2" w14:textId="77777777" w:rsidR="002A3640" w:rsidRPr="008C73BA" w:rsidRDefault="00F571EF"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4</w:t>
            </w:r>
            <w:r w:rsidR="002A3640" w:rsidRPr="008C73BA">
              <w:rPr>
                <w:rFonts w:eastAsia="Times New Roman" w:cstheme="minorHAnsi"/>
                <w:sz w:val="24"/>
                <w:szCs w:val="24"/>
                <w:lang w:eastAsia="cs-CZ"/>
              </w:rPr>
              <w:t>. Podpora digitálních kompetencí učitelů ZŠ</w:t>
            </w:r>
          </w:p>
          <w:p w14:paraId="3C259259"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p>
        </w:tc>
      </w:tr>
      <w:tr w:rsidR="002A3640" w:rsidRPr="008C73BA" w14:paraId="716FF0A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A934092"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E20FD93"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2.1.3 Podpora aktivit neformálního a zájmového vzdělávání v oblasti inkluzivního vzdělávání u dětí a žáků </w:t>
            </w:r>
          </w:p>
          <w:p w14:paraId="12ACD6C2"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0BB7889A" w14:textId="69640A51"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3.3.2 Rozvoj didaktických kompetencí pedagogických pracovníků základních škol v oblasti výchovy k podnikavosti, kreativitě a</w:t>
            </w:r>
            <w:r w:rsidR="008B1729">
              <w:rPr>
                <w:rFonts w:eastAsia="Times New Roman" w:cstheme="minorHAnsi"/>
                <w:sz w:val="24"/>
                <w:szCs w:val="24"/>
                <w:lang w:eastAsia="cs-CZ"/>
              </w:rPr>
              <w:t> </w:t>
            </w:r>
            <w:r w:rsidRPr="008C73BA">
              <w:rPr>
                <w:rFonts w:eastAsia="Times New Roman" w:cstheme="minorHAnsi"/>
                <w:sz w:val="24"/>
                <w:szCs w:val="24"/>
                <w:lang w:eastAsia="cs-CZ"/>
              </w:rPr>
              <w:t>iniciativě </w:t>
            </w:r>
          </w:p>
          <w:p w14:paraId="1B00314C"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r>
      <w:tr w:rsidR="002A3640" w:rsidRPr="008C73BA" w14:paraId="226417D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E70DBEF"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AB25DED"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bCs/>
                <w:sz w:val="24"/>
                <w:szCs w:val="24"/>
                <w:lang w:eastAsia="cs-CZ"/>
              </w:rPr>
              <w:t>Podpora rovných příležitostí ve vzdělávání </w:t>
            </w:r>
            <w:r w:rsidRPr="008C73BA">
              <w:rPr>
                <w:rFonts w:eastAsia="Times New Roman" w:cstheme="minorHAnsi"/>
                <w:sz w:val="24"/>
                <w:szCs w:val="24"/>
                <w:lang w:eastAsia="cs-CZ"/>
              </w:rPr>
              <w:t> </w:t>
            </w:r>
          </w:p>
          <w:p w14:paraId="27CA41EA"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p>
          <w:p w14:paraId="154F6861" w14:textId="3D8678C2"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Rozvoj kompetencí pedagogických pracovníků základních škol v</w:t>
            </w:r>
            <w:r w:rsidR="008B1729">
              <w:rPr>
                <w:rFonts w:eastAsia="Times New Roman" w:cstheme="minorHAnsi"/>
                <w:sz w:val="24"/>
                <w:szCs w:val="24"/>
                <w:lang w:eastAsia="cs-CZ"/>
              </w:rPr>
              <w:t> </w:t>
            </w:r>
            <w:r w:rsidRPr="008C73BA">
              <w:rPr>
                <w:rFonts w:eastAsia="Times New Roman" w:cstheme="minorHAnsi"/>
                <w:sz w:val="24"/>
                <w:szCs w:val="24"/>
                <w:lang w:eastAsia="cs-CZ"/>
              </w:rPr>
              <w:t>oblasti výchovy k podnikavosti, kreativitě a iniciativě </w:t>
            </w:r>
          </w:p>
        </w:tc>
      </w:tr>
      <w:tr w:rsidR="002A3640" w:rsidRPr="008C73BA" w14:paraId="65A92EE1"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4F2B12C"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D83D5AE"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xml:space="preserve">Workshopy, přednášky, semináře </w:t>
            </w:r>
          </w:p>
        </w:tc>
      </w:tr>
      <w:tr w:rsidR="002A3640" w:rsidRPr="008C73BA" w14:paraId="041409F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6785032"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70A95B90"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Popis aktivity  </w:t>
            </w:r>
          </w:p>
          <w:p w14:paraId="2C2A9581"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8B648CE"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Společná setkávání pedagogů ZŠ s odbornými lektory. Předávání zkušeností, setkání se zajímavými a erudovanými osobnostmi. Seznámení se s moderními výukami.</w:t>
            </w:r>
          </w:p>
        </w:tc>
      </w:tr>
      <w:tr w:rsidR="002A3640" w:rsidRPr="008C73BA" w14:paraId="327C3A7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FCEF76A"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1F65735" w14:textId="77777777" w:rsidR="002A3640" w:rsidRPr="008C73BA" w:rsidRDefault="002A3640" w:rsidP="002C4A53">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20</w:t>
            </w:r>
            <w:r w:rsidR="00F571EF" w:rsidRPr="008C73BA">
              <w:rPr>
                <w:rFonts w:eastAsia="Times New Roman" w:cstheme="minorHAnsi"/>
                <w:sz w:val="24"/>
                <w:szCs w:val="24"/>
                <w:lang w:eastAsia="cs-CZ"/>
              </w:rPr>
              <w:t>2</w:t>
            </w:r>
            <w:r w:rsidR="00BE6E7C" w:rsidRPr="008C73BA">
              <w:rPr>
                <w:rFonts w:eastAsia="Times New Roman" w:cstheme="minorHAnsi"/>
                <w:sz w:val="24"/>
                <w:szCs w:val="24"/>
                <w:lang w:eastAsia="cs-CZ"/>
              </w:rPr>
              <w:t>3</w:t>
            </w:r>
            <w:r w:rsidRPr="008C73BA">
              <w:rPr>
                <w:rFonts w:eastAsia="Times New Roman" w:cstheme="minorHAnsi"/>
                <w:sz w:val="24"/>
                <w:szCs w:val="24"/>
                <w:lang w:eastAsia="cs-CZ"/>
              </w:rPr>
              <w:t xml:space="preserve"> - 202</w:t>
            </w:r>
            <w:r w:rsidR="00BE6E7C" w:rsidRPr="008C73BA">
              <w:rPr>
                <w:rFonts w:eastAsia="Times New Roman" w:cstheme="minorHAnsi"/>
                <w:sz w:val="24"/>
                <w:szCs w:val="24"/>
                <w:lang w:eastAsia="cs-CZ"/>
              </w:rPr>
              <w:t>4</w:t>
            </w:r>
            <w:r w:rsidRPr="008C73BA">
              <w:rPr>
                <w:rFonts w:eastAsia="Times New Roman" w:cstheme="minorHAnsi"/>
                <w:sz w:val="24"/>
                <w:szCs w:val="24"/>
                <w:lang w:eastAsia="cs-CZ"/>
              </w:rPr>
              <w:t> </w:t>
            </w:r>
          </w:p>
        </w:tc>
      </w:tr>
      <w:tr w:rsidR="002A3640" w:rsidRPr="008C73BA" w14:paraId="48A7A40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2DC83A8"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0B3B15A" w14:textId="77777777" w:rsidR="002A3640" w:rsidRPr="008C73BA" w:rsidRDefault="00DF61A0" w:rsidP="00DF61A0">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4.ZŠ</w:t>
            </w:r>
            <w:r w:rsidR="00C47188" w:rsidRPr="008C73BA">
              <w:rPr>
                <w:rFonts w:eastAsia="Times New Roman" w:cstheme="minorHAnsi"/>
                <w:sz w:val="24"/>
                <w:szCs w:val="24"/>
                <w:lang w:eastAsia="cs-CZ"/>
              </w:rPr>
              <w:t>, 7. ZŠ</w:t>
            </w:r>
            <w:r w:rsidR="003F5C57" w:rsidRPr="008C73BA">
              <w:rPr>
                <w:rFonts w:eastAsia="Times New Roman" w:cstheme="minorHAnsi"/>
                <w:sz w:val="24"/>
                <w:szCs w:val="24"/>
                <w:lang w:eastAsia="cs-CZ"/>
              </w:rPr>
              <w:t>, Benešova ZŠ</w:t>
            </w:r>
            <w:r w:rsidR="002E26F4" w:rsidRPr="008C73BA">
              <w:rPr>
                <w:rFonts w:eastAsia="Times New Roman" w:cstheme="minorHAnsi"/>
                <w:sz w:val="24"/>
                <w:szCs w:val="24"/>
                <w:lang w:eastAsia="cs-CZ"/>
              </w:rPr>
              <w:t xml:space="preserve">, </w:t>
            </w:r>
            <w:r w:rsidR="002E26F4" w:rsidRPr="008C73BA">
              <w:rPr>
                <w:rFonts w:cstheme="minorHAnsi"/>
                <w:sz w:val="24"/>
                <w:szCs w:val="24"/>
              </w:rPr>
              <w:t>10. ZŠ</w:t>
            </w:r>
            <w:r w:rsidR="00AD6367" w:rsidRPr="008C73BA">
              <w:rPr>
                <w:rFonts w:cstheme="minorHAnsi"/>
                <w:sz w:val="24"/>
                <w:szCs w:val="24"/>
              </w:rPr>
              <w:t>, 11. ZŠ</w:t>
            </w:r>
            <w:r w:rsidR="00FF46BA" w:rsidRPr="008C73BA">
              <w:rPr>
                <w:rFonts w:cstheme="minorHAnsi"/>
                <w:sz w:val="24"/>
                <w:szCs w:val="24"/>
              </w:rPr>
              <w:t>,</w:t>
            </w:r>
            <w:r w:rsidR="00763926">
              <w:rPr>
                <w:rFonts w:cstheme="minorHAnsi"/>
                <w:sz w:val="24"/>
                <w:szCs w:val="24"/>
              </w:rPr>
              <w:t xml:space="preserve"> 13. </w:t>
            </w:r>
            <w:r w:rsidR="005A6D3B">
              <w:rPr>
                <w:rFonts w:cstheme="minorHAnsi"/>
                <w:sz w:val="24"/>
                <w:szCs w:val="24"/>
              </w:rPr>
              <w:t xml:space="preserve">ZŠ, </w:t>
            </w:r>
            <w:r w:rsidR="005A6D3B" w:rsidRPr="008C73BA">
              <w:rPr>
                <w:rFonts w:cstheme="minorHAnsi"/>
                <w:sz w:val="24"/>
                <w:szCs w:val="24"/>
              </w:rPr>
              <w:t>14.</w:t>
            </w:r>
            <w:r w:rsidR="00FF46BA" w:rsidRPr="008C73BA">
              <w:rPr>
                <w:rFonts w:cstheme="minorHAnsi"/>
                <w:sz w:val="24"/>
                <w:szCs w:val="24"/>
              </w:rPr>
              <w:t xml:space="preserve"> ZŠ</w:t>
            </w:r>
            <w:r w:rsidR="002B6B38" w:rsidRPr="008C73BA">
              <w:rPr>
                <w:rFonts w:cstheme="minorHAnsi"/>
                <w:sz w:val="24"/>
                <w:szCs w:val="24"/>
              </w:rPr>
              <w:t>, 15. ZŠ</w:t>
            </w:r>
            <w:r w:rsidR="00A639AC" w:rsidRPr="008C73BA">
              <w:rPr>
                <w:rFonts w:cstheme="minorHAnsi"/>
                <w:sz w:val="24"/>
                <w:szCs w:val="24"/>
              </w:rPr>
              <w:t>, 17. ZŠ</w:t>
            </w:r>
            <w:r w:rsidR="00CF6029" w:rsidRPr="008C73BA">
              <w:rPr>
                <w:rFonts w:cstheme="minorHAnsi"/>
                <w:sz w:val="24"/>
                <w:szCs w:val="24"/>
              </w:rPr>
              <w:t>, Bolevecká ZŠ</w:t>
            </w:r>
            <w:r w:rsidR="00AE07EC" w:rsidRPr="008C73BA">
              <w:rPr>
                <w:rFonts w:cstheme="minorHAnsi"/>
                <w:sz w:val="24"/>
                <w:szCs w:val="24"/>
              </w:rPr>
              <w:t>, 20. ZŠ</w:t>
            </w:r>
            <w:r w:rsidR="006448F5" w:rsidRPr="008C73BA">
              <w:rPr>
                <w:rFonts w:cstheme="minorHAnsi"/>
                <w:sz w:val="24"/>
                <w:szCs w:val="24"/>
              </w:rPr>
              <w:t>, 26. ZŠ</w:t>
            </w:r>
            <w:r w:rsidR="00E56CFE" w:rsidRPr="008C73BA">
              <w:rPr>
                <w:rFonts w:cstheme="minorHAnsi"/>
                <w:sz w:val="24"/>
                <w:szCs w:val="24"/>
              </w:rPr>
              <w:t>, 28. ZŠ</w:t>
            </w:r>
            <w:r w:rsidR="00706128" w:rsidRPr="008C73BA">
              <w:rPr>
                <w:rFonts w:cstheme="minorHAnsi"/>
                <w:sz w:val="24"/>
                <w:szCs w:val="24"/>
              </w:rPr>
              <w:t>, 31. ZŠ</w:t>
            </w:r>
            <w:r w:rsidR="00ED2577" w:rsidRPr="008C73BA">
              <w:rPr>
                <w:rFonts w:cstheme="minorHAnsi"/>
                <w:sz w:val="24"/>
                <w:szCs w:val="24"/>
              </w:rPr>
              <w:t>, 34. ZŠ</w:t>
            </w:r>
            <w:r w:rsidR="00D256E5" w:rsidRPr="008C73BA">
              <w:rPr>
                <w:rFonts w:cstheme="minorHAnsi"/>
                <w:sz w:val="24"/>
                <w:szCs w:val="24"/>
              </w:rPr>
              <w:t xml:space="preserve">, ZŠ </w:t>
            </w:r>
            <w:proofErr w:type="spellStart"/>
            <w:r w:rsidR="00D256E5" w:rsidRPr="008C73BA">
              <w:rPr>
                <w:rFonts w:cstheme="minorHAnsi"/>
                <w:sz w:val="24"/>
                <w:szCs w:val="24"/>
              </w:rPr>
              <w:t>Božkov</w:t>
            </w:r>
            <w:proofErr w:type="spellEnd"/>
            <w:r w:rsidR="00D87F9F" w:rsidRPr="008C73BA">
              <w:rPr>
                <w:rFonts w:cstheme="minorHAnsi"/>
                <w:sz w:val="24"/>
                <w:szCs w:val="24"/>
              </w:rPr>
              <w:t>, Tyršova ZŠ</w:t>
            </w:r>
            <w:r w:rsidR="00DA6C66" w:rsidRPr="008C73BA">
              <w:rPr>
                <w:rFonts w:cstheme="minorHAnsi"/>
                <w:sz w:val="24"/>
                <w:szCs w:val="24"/>
              </w:rPr>
              <w:t xml:space="preserve">, ZŠ </w:t>
            </w:r>
            <w:r w:rsidR="005A6D3B" w:rsidRPr="008C73BA">
              <w:rPr>
                <w:rFonts w:cstheme="minorHAnsi"/>
                <w:sz w:val="24"/>
                <w:szCs w:val="24"/>
              </w:rPr>
              <w:t xml:space="preserve">speciální, </w:t>
            </w:r>
            <w:r w:rsidR="005A6D3B">
              <w:rPr>
                <w:rFonts w:cstheme="minorHAnsi"/>
                <w:sz w:val="24"/>
                <w:szCs w:val="24"/>
              </w:rPr>
              <w:t>ZŠ</w:t>
            </w:r>
            <w:r w:rsidR="00FB1FC9" w:rsidRPr="008C73BA">
              <w:rPr>
                <w:rFonts w:cstheme="minorHAnsi"/>
                <w:sz w:val="24"/>
                <w:szCs w:val="24"/>
              </w:rPr>
              <w:t xml:space="preserve"> Chrást</w:t>
            </w:r>
            <w:r w:rsidR="009C0145" w:rsidRPr="008C73BA">
              <w:rPr>
                <w:rFonts w:cstheme="minorHAnsi"/>
                <w:sz w:val="24"/>
                <w:szCs w:val="24"/>
              </w:rPr>
              <w:t>, ZŠ při FN</w:t>
            </w:r>
            <w:r w:rsidR="00386CCC" w:rsidRPr="008C73BA">
              <w:rPr>
                <w:rFonts w:cstheme="minorHAnsi"/>
                <w:sz w:val="24"/>
                <w:szCs w:val="24"/>
              </w:rPr>
              <w:t>, ZŠML</w:t>
            </w:r>
            <w:r w:rsidR="00311805" w:rsidRPr="008C73BA">
              <w:rPr>
                <w:rFonts w:cstheme="minorHAnsi"/>
                <w:sz w:val="24"/>
                <w:szCs w:val="24"/>
              </w:rPr>
              <w:t>, ZŠ pro zrakově postižené</w:t>
            </w:r>
            <w:r w:rsidR="007F7AF3" w:rsidRPr="008C73BA">
              <w:rPr>
                <w:rFonts w:cstheme="minorHAnsi"/>
                <w:sz w:val="24"/>
                <w:szCs w:val="24"/>
              </w:rPr>
              <w:t>, ZŠ Starý Plzenec</w:t>
            </w:r>
            <w:r w:rsidR="00BF3DEB" w:rsidRPr="008C73BA">
              <w:rPr>
                <w:rFonts w:cstheme="minorHAnsi"/>
                <w:sz w:val="24"/>
                <w:szCs w:val="24"/>
              </w:rPr>
              <w:t>, GFK a ZŠ</w:t>
            </w:r>
            <w:r w:rsidR="002C6E24" w:rsidRPr="008C73BA">
              <w:rPr>
                <w:rFonts w:cstheme="minorHAnsi"/>
                <w:sz w:val="24"/>
                <w:szCs w:val="24"/>
              </w:rPr>
              <w:t>, Waldorfská ZŠ Dobromysl</w:t>
            </w:r>
            <w:r w:rsidR="00CF66BE" w:rsidRPr="008C73BA">
              <w:rPr>
                <w:rFonts w:cstheme="minorHAnsi"/>
                <w:sz w:val="24"/>
                <w:szCs w:val="24"/>
              </w:rPr>
              <w:t>, ZŠ Sedlec</w:t>
            </w:r>
            <w:r w:rsidR="002A7D4D">
              <w:rPr>
                <w:rFonts w:cstheme="minorHAnsi"/>
                <w:sz w:val="24"/>
                <w:szCs w:val="24"/>
              </w:rPr>
              <w:t>, ZŠ Dýšina</w:t>
            </w:r>
          </w:p>
        </w:tc>
      </w:tr>
      <w:tr w:rsidR="002A3640" w:rsidRPr="008C73BA" w14:paraId="0637A6B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24DAF89"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953FDAC"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MAP</w:t>
            </w:r>
            <w:r w:rsidR="00DA6C66" w:rsidRPr="008C73BA">
              <w:rPr>
                <w:rFonts w:eastAsia="Times New Roman" w:cstheme="minorHAnsi"/>
                <w:sz w:val="24"/>
                <w:szCs w:val="24"/>
                <w:lang w:eastAsia="cs-CZ"/>
              </w:rPr>
              <w:t xml:space="preserve"> </w:t>
            </w:r>
            <w:r w:rsidR="00DF61A0" w:rsidRPr="008C73BA">
              <w:rPr>
                <w:rFonts w:eastAsia="Times New Roman" w:cstheme="minorHAnsi"/>
                <w:sz w:val="24"/>
                <w:szCs w:val="24"/>
                <w:lang w:eastAsia="cs-CZ"/>
              </w:rPr>
              <w:t>I</w:t>
            </w:r>
            <w:r w:rsidRPr="008C73BA">
              <w:rPr>
                <w:rFonts w:eastAsia="Times New Roman" w:cstheme="minorHAnsi"/>
                <w:sz w:val="24"/>
                <w:szCs w:val="24"/>
                <w:lang w:eastAsia="cs-CZ"/>
              </w:rPr>
              <w:t xml:space="preserve">II, ZČU, SSŠ, </w:t>
            </w:r>
            <w:r w:rsidR="00DF61A0" w:rsidRPr="008C73BA">
              <w:rPr>
                <w:rFonts w:eastAsia="Times New Roman" w:cstheme="minorHAnsi"/>
                <w:sz w:val="24"/>
                <w:szCs w:val="24"/>
                <w:lang w:eastAsia="cs-CZ"/>
              </w:rPr>
              <w:t>NPI, Centrum robotiky</w:t>
            </w:r>
            <w:r w:rsidR="00E56CFE" w:rsidRPr="008C73BA">
              <w:rPr>
                <w:rFonts w:eastAsia="Times New Roman" w:cstheme="minorHAnsi"/>
                <w:sz w:val="24"/>
                <w:szCs w:val="24"/>
                <w:lang w:eastAsia="cs-CZ"/>
              </w:rPr>
              <w:t>,</w:t>
            </w:r>
            <w:r w:rsidR="00531BD3" w:rsidRPr="008C73BA">
              <w:rPr>
                <w:rFonts w:eastAsia="Times New Roman" w:cstheme="minorHAnsi"/>
                <w:sz w:val="24"/>
                <w:szCs w:val="24"/>
                <w:lang w:eastAsia="cs-CZ"/>
              </w:rPr>
              <w:t xml:space="preserve"> KCVJŠ</w:t>
            </w:r>
          </w:p>
        </w:tc>
      </w:tr>
      <w:tr w:rsidR="002A3640" w:rsidRPr="008C73BA" w14:paraId="78CF91B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002D421"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790CB2F" w14:textId="77777777" w:rsidR="002A3640" w:rsidRPr="008C73BA" w:rsidRDefault="00BF3A14"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1 273 000 Kč</w:t>
            </w:r>
          </w:p>
        </w:tc>
      </w:tr>
      <w:tr w:rsidR="002A3640" w:rsidRPr="008C73BA" w14:paraId="5ABAFDC5"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E15991B"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xml:space="preserve">Předpokládané </w:t>
            </w:r>
            <w:proofErr w:type="spellStart"/>
            <w:r w:rsidRPr="008C73BA">
              <w:rPr>
                <w:rFonts w:eastAsia="Times New Roman" w:cstheme="minorHAnsi"/>
                <w:sz w:val="24"/>
                <w:szCs w:val="24"/>
                <w:lang w:eastAsia="cs-CZ"/>
              </w:rPr>
              <w:t>fin</w:t>
            </w:r>
            <w:proofErr w:type="spellEnd"/>
            <w:r w:rsidRPr="008C73BA">
              <w:rPr>
                <w:rFonts w:eastAsia="Times New Roman" w:cstheme="minorHAnsi"/>
                <w:sz w:val="24"/>
                <w:szCs w:val="24"/>
                <w:lang w:eastAsia="cs-CZ"/>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D9F7E3F"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Dotace</w:t>
            </w:r>
            <w:r w:rsidR="00BF3A14">
              <w:rPr>
                <w:rFonts w:eastAsia="Times New Roman" w:cstheme="minorHAnsi"/>
                <w:sz w:val="24"/>
                <w:szCs w:val="24"/>
                <w:lang w:eastAsia="cs-CZ"/>
              </w:rPr>
              <w:t>, vlastní zdroje, zřizovatel</w:t>
            </w:r>
          </w:p>
        </w:tc>
      </w:tr>
      <w:tr w:rsidR="002A3640" w:rsidRPr="008C73BA" w14:paraId="7FC89BEE" w14:textId="77777777" w:rsidTr="00611104">
        <w:trPr>
          <w:trHeight w:val="464"/>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2A641F6"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F3D5A93"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r>
      <w:tr w:rsidR="002A3640" w:rsidRPr="008C73BA" w14:paraId="4AD4A31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E12F431"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82EEA05"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Počet realizovaných akcí </w:t>
            </w:r>
          </w:p>
        </w:tc>
      </w:tr>
      <w:tr w:rsidR="002A3640" w:rsidRPr="008C73BA" w14:paraId="57EA89F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A80E0E6"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D40BEF5"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xml:space="preserve">Počet akcí </w:t>
            </w:r>
          </w:p>
        </w:tc>
      </w:tr>
    </w:tbl>
    <w:p w14:paraId="5BBB4462" w14:textId="77777777" w:rsidR="00DE0D45" w:rsidRDefault="00DE0D45" w:rsidP="00B633B9">
      <w:pPr>
        <w:jc w:val="both"/>
      </w:pPr>
    </w:p>
    <w:p w14:paraId="3A3B4F46" w14:textId="77777777" w:rsidR="005B3174" w:rsidRDefault="005B3174" w:rsidP="00B633B9">
      <w:pPr>
        <w:jc w:val="both"/>
      </w:pPr>
    </w:p>
    <w:tbl>
      <w:tblPr>
        <w:tblW w:w="90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8"/>
        <w:gridCol w:w="6408"/>
      </w:tblGrid>
      <w:tr w:rsidR="005B3174" w:rsidRPr="005B3174" w14:paraId="62877D0A" w14:textId="77777777" w:rsidTr="002B01D1">
        <w:tc>
          <w:tcPr>
            <w:tcW w:w="2648" w:type="dxa"/>
            <w:tcBorders>
              <w:top w:val="single" w:sz="6" w:space="0" w:color="000000"/>
              <w:left w:val="single" w:sz="6" w:space="0" w:color="000000"/>
              <w:bottom w:val="single" w:sz="6" w:space="0" w:color="000000"/>
              <w:right w:val="single" w:sz="6" w:space="0" w:color="000000"/>
            </w:tcBorders>
            <w:shd w:val="clear" w:color="auto" w:fill="DEEAF6"/>
          </w:tcPr>
          <w:p w14:paraId="105D0AF2" w14:textId="77777777" w:rsidR="005B3174" w:rsidRPr="005B3174" w:rsidRDefault="005B3174" w:rsidP="005B3174">
            <w:pPr>
              <w:rPr>
                <w:rFonts w:cstheme="minorHAnsi"/>
                <w:sz w:val="24"/>
                <w:szCs w:val="24"/>
              </w:rPr>
            </w:pPr>
            <w:r w:rsidRPr="005B3174">
              <w:rPr>
                <w:rFonts w:cstheme="minorHAnsi"/>
                <w:sz w:val="24"/>
                <w:szCs w:val="24"/>
              </w:rPr>
              <w:t> </w:t>
            </w:r>
          </w:p>
          <w:p w14:paraId="5C79A993" w14:textId="77777777" w:rsidR="005B3174" w:rsidRPr="005B3174" w:rsidRDefault="005B3174" w:rsidP="005B3174">
            <w:pPr>
              <w:rPr>
                <w:rFonts w:cstheme="minorHAnsi"/>
                <w:b/>
                <w:bCs/>
                <w:sz w:val="24"/>
                <w:szCs w:val="24"/>
              </w:rPr>
            </w:pPr>
            <w:r w:rsidRPr="005B3174">
              <w:rPr>
                <w:rFonts w:cstheme="minorHAnsi"/>
                <w:b/>
                <w:bCs/>
                <w:sz w:val="24"/>
                <w:szCs w:val="24"/>
              </w:rPr>
              <w:t>Číslo a název aktivity </w:t>
            </w:r>
          </w:p>
          <w:p w14:paraId="426B4711" w14:textId="77777777" w:rsidR="005B3174" w:rsidRPr="005B3174" w:rsidRDefault="005B3174" w:rsidP="005B3174">
            <w:pPr>
              <w:rPr>
                <w:rFonts w:cstheme="minorHAnsi"/>
                <w:sz w:val="24"/>
                <w:szCs w:val="24"/>
              </w:rPr>
            </w:pPr>
            <w:r w:rsidRPr="005B3174">
              <w:rPr>
                <w:rFonts w:cstheme="minorHAnsi"/>
                <w:sz w:val="24"/>
                <w:szCs w:val="24"/>
              </w:rPr>
              <w:t> </w:t>
            </w:r>
          </w:p>
        </w:tc>
        <w:tc>
          <w:tcPr>
            <w:tcW w:w="6408" w:type="dxa"/>
            <w:tcBorders>
              <w:top w:val="single" w:sz="6" w:space="0" w:color="000000"/>
              <w:left w:val="outset" w:sz="6" w:space="0" w:color="auto"/>
              <w:bottom w:val="single" w:sz="6" w:space="0" w:color="000000"/>
              <w:right w:val="single" w:sz="6" w:space="0" w:color="000000"/>
            </w:tcBorders>
            <w:shd w:val="clear" w:color="auto" w:fill="DEEAF6"/>
            <w:hideMark/>
          </w:tcPr>
          <w:p w14:paraId="289228C6" w14:textId="77777777" w:rsidR="005B3174" w:rsidRPr="005B3174" w:rsidRDefault="005B3174" w:rsidP="005B3174">
            <w:pPr>
              <w:rPr>
                <w:rFonts w:cstheme="minorHAnsi"/>
                <w:sz w:val="24"/>
                <w:szCs w:val="24"/>
              </w:rPr>
            </w:pPr>
            <w:r w:rsidRPr="005B3174">
              <w:rPr>
                <w:rFonts w:cstheme="minorHAnsi"/>
                <w:sz w:val="24"/>
                <w:szCs w:val="24"/>
              </w:rPr>
              <w:t> </w:t>
            </w:r>
          </w:p>
          <w:p w14:paraId="0A33065B" w14:textId="77777777" w:rsidR="005B3174" w:rsidRPr="005B3174" w:rsidRDefault="005B3174" w:rsidP="005B3174">
            <w:pPr>
              <w:spacing w:after="0" w:line="240" w:lineRule="auto"/>
              <w:contextualSpacing/>
              <w:textAlignment w:val="baseline"/>
              <w:rPr>
                <w:rFonts w:eastAsia="Times New Roman" w:cstheme="minorHAnsi"/>
                <w:sz w:val="24"/>
                <w:szCs w:val="24"/>
                <w:lang w:eastAsia="cs-CZ"/>
              </w:rPr>
            </w:pPr>
            <w:r w:rsidRPr="005B3174">
              <w:rPr>
                <w:rFonts w:cstheme="minorHAnsi"/>
                <w:sz w:val="24"/>
                <w:szCs w:val="24"/>
              </w:rPr>
              <w:t>5 Podpora pedagogických a didaktických kompetencí pracovníků ve vzdělávání a podpora managementu třídních kolektivů</w:t>
            </w:r>
          </w:p>
        </w:tc>
      </w:tr>
      <w:tr w:rsidR="005B3174" w:rsidRPr="005B3174" w14:paraId="01798601"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02D4DA61" w14:textId="77777777" w:rsidR="005B3174" w:rsidRPr="005B3174" w:rsidRDefault="005B3174" w:rsidP="005B3174">
            <w:pPr>
              <w:rPr>
                <w:rFonts w:cstheme="minorHAnsi"/>
                <w:sz w:val="24"/>
                <w:szCs w:val="24"/>
              </w:rPr>
            </w:pPr>
            <w:r w:rsidRPr="005B3174">
              <w:rPr>
                <w:rFonts w:cstheme="minorHAnsi"/>
                <w:b/>
                <w:bCs/>
                <w:sz w:val="24"/>
                <w:szCs w:val="24"/>
              </w:rPr>
              <w:lastRenderedPageBreak/>
              <w:t>Vazba na cíl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3ACA6460" w14:textId="77777777" w:rsidR="005B3174" w:rsidRPr="005B3174" w:rsidRDefault="005B3174" w:rsidP="005B3174">
            <w:pPr>
              <w:spacing w:after="0" w:line="240" w:lineRule="auto"/>
              <w:textAlignment w:val="baseline"/>
              <w:rPr>
                <w:rFonts w:eastAsia="Times New Roman" w:cstheme="minorHAnsi"/>
                <w:sz w:val="24"/>
                <w:szCs w:val="24"/>
                <w:lang w:eastAsia="cs-CZ"/>
              </w:rPr>
            </w:pPr>
            <w:r w:rsidRPr="005B3174">
              <w:rPr>
                <w:rFonts w:eastAsia="Times New Roman" w:cstheme="minorHAnsi"/>
                <w:sz w:val="24"/>
                <w:szCs w:val="24"/>
                <w:lang w:eastAsia="cs-CZ"/>
              </w:rPr>
              <w:t>3.1.</w:t>
            </w:r>
            <w:r w:rsidR="00443CD6">
              <w:rPr>
                <w:rFonts w:eastAsia="Times New Roman" w:cstheme="minorHAnsi"/>
                <w:sz w:val="24"/>
                <w:szCs w:val="24"/>
                <w:lang w:eastAsia="cs-CZ"/>
              </w:rPr>
              <w:t>2</w:t>
            </w:r>
            <w:r w:rsidRPr="005B3174">
              <w:rPr>
                <w:rFonts w:eastAsia="Times New Roman" w:cstheme="minorHAnsi"/>
                <w:sz w:val="24"/>
                <w:szCs w:val="24"/>
                <w:lang w:eastAsia="cs-CZ"/>
              </w:rPr>
              <w:t xml:space="preserve"> Specifický cíl - Rozvoj kompetencí </w:t>
            </w:r>
            <w:r>
              <w:rPr>
                <w:rFonts w:eastAsia="Times New Roman" w:cstheme="minorHAnsi"/>
                <w:sz w:val="24"/>
                <w:szCs w:val="24"/>
                <w:lang w:eastAsia="cs-CZ"/>
              </w:rPr>
              <w:t>žáků</w:t>
            </w:r>
            <w:r w:rsidRPr="005B3174">
              <w:rPr>
                <w:rFonts w:eastAsia="Times New Roman" w:cstheme="minorHAnsi"/>
                <w:sz w:val="24"/>
                <w:szCs w:val="24"/>
                <w:lang w:eastAsia="cs-CZ"/>
              </w:rPr>
              <w:t xml:space="preserve"> a oborových a didaktických kompetencí pedagogických pracovníků </w:t>
            </w:r>
            <w:r>
              <w:rPr>
                <w:rFonts w:eastAsia="Times New Roman" w:cstheme="minorHAnsi"/>
                <w:sz w:val="24"/>
                <w:szCs w:val="24"/>
                <w:lang w:eastAsia="cs-CZ"/>
              </w:rPr>
              <w:t>zákl</w:t>
            </w:r>
            <w:r w:rsidR="00443CD6">
              <w:rPr>
                <w:rFonts w:eastAsia="Times New Roman" w:cstheme="minorHAnsi"/>
                <w:sz w:val="24"/>
                <w:szCs w:val="24"/>
                <w:lang w:eastAsia="cs-CZ"/>
              </w:rPr>
              <w:t>a</w:t>
            </w:r>
            <w:r>
              <w:rPr>
                <w:rFonts w:eastAsia="Times New Roman" w:cstheme="minorHAnsi"/>
                <w:sz w:val="24"/>
                <w:szCs w:val="24"/>
                <w:lang w:eastAsia="cs-CZ"/>
              </w:rPr>
              <w:t>dních</w:t>
            </w:r>
            <w:r w:rsidRPr="005B3174">
              <w:rPr>
                <w:rFonts w:eastAsia="Times New Roman" w:cstheme="minorHAnsi"/>
                <w:sz w:val="24"/>
                <w:szCs w:val="24"/>
                <w:lang w:eastAsia="cs-CZ"/>
              </w:rPr>
              <w:t xml:space="preserve"> škol        </w:t>
            </w:r>
          </w:p>
        </w:tc>
      </w:tr>
      <w:tr w:rsidR="005B3174" w:rsidRPr="005B3174" w14:paraId="1A9231BC"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2E1697A6" w14:textId="77777777" w:rsidR="005B3174" w:rsidRPr="005B3174" w:rsidRDefault="005B3174" w:rsidP="005B3174">
            <w:pPr>
              <w:rPr>
                <w:rFonts w:cstheme="minorHAnsi"/>
                <w:sz w:val="24"/>
                <w:szCs w:val="24"/>
              </w:rPr>
            </w:pPr>
            <w:r w:rsidRPr="005B3174">
              <w:rPr>
                <w:rFonts w:cstheme="minorHAnsi"/>
                <w:b/>
                <w:bCs/>
                <w:sz w:val="24"/>
                <w:szCs w:val="24"/>
              </w:rPr>
              <w:t>Vazba na téma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33C4997E" w14:textId="77777777" w:rsidR="005B3174" w:rsidRPr="005B3174" w:rsidRDefault="00443CD6" w:rsidP="005B3174">
            <w:pPr>
              <w:rPr>
                <w:rFonts w:cstheme="minorHAnsi"/>
                <w:sz w:val="24"/>
                <w:szCs w:val="24"/>
              </w:rPr>
            </w:pPr>
            <w:r>
              <w:rPr>
                <w:rFonts w:cstheme="minorHAnsi"/>
                <w:sz w:val="24"/>
                <w:szCs w:val="24"/>
              </w:rPr>
              <w:t>Základní vzdělávání</w:t>
            </w:r>
            <w:r w:rsidR="005B3174" w:rsidRPr="005B3174">
              <w:rPr>
                <w:rFonts w:cstheme="minorHAnsi"/>
                <w:sz w:val="24"/>
                <w:szCs w:val="24"/>
              </w:rPr>
              <w:t>: dostupnost – inkluze – kvalita </w:t>
            </w:r>
          </w:p>
          <w:p w14:paraId="1841421E" w14:textId="77777777" w:rsidR="005B3174" w:rsidRPr="005B3174" w:rsidRDefault="005B3174" w:rsidP="005B3174">
            <w:pPr>
              <w:rPr>
                <w:rFonts w:cstheme="minorHAnsi"/>
                <w:sz w:val="24"/>
                <w:szCs w:val="24"/>
              </w:rPr>
            </w:pPr>
            <w:r w:rsidRPr="005B3174">
              <w:rPr>
                <w:rFonts w:cstheme="minorHAnsi"/>
                <w:sz w:val="24"/>
                <w:szCs w:val="24"/>
              </w:rPr>
              <w:t> </w:t>
            </w:r>
          </w:p>
        </w:tc>
      </w:tr>
      <w:tr w:rsidR="005B3174" w:rsidRPr="005B3174" w14:paraId="4CA38016"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758AB74C" w14:textId="77777777" w:rsidR="005B3174" w:rsidRPr="005B3174" w:rsidRDefault="005B3174" w:rsidP="005B3174">
            <w:pPr>
              <w:rPr>
                <w:rFonts w:cstheme="minorHAnsi"/>
                <w:sz w:val="24"/>
                <w:szCs w:val="24"/>
              </w:rPr>
            </w:pPr>
            <w:r w:rsidRPr="005B3174">
              <w:rPr>
                <w:rFonts w:cstheme="minorHAnsi"/>
                <w:b/>
                <w:bCs/>
                <w:sz w:val="24"/>
                <w:szCs w:val="24"/>
              </w:rPr>
              <w:t>Typ aktivity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65A6D76E" w14:textId="77777777" w:rsidR="005B3174" w:rsidRPr="005B3174" w:rsidRDefault="005B3174" w:rsidP="005B3174">
            <w:pPr>
              <w:rPr>
                <w:rFonts w:cstheme="minorHAnsi"/>
                <w:sz w:val="24"/>
                <w:szCs w:val="24"/>
              </w:rPr>
            </w:pPr>
            <w:r w:rsidRPr="005B3174">
              <w:rPr>
                <w:rFonts w:cstheme="minorHAnsi"/>
                <w:sz w:val="24"/>
                <w:szCs w:val="24"/>
              </w:rPr>
              <w:t>Spolupráce </w:t>
            </w:r>
          </w:p>
        </w:tc>
      </w:tr>
      <w:tr w:rsidR="005B3174" w:rsidRPr="005B3174" w14:paraId="58DAA00A"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37759FC3" w14:textId="77777777" w:rsidR="005B3174" w:rsidRPr="005B3174" w:rsidRDefault="005B3174" w:rsidP="005B3174">
            <w:pPr>
              <w:rPr>
                <w:rFonts w:cstheme="minorHAnsi"/>
                <w:b/>
                <w:bCs/>
                <w:sz w:val="24"/>
                <w:szCs w:val="24"/>
              </w:rPr>
            </w:pPr>
            <w:r w:rsidRPr="005B3174">
              <w:rPr>
                <w:rFonts w:cstheme="minorHAnsi"/>
                <w:b/>
                <w:bCs/>
                <w:sz w:val="24"/>
                <w:szCs w:val="24"/>
              </w:rPr>
              <w:t> </w:t>
            </w:r>
          </w:p>
          <w:p w14:paraId="367ED887" w14:textId="77777777" w:rsidR="005B3174" w:rsidRPr="005B3174" w:rsidRDefault="005B3174" w:rsidP="005B3174">
            <w:pPr>
              <w:rPr>
                <w:rFonts w:cstheme="minorHAnsi"/>
                <w:sz w:val="24"/>
                <w:szCs w:val="24"/>
              </w:rPr>
            </w:pPr>
            <w:r w:rsidRPr="005B3174">
              <w:rPr>
                <w:rFonts w:cstheme="minorHAnsi"/>
                <w:b/>
                <w:bCs/>
                <w:sz w:val="24"/>
                <w:szCs w:val="24"/>
              </w:rPr>
              <w:t>Popis aktivity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3B4580F8" w14:textId="77777777" w:rsidR="005B3174" w:rsidRPr="005B3174" w:rsidRDefault="005B3174" w:rsidP="008B1729">
            <w:pPr>
              <w:jc w:val="both"/>
              <w:rPr>
                <w:rFonts w:cstheme="minorHAnsi"/>
                <w:sz w:val="24"/>
                <w:szCs w:val="24"/>
              </w:rPr>
            </w:pPr>
            <w:r w:rsidRPr="005B3174">
              <w:rPr>
                <w:rFonts w:cstheme="minorHAnsi"/>
                <w:sz w:val="24"/>
                <w:szCs w:val="24"/>
              </w:rPr>
              <w:t xml:space="preserve">Proměna obsahu a formy vzdělávání (podpora schopnosti hlubšího porozumění problémům v širších souvislostech oproti přetěžování </w:t>
            </w:r>
            <w:r w:rsidR="005A6D3B">
              <w:rPr>
                <w:rFonts w:cstheme="minorHAnsi"/>
                <w:sz w:val="24"/>
                <w:szCs w:val="24"/>
              </w:rPr>
              <w:t>žáků</w:t>
            </w:r>
            <w:r w:rsidRPr="005B3174">
              <w:rPr>
                <w:rFonts w:cstheme="minorHAnsi"/>
                <w:sz w:val="24"/>
                <w:szCs w:val="24"/>
              </w:rPr>
              <w:t xml:space="preserve"> informacemi, kreativní učení).</w:t>
            </w:r>
          </w:p>
          <w:p w14:paraId="74718055" w14:textId="4F1D8DE2" w:rsidR="005B3174" w:rsidRPr="005B3174" w:rsidRDefault="005B3174" w:rsidP="008B1729">
            <w:pPr>
              <w:jc w:val="both"/>
              <w:rPr>
                <w:rFonts w:cstheme="minorHAnsi"/>
                <w:sz w:val="24"/>
                <w:szCs w:val="24"/>
              </w:rPr>
            </w:pPr>
            <w:r w:rsidRPr="005B3174">
              <w:rPr>
                <w:rFonts w:cstheme="minorHAnsi"/>
                <w:sz w:val="24"/>
                <w:szCs w:val="24"/>
              </w:rPr>
              <w:t>Podpora učitelů, ředitelů a dalších pracovníků ve vzdělávání (podpora vzájemného profesního sdílení, přenosu osvědčených a</w:t>
            </w:r>
            <w:r w:rsidR="008B1729">
              <w:rPr>
                <w:rFonts w:cstheme="minorHAnsi"/>
                <w:sz w:val="24"/>
                <w:szCs w:val="24"/>
              </w:rPr>
              <w:t> </w:t>
            </w:r>
            <w:r w:rsidRPr="005B3174">
              <w:rPr>
                <w:rFonts w:cstheme="minorHAnsi"/>
                <w:sz w:val="24"/>
                <w:szCs w:val="24"/>
              </w:rPr>
              <w:t xml:space="preserve">funkčních inovativních metod, klást důraz na to, aby se pedagogické týmy škol dokázaly </w:t>
            </w:r>
            <w:r w:rsidR="005A6D3B" w:rsidRPr="005B3174">
              <w:rPr>
                <w:rFonts w:cstheme="minorHAnsi"/>
                <w:sz w:val="24"/>
                <w:szCs w:val="24"/>
              </w:rPr>
              <w:t>zaměřit na</w:t>
            </w:r>
            <w:r w:rsidRPr="005B3174">
              <w:rPr>
                <w:rFonts w:cstheme="minorHAnsi"/>
                <w:sz w:val="24"/>
                <w:szCs w:val="24"/>
              </w:rPr>
              <w:t xml:space="preserve"> vzdělávání </w:t>
            </w:r>
            <w:r w:rsidR="00DE29C1">
              <w:rPr>
                <w:rFonts w:cstheme="minorHAnsi"/>
                <w:sz w:val="24"/>
                <w:szCs w:val="24"/>
              </w:rPr>
              <w:t>žáků</w:t>
            </w:r>
            <w:r w:rsidRPr="005B3174">
              <w:rPr>
                <w:rFonts w:cstheme="minorHAnsi"/>
                <w:sz w:val="24"/>
                <w:szCs w:val="24"/>
              </w:rPr>
              <w:t xml:space="preserve"> v získávání kompetencí pro aktivní občanský, profesní i osobní život.</w:t>
            </w:r>
          </w:p>
          <w:p w14:paraId="41553FB4" w14:textId="77777777" w:rsidR="005B3174" w:rsidRPr="005B3174" w:rsidRDefault="005B3174" w:rsidP="008B1729">
            <w:pPr>
              <w:jc w:val="both"/>
              <w:rPr>
                <w:rFonts w:cstheme="minorHAnsi"/>
                <w:sz w:val="24"/>
                <w:szCs w:val="24"/>
              </w:rPr>
            </w:pPr>
            <w:r w:rsidRPr="005B3174">
              <w:rPr>
                <w:rFonts w:cstheme="minorHAnsi"/>
                <w:sz w:val="24"/>
                <w:szCs w:val="24"/>
              </w:rPr>
              <w:t xml:space="preserve">Seznámit se se silnými i slabými stránkami využívání informačních technologií </w:t>
            </w:r>
            <w:r w:rsidR="005A6D3B" w:rsidRPr="005B3174">
              <w:rPr>
                <w:rFonts w:cstheme="minorHAnsi"/>
                <w:sz w:val="24"/>
                <w:szCs w:val="24"/>
              </w:rPr>
              <w:t>- digitální</w:t>
            </w:r>
            <w:r w:rsidRPr="005B3174">
              <w:rPr>
                <w:rFonts w:cstheme="minorHAnsi"/>
                <w:sz w:val="24"/>
                <w:szCs w:val="24"/>
              </w:rPr>
              <w:t xml:space="preserve"> kompetence k celoživotnímu učení, rozvoj schopnosti vyhledávat, třídit a kriticky hodnotit informace.</w:t>
            </w:r>
          </w:p>
          <w:p w14:paraId="7E79BBEC" w14:textId="77777777" w:rsidR="005B3174" w:rsidRPr="005B3174" w:rsidRDefault="005B3174" w:rsidP="005B3174">
            <w:pPr>
              <w:rPr>
                <w:rFonts w:cstheme="minorHAnsi"/>
                <w:sz w:val="24"/>
                <w:szCs w:val="24"/>
              </w:rPr>
            </w:pPr>
            <w:r w:rsidRPr="005B3174">
              <w:rPr>
                <w:rFonts w:cstheme="minorHAnsi"/>
                <w:sz w:val="24"/>
                <w:szCs w:val="24"/>
              </w:rPr>
              <w:t>Snižovat nerovnost v přístupu ke vzdělávání.</w:t>
            </w:r>
          </w:p>
          <w:p w14:paraId="1F2B3D47" w14:textId="77777777" w:rsidR="005B3174" w:rsidRPr="005B3174" w:rsidRDefault="005B3174" w:rsidP="005B3174">
            <w:pPr>
              <w:rPr>
                <w:rFonts w:cstheme="minorHAnsi"/>
                <w:sz w:val="24"/>
                <w:szCs w:val="24"/>
              </w:rPr>
            </w:pPr>
            <w:r w:rsidRPr="005B3174">
              <w:rPr>
                <w:rFonts w:cstheme="minorHAnsi"/>
                <w:sz w:val="24"/>
                <w:szCs w:val="24"/>
              </w:rPr>
              <w:t>Spolupráce MŠ se ZŠ</w:t>
            </w:r>
            <w:r w:rsidR="00DE29C1">
              <w:rPr>
                <w:rFonts w:cstheme="minorHAnsi"/>
                <w:sz w:val="24"/>
                <w:szCs w:val="24"/>
              </w:rPr>
              <w:t xml:space="preserve"> a ZŠ se SŠ</w:t>
            </w:r>
            <w:r w:rsidRPr="005B3174">
              <w:rPr>
                <w:rFonts w:cstheme="minorHAnsi"/>
                <w:sz w:val="24"/>
                <w:szCs w:val="24"/>
              </w:rPr>
              <w:t>.</w:t>
            </w:r>
          </w:p>
        </w:tc>
      </w:tr>
      <w:tr w:rsidR="005B3174" w:rsidRPr="005B3174" w14:paraId="31EB7AEC"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563A71E7" w14:textId="77777777" w:rsidR="005B3174" w:rsidRPr="005B3174" w:rsidRDefault="005B3174" w:rsidP="005B3174">
            <w:pPr>
              <w:rPr>
                <w:rFonts w:cstheme="minorHAnsi"/>
                <w:sz w:val="24"/>
                <w:szCs w:val="24"/>
              </w:rPr>
            </w:pPr>
            <w:r w:rsidRPr="005B3174">
              <w:rPr>
                <w:rFonts w:cstheme="minorHAnsi"/>
                <w:b/>
                <w:bCs/>
                <w:sz w:val="24"/>
                <w:szCs w:val="24"/>
              </w:rPr>
              <w:t>Termín realizace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1B3095B1" w14:textId="77777777" w:rsidR="005B3174" w:rsidRPr="005B3174" w:rsidRDefault="005B3174" w:rsidP="005B3174">
            <w:pPr>
              <w:rPr>
                <w:rFonts w:cstheme="minorHAnsi"/>
                <w:sz w:val="24"/>
                <w:szCs w:val="24"/>
              </w:rPr>
            </w:pPr>
            <w:r w:rsidRPr="005B3174">
              <w:rPr>
                <w:rFonts w:cstheme="minorHAnsi"/>
                <w:sz w:val="24"/>
                <w:szCs w:val="24"/>
              </w:rPr>
              <w:t>2023-2024</w:t>
            </w:r>
          </w:p>
        </w:tc>
      </w:tr>
      <w:tr w:rsidR="005B3174" w:rsidRPr="005B3174" w14:paraId="5B98E079"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31D77E7C" w14:textId="77777777" w:rsidR="005B3174" w:rsidRPr="005B3174" w:rsidRDefault="005B3174" w:rsidP="005B3174">
            <w:pPr>
              <w:rPr>
                <w:rFonts w:cstheme="minorHAnsi"/>
                <w:sz w:val="24"/>
                <w:szCs w:val="24"/>
              </w:rPr>
            </w:pPr>
            <w:r w:rsidRPr="005B3174">
              <w:rPr>
                <w:rFonts w:cstheme="minorHAnsi"/>
                <w:b/>
                <w:bCs/>
                <w:sz w:val="24"/>
                <w:szCs w:val="24"/>
              </w:rPr>
              <w:t>Realizátor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331C3137" w14:textId="77777777" w:rsidR="005B3174" w:rsidRPr="005B3174" w:rsidRDefault="005B3174" w:rsidP="005B3174">
            <w:pPr>
              <w:rPr>
                <w:rFonts w:cstheme="minorHAnsi"/>
                <w:sz w:val="24"/>
                <w:szCs w:val="24"/>
              </w:rPr>
            </w:pPr>
            <w:r w:rsidRPr="005B3174">
              <w:rPr>
                <w:rFonts w:cstheme="minorHAnsi"/>
                <w:sz w:val="24"/>
                <w:szCs w:val="24"/>
              </w:rPr>
              <w:t xml:space="preserve">Všechny </w:t>
            </w:r>
            <w:r w:rsidR="00DE29C1">
              <w:rPr>
                <w:rFonts w:cstheme="minorHAnsi"/>
                <w:sz w:val="24"/>
                <w:szCs w:val="24"/>
              </w:rPr>
              <w:t>základní</w:t>
            </w:r>
            <w:r w:rsidRPr="005B3174">
              <w:rPr>
                <w:rFonts w:cstheme="minorHAnsi"/>
                <w:sz w:val="24"/>
                <w:szCs w:val="24"/>
              </w:rPr>
              <w:t xml:space="preserve"> školy v ORP</w:t>
            </w:r>
          </w:p>
        </w:tc>
      </w:tr>
      <w:tr w:rsidR="005B3174" w:rsidRPr="005B3174" w14:paraId="44B997F1"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12E86577" w14:textId="77777777" w:rsidR="005B3174" w:rsidRPr="005B3174" w:rsidRDefault="005B3174" w:rsidP="005B3174">
            <w:pPr>
              <w:rPr>
                <w:rFonts w:cstheme="minorHAnsi"/>
                <w:sz w:val="24"/>
                <w:szCs w:val="24"/>
              </w:rPr>
            </w:pPr>
            <w:r w:rsidRPr="005B3174">
              <w:rPr>
                <w:rFonts w:cstheme="minorHAnsi"/>
                <w:b/>
                <w:bCs/>
                <w:sz w:val="24"/>
                <w:szCs w:val="24"/>
              </w:rPr>
              <w:t>Spolupráce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78894218" w14:textId="77777777" w:rsidR="005B3174" w:rsidRPr="005B3174" w:rsidRDefault="00DE29C1" w:rsidP="005B3174">
            <w:pPr>
              <w:rPr>
                <w:rFonts w:cstheme="minorHAnsi"/>
                <w:sz w:val="24"/>
                <w:szCs w:val="24"/>
              </w:rPr>
            </w:pPr>
            <w:r>
              <w:rPr>
                <w:rFonts w:cstheme="minorHAnsi"/>
                <w:sz w:val="24"/>
                <w:szCs w:val="24"/>
              </w:rPr>
              <w:t xml:space="preserve">Mateřské </w:t>
            </w:r>
            <w:r w:rsidR="005B3174" w:rsidRPr="005B3174">
              <w:rPr>
                <w:rFonts w:cstheme="minorHAnsi"/>
                <w:sz w:val="24"/>
                <w:szCs w:val="24"/>
              </w:rPr>
              <w:t>školy v</w:t>
            </w:r>
            <w:r>
              <w:rPr>
                <w:rFonts w:cstheme="minorHAnsi"/>
                <w:sz w:val="24"/>
                <w:szCs w:val="24"/>
              </w:rPr>
              <w:t> </w:t>
            </w:r>
            <w:r w:rsidR="005B3174" w:rsidRPr="005B3174">
              <w:rPr>
                <w:rFonts w:cstheme="minorHAnsi"/>
                <w:sz w:val="24"/>
                <w:szCs w:val="24"/>
              </w:rPr>
              <w:t>ORP</w:t>
            </w:r>
            <w:r>
              <w:rPr>
                <w:rFonts w:cstheme="minorHAnsi"/>
                <w:sz w:val="24"/>
                <w:szCs w:val="24"/>
              </w:rPr>
              <w:t>, střední školy v ORP</w:t>
            </w:r>
          </w:p>
        </w:tc>
      </w:tr>
      <w:tr w:rsidR="005B3174" w:rsidRPr="005B3174" w14:paraId="0A9F4B94"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1F06D0E5" w14:textId="77777777" w:rsidR="005B3174" w:rsidRPr="005B3174" w:rsidRDefault="005B3174" w:rsidP="005B3174">
            <w:pPr>
              <w:rPr>
                <w:rFonts w:cstheme="minorHAnsi"/>
                <w:sz w:val="24"/>
                <w:szCs w:val="24"/>
              </w:rPr>
            </w:pPr>
            <w:r w:rsidRPr="005B3174">
              <w:rPr>
                <w:rFonts w:cstheme="minorHAnsi"/>
                <w:sz w:val="24"/>
                <w:szCs w:val="24"/>
              </w:rPr>
              <w:t>Předpokládané náklady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63889A96" w14:textId="77777777" w:rsidR="005B3174" w:rsidRPr="005B3174" w:rsidRDefault="005B3174" w:rsidP="005B3174">
            <w:pPr>
              <w:rPr>
                <w:rFonts w:cstheme="minorHAnsi"/>
                <w:sz w:val="24"/>
                <w:szCs w:val="24"/>
              </w:rPr>
            </w:pPr>
            <w:r w:rsidRPr="005B3174">
              <w:rPr>
                <w:rFonts w:cstheme="minorHAnsi"/>
                <w:sz w:val="24"/>
                <w:szCs w:val="24"/>
              </w:rPr>
              <w:t>Nejsou vyčísleny</w:t>
            </w:r>
          </w:p>
        </w:tc>
      </w:tr>
      <w:tr w:rsidR="005B3174" w:rsidRPr="005B3174" w14:paraId="5528F174"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1C233380" w14:textId="77777777" w:rsidR="005B3174" w:rsidRPr="005B3174" w:rsidRDefault="005B3174" w:rsidP="005B3174">
            <w:pPr>
              <w:rPr>
                <w:rFonts w:cstheme="minorHAnsi"/>
                <w:sz w:val="24"/>
                <w:szCs w:val="24"/>
              </w:rPr>
            </w:pPr>
            <w:r w:rsidRPr="005B3174">
              <w:rPr>
                <w:rFonts w:cstheme="minorHAnsi"/>
                <w:sz w:val="24"/>
                <w:szCs w:val="24"/>
              </w:rPr>
              <w:t xml:space="preserve">Předpokládané </w:t>
            </w:r>
            <w:proofErr w:type="spellStart"/>
            <w:r w:rsidRPr="005B3174">
              <w:rPr>
                <w:rFonts w:cstheme="minorHAnsi"/>
                <w:sz w:val="24"/>
                <w:szCs w:val="24"/>
              </w:rPr>
              <w:t>fin</w:t>
            </w:r>
            <w:proofErr w:type="spellEnd"/>
            <w:r w:rsidRPr="005B3174">
              <w:rPr>
                <w:rFonts w:cstheme="minorHAnsi"/>
                <w:sz w:val="24"/>
                <w:szCs w:val="24"/>
              </w:rPr>
              <w:t>. zdroje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0D7B7AF6" w14:textId="77777777" w:rsidR="005B3174" w:rsidRPr="005B3174" w:rsidRDefault="005B3174" w:rsidP="005B3174">
            <w:pPr>
              <w:rPr>
                <w:rFonts w:cstheme="minorHAnsi"/>
                <w:sz w:val="24"/>
                <w:szCs w:val="24"/>
              </w:rPr>
            </w:pPr>
            <w:r w:rsidRPr="005B3174">
              <w:rPr>
                <w:rFonts w:eastAsia="Times New Roman" w:cstheme="minorHAnsi"/>
                <w:sz w:val="24"/>
                <w:szCs w:val="24"/>
                <w:lang w:eastAsia="cs-CZ"/>
              </w:rPr>
              <w:t>Vlastní zdroje, OP JAK, zřizovatel</w:t>
            </w:r>
          </w:p>
        </w:tc>
      </w:tr>
      <w:tr w:rsidR="005B3174" w:rsidRPr="005B3174" w14:paraId="0C5B815D"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1EC3D0ED" w14:textId="77777777" w:rsidR="005B3174" w:rsidRPr="005B3174" w:rsidRDefault="005B3174" w:rsidP="005B3174">
            <w:pPr>
              <w:rPr>
                <w:rFonts w:cstheme="minorHAnsi"/>
                <w:sz w:val="24"/>
                <w:szCs w:val="24"/>
              </w:rPr>
            </w:pPr>
            <w:r w:rsidRPr="005B3174">
              <w:rPr>
                <w:rFonts w:cstheme="minorHAnsi"/>
                <w:b/>
                <w:bCs/>
                <w:sz w:val="24"/>
                <w:szCs w:val="24"/>
              </w:rPr>
              <w:t>Navazující investice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5932C925" w14:textId="77777777" w:rsidR="005B3174" w:rsidRPr="005B3174" w:rsidRDefault="005B3174" w:rsidP="005B3174">
            <w:pPr>
              <w:rPr>
                <w:rFonts w:cstheme="minorHAnsi"/>
                <w:sz w:val="24"/>
                <w:szCs w:val="24"/>
              </w:rPr>
            </w:pPr>
            <w:r w:rsidRPr="005B3174">
              <w:rPr>
                <w:rFonts w:cstheme="minorHAnsi"/>
                <w:sz w:val="24"/>
                <w:szCs w:val="24"/>
              </w:rPr>
              <w:t>-    </w:t>
            </w:r>
          </w:p>
        </w:tc>
      </w:tr>
      <w:tr w:rsidR="005B3174" w:rsidRPr="005B3174" w14:paraId="70270D75"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2D7E75FF" w14:textId="77777777" w:rsidR="005B3174" w:rsidRPr="005B3174" w:rsidRDefault="005B3174" w:rsidP="005B3174">
            <w:pPr>
              <w:rPr>
                <w:rFonts w:cstheme="minorHAnsi"/>
                <w:sz w:val="24"/>
                <w:szCs w:val="24"/>
              </w:rPr>
            </w:pPr>
            <w:r w:rsidRPr="005B3174">
              <w:rPr>
                <w:rFonts w:cstheme="minorHAnsi"/>
                <w:b/>
                <w:bCs/>
                <w:sz w:val="24"/>
                <w:szCs w:val="24"/>
              </w:rPr>
              <w:t>Indikátor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67818DBA" w14:textId="77777777" w:rsidR="005B3174" w:rsidRPr="005B3174" w:rsidRDefault="005B3174" w:rsidP="005B3174">
            <w:pPr>
              <w:rPr>
                <w:rFonts w:cstheme="minorHAnsi"/>
                <w:sz w:val="24"/>
                <w:szCs w:val="24"/>
              </w:rPr>
            </w:pPr>
            <w:r w:rsidRPr="005B3174">
              <w:rPr>
                <w:rFonts w:cstheme="minorHAnsi"/>
                <w:sz w:val="24"/>
                <w:szCs w:val="24"/>
              </w:rPr>
              <w:t>celkový počet škol realizujících aktivity  </w:t>
            </w:r>
          </w:p>
        </w:tc>
      </w:tr>
      <w:tr w:rsidR="005B3174" w:rsidRPr="005B3174" w14:paraId="537CF8B8" w14:textId="77777777" w:rsidTr="002B01D1">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253C2922" w14:textId="77777777" w:rsidR="005B3174" w:rsidRPr="005B3174" w:rsidRDefault="005B3174" w:rsidP="005B3174">
            <w:pPr>
              <w:rPr>
                <w:rFonts w:cstheme="minorHAnsi"/>
                <w:sz w:val="24"/>
                <w:szCs w:val="24"/>
              </w:rPr>
            </w:pPr>
            <w:r w:rsidRPr="005B3174">
              <w:rPr>
                <w:rFonts w:cstheme="minorHAnsi"/>
                <w:sz w:val="24"/>
                <w:szCs w:val="24"/>
              </w:rPr>
              <w:t>Měrná jednotka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1002B8EC" w14:textId="77777777" w:rsidR="005B3174" w:rsidRPr="005B3174" w:rsidRDefault="005B3174" w:rsidP="005B3174">
            <w:pPr>
              <w:rPr>
                <w:rFonts w:cstheme="minorHAnsi"/>
                <w:sz w:val="24"/>
                <w:szCs w:val="24"/>
              </w:rPr>
            </w:pPr>
            <w:r w:rsidRPr="005B3174">
              <w:rPr>
                <w:rFonts w:cstheme="minorHAnsi"/>
                <w:sz w:val="24"/>
                <w:szCs w:val="24"/>
              </w:rPr>
              <w:t>počet škol   </w:t>
            </w:r>
          </w:p>
        </w:tc>
      </w:tr>
    </w:tbl>
    <w:p w14:paraId="7C5E9384" w14:textId="77777777" w:rsidR="005B3174" w:rsidRDefault="005B3174" w:rsidP="00B633B9">
      <w:pPr>
        <w:jc w:val="both"/>
      </w:pPr>
    </w:p>
    <w:p w14:paraId="534E25A4" w14:textId="77777777" w:rsidR="00D14045" w:rsidRPr="002A3640" w:rsidRDefault="00D14045" w:rsidP="00776BC0">
      <w:pPr>
        <w:pStyle w:val="Nadpis1"/>
        <w:rPr>
          <w:rFonts w:eastAsia="Times New Roman"/>
          <w:lang w:eastAsia="cs-CZ"/>
        </w:rPr>
      </w:pPr>
      <w:bookmarkStart w:id="63" w:name="_Toc130388552"/>
      <w:r w:rsidRPr="002A3640">
        <w:rPr>
          <w:rFonts w:eastAsia="Times New Roman"/>
          <w:lang w:eastAsia="cs-CZ"/>
        </w:rPr>
        <w:lastRenderedPageBreak/>
        <w:t xml:space="preserve">Základní </w:t>
      </w:r>
      <w:r>
        <w:rPr>
          <w:rFonts w:eastAsia="Times New Roman"/>
          <w:lang w:eastAsia="cs-CZ"/>
        </w:rPr>
        <w:t xml:space="preserve">umělecké </w:t>
      </w:r>
      <w:r w:rsidRPr="002A3640">
        <w:rPr>
          <w:rFonts w:eastAsia="Times New Roman"/>
          <w:lang w:eastAsia="cs-CZ"/>
        </w:rPr>
        <w:t>školy</w:t>
      </w:r>
      <w:bookmarkEnd w:id="63"/>
    </w:p>
    <w:p w14:paraId="7806D3A0" w14:textId="77777777" w:rsidR="00D14045" w:rsidRPr="002A3640" w:rsidRDefault="00D14045" w:rsidP="00D14045">
      <w:pPr>
        <w:keepNext/>
        <w:keepLines/>
        <w:spacing w:before="40" w:after="0" w:line="259" w:lineRule="auto"/>
        <w:jc w:val="both"/>
        <w:outlineLvl w:val="2"/>
        <w:rPr>
          <w:rFonts w:eastAsia="Times New Roman" w:cstheme="minorHAnsi"/>
          <w:color w:val="243F60" w:themeColor="accent1" w:themeShade="7F"/>
          <w:sz w:val="24"/>
          <w:szCs w:val="24"/>
          <w:lang w:eastAsia="cs-CZ"/>
        </w:rPr>
      </w:pPr>
    </w:p>
    <w:p w14:paraId="38F1932B" w14:textId="77777777" w:rsidR="00D14045" w:rsidRPr="002A3640" w:rsidRDefault="00D14045" w:rsidP="00D268D0">
      <w:pPr>
        <w:pStyle w:val="Nadpis2"/>
        <w:rPr>
          <w:rFonts w:eastAsia="Times New Roman"/>
          <w:lang w:eastAsia="cs-CZ"/>
        </w:rPr>
      </w:pPr>
      <w:bookmarkStart w:id="64" w:name="_Toc130388553"/>
      <w:r w:rsidRPr="002A3640">
        <w:rPr>
          <w:rFonts w:eastAsia="Times New Roman"/>
          <w:lang w:eastAsia="cs-CZ"/>
        </w:rPr>
        <w:t>Seznam aktivit</w:t>
      </w:r>
      <w:bookmarkEnd w:id="64"/>
      <w:r w:rsidRPr="002A3640">
        <w:rPr>
          <w:rFonts w:eastAsia="Times New Roman"/>
          <w:lang w:eastAsia="cs-CZ"/>
        </w:rPr>
        <w:t> </w:t>
      </w:r>
    </w:p>
    <w:p w14:paraId="26A79DC8" w14:textId="77777777" w:rsidR="00D14045" w:rsidRPr="002A3640" w:rsidRDefault="00D14045" w:rsidP="00D14045">
      <w:pPr>
        <w:jc w:val="both"/>
        <w:rPr>
          <w:rFonts w:cstheme="minorHAnsi"/>
          <w:sz w:val="24"/>
          <w:szCs w:val="24"/>
          <w:lang w:eastAsia="cs-CZ"/>
        </w:rPr>
      </w:pPr>
    </w:p>
    <w:p w14:paraId="075CCE3D" w14:textId="77777777" w:rsidR="00D14045" w:rsidRPr="002A3640" w:rsidRDefault="00D14045" w:rsidP="00D268D0">
      <w:pPr>
        <w:pStyle w:val="Nadpis3"/>
        <w:rPr>
          <w:rFonts w:eastAsia="Times New Roman"/>
          <w:lang w:eastAsia="cs-CZ"/>
        </w:rPr>
      </w:pPr>
      <w:bookmarkStart w:id="65" w:name="_Toc130388554"/>
      <w:bookmarkStart w:id="66" w:name="_Hlk130191097"/>
      <w:r w:rsidRPr="002A3640">
        <w:rPr>
          <w:rFonts w:eastAsia="Times New Roman"/>
          <w:lang w:eastAsia="cs-CZ"/>
        </w:rPr>
        <w:t>Prioritní oblast rozvoje 1: Dostupnost a kvalita škol</w:t>
      </w:r>
      <w:bookmarkEnd w:id="65"/>
      <w:r w:rsidRPr="002A3640">
        <w:rPr>
          <w:rFonts w:eastAsia="Times New Roman"/>
          <w:lang w:eastAsia="cs-CZ"/>
        </w:rPr>
        <w:t> </w:t>
      </w:r>
    </w:p>
    <w:p w14:paraId="0E609FB4" w14:textId="77777777" w:rsidR="00D14045" w:rsidRPr="00D14045" w:rsidRDefault="00D14045" w:rsidP="00D14045">
      <w:pPr>
        <w:spacing w:after="0" w:line="240" w:lineRule="auto"/>
        <w:textAlignment w:val="baseline"/>
        <w:rPr>
          <w:rFonts w:ascii="Calibri" w:eastAsia="Times New Roman" w:hAnsi="Calibri" w:cs="Times New Roman"/>
          <w:b/>
          <w:bCs/>
          <w:sz w:val="24"/>
          <w:szCs w:val="24"/>
          <w:lang w:eastAsia="cs-CZ"/>
        </w:rPr>
      </w:pPr>
    </w:p>
    <w:p w14:paraId="2BDB6FF1" w14:textId="77777777" w:rsidR="00D14045" w:rsidRPr="00D14045" w:rsidRDefault="00D14045" w:rsidP="00D268D0">
      <w:pPr>
        <w:pStyle w:val="Nadpis4"/>
        <w:rPr>
          <w:rFonts w:eastAsia="Times New Roman"/>
          <w:lang w:eastAsia="cs-CZ"/>
        </w:rPr>
      </w:pPr>
      <w:r w:rsidRPr="00D14045">
        <w:rPr>
          <w:rFonts w:ascii="Calibri" w:eastAsia="Times New Roman" w:hAnsi="Calibri" w:cs="Times New Roman"/>
          <w:sz w:val="24"/>
          <w:szCs w:val="24"/>
          <w:lang w:eastAsia="cs-CZ"/>
        </w:rPr>
        <w:t xml:space="preserve">Strategický cíl: </w:t>
      </w:r>
      <w:r w:rsidRPr="00D14045">
        <w:rPr>
          <w:rFonts w:eastAsia="Times New Roman"/>
          <w:lang w:eastAsia="cs-CZ"/>
        </w:rPr>
        <w:t>Podpora motivace k využívání kapacit škol v místě bydliště </w:t>
      </w:r>
    </w:p>
    <w:bookmarkEnd w:id="66"/>
    <w:p w14:paraId="1C624932" w14:textId="77777777" w:rsidR="00D14045" w:rsidRDefault="00D14045" w:rsidP="00D14045">
      <w:pPr>
        <w:spacing w:after="0" w:line="240" w:lineRule="auto"/>
        <w:textAlignment w:val="baseline"/>
        <w:rPr>
          <w:rFonts w:ascii="Times New Roman" w:eastAsia="Times New Roman" w:hAnsi="Times New Roman" w:cs="Times New Roman"/>
          <w:sz w:val="24"/>
          <w:szCs w:val="24"/>
          <w:lang w:eastAsia="cs-CZ"/>
        </w:rPr>
      </w:pPr>
    </w:p>
    <w:p w14:paraId="019EB213" w14:textId="77777777" w:rsidR="00635D74" w:rsidRPr="00DE0D45" w:rsidRDefault="00635D74" w:rsidP="00776BC0">
      <w:pPr>
        <w:pStyle w:val="Odstavecseseznamem"/>
        <w:numPr>
          <w:ilvl w:val="0"/>
          <w:numId w:val="47"/>
        </w:numPr>
        <w:tabs>
          <w:tab w:val="num" w:pos="426"/>
        </w:tabs>
        <w:spacing w:after="0" w:line="240" w:lineRule="auto"/>
        <w:ind w:hanging="720"/>
        <w:textAlignment w:val="baseline"/>
        <w:rPr>
          <w:rFonts w:eastAsia="Times New Roman" w:cstheme="minorHAnsi"/>
          <w:sz w:val="24"/>
          <w:szCs w:val="24"/>
          <w:lang w:eastAsia="cs-CZ"/>
        </w:rPr>
      </w:pPr>
      <w:r w:rsidRPr="00DE0D45">
        <w:rPr>
          <w:rFonts w:eastAsia="Times New Roman" w:cstheme="minorHAnsi"/>
          <w:sz w:val="24"/>
          <w:szCs w:val="24"/>
          <w:lang w:eastAsia="cs-CZ"/>
        </w:rPr>
        <w:t xml:space="preserve">Aktivita: Vzdělávání pracovníků </w:t>
      </w:r>
      <w:r w:rsidR="00274E51" w:rsidRPr="00DE0D45">
        <w:rPr>
          <w:rFonts w:eastAsia="Times New Roman" w:cstheme="minorHAnsi"/>
          <w:sz w:val="24"/>
          <w:szCs w:val="24"/>
          <w:lang w:eastAsia="cs-CZ"/>
        </w:rPr>
        <w:t>ve vzdělávání ZUŠ</w:t>
      </w:r>
    </w:p>
    <w:p w14:paraId="40222B24" w14:textId="77777777" w:rsidR="00635D74" w:rsidRPr="00DE0D45" w:rsidRDefault="00635D74" w:rsidP="00776BC0">
      <w:pPr>
        <w:pStyle w:val="Odstavecseseznamem"/>
        <w:numPr>
          <w:ilvl w:val="0"/>
          <w:numId w:val="47"/>
        </w:numPr>
        <w:tabs>
          <w:tab w:val="num" w:pos="426"/>
        </w:tabs>
        <w:spacing w:after="0" w:line="240" w:lineRule="auto"/>
        <w:ind w:hanging="720"/>
        <w:textAlignment w:val="baseline"/>
        <w:rPr>
          <w:rFonts w:eastAsia="Times New Roman" w:cstheme="minorHAnsi"/>
          <w:sz w:val="24"/>
          <w:szCs w:val="24"/>
          <w:lang w:eastAsia="cs-CZ"/>
        </w:rPr>
      </w:pPr>
      <w:r w:rsidRPr="00DE0D45">
        <w:rPr>
          <w:rFonts w:eastAsia="Times New Roman" w:cstheme="minorHAnsi"/>
          <w:sz w:val="24"/>
          <w:szCs w:val="24"/>
          <w:lang w:eastAsia="cs-CZ"/>
        </w:rPr>
        <w:t xml:space="preserve">Aktivita: </w:t>
      </w:r>
      <w:r w:rsidR="00274E51" w:rsidRPr="00DE0D45">
        <w:rPr>
          <w:rFonts w:eastAsia="Times New Roman" w:cstheme="minorHAnsi"/>
          <w:sz w:val="24"/>
          <w:szCs w:val="24"/>
          <w:lang w:eastAsia="cs-CZ"/>
        </w:rPr>
        <w:t>Spolupráce pracovníků ve vzdělávání ZUŠ</w:t>
      </w:r>
    </w:p>
    <w:p w14:paraId="79DDCC4F" w14:textId="77777777" w:rsidR="00274E51" w:rsidRDefault="00274E51" w:rsidP="00776BC0">
      <w:pPr>
        <w:pStyle w:val="Odstavecseseznamem"/>
        <w:numPr>
          <w:ilvl w:val="0"/>
          <w:numId w:val="47"/>
        </w:numPr>
        <w:tabs>
          <w:tab w:val="num" w:pos="426"/>
        </w:tabs>
        <w:spacing w:after="0" w:line="240" w:lineRule="auto"/>
        <w:ind w:hanging="720"/>
        <w:textAlignment w:val="baseline"/>
        <w:rPr>
          <w:rFonts w:eastAsia="Times New Roman" w:cstheme="minorHAnsi"/>
          <w:sz w:val="24"/>
          <w:szCs w:val="24"/>
          <w:lang w:eastAsia="cs-CZ"/>
        </w:rPr>
      </w:pPr>
      <w:r w:rsidRPr="00DE0D45">
        <w:rPr>
          <w:rFonts w:eastAsia="Times New Roman" w:cstheme="minorHAnsi"/>
          <w:sz w:val="24"/>
          <w:szCs w:val="24"/>
          <w:lang w:eastAsia="cs-CZ"/>
        </w:rPr>
        <w:t>Aktivita: Inovativní vzdělávání žáků v</w:t>
      </w:r>
      <w:r w:rsidR="00866573">
        <w:rPr>
          <w:rFonts w:eastAsia="Times New Roman" w:cstheme="minorHAnsi"/>
          <w:sz w:val="24"/>
          <w:szCs w:val="24"/>
          <w:lang w:eastAsia="cs-CZ"/>
        </w:rPr>
        <w:t> </w:t>
      </w:r>
      <w:r w:rsidRPr="00DE0D45">
        <w:rPr>
          <w:rFonts w:eastAsia="Times New Roman" w:cstheme="minorHAnsi"/>
          <w:sz w:val="24"/>
          <w:szCs w:val="24"/>
          <w:lang w:eastAsia="cs-CZ"/>
        </w:rPr>
        <w:t>ZUŠ</w:t>
      </w:r>
    </w:p>
    <w:p w14:paraId="4CF3DBE6" w14:textId="77777777" w:rsidR="00866573" w:rsidRDefault="00866573" w:rsidP="00866573">
      <w:pPr>
        <w:pStyle w:val="Odstavecseseznamem"/>
        <w:spacing w:after="0" w:line="240" w:lineRule="auto"/>
        <w:textAlignment w:val="baseline"/>
        <w:rPr>
          <w:rFonts w:eastAsia="Times New Roman" w:cstheme="minorHAnsi"/>
          <w:sz w:val="24"/>
          <w:szCs w:val="24"/>
          <w:lang w:eastAsia="cs-CZ"/>
        </w:rPr>
      </w:pPr>
    </w:p>
    <w:p w14:paraId="4247E14B" w14:textId="77777777" w:rsidR="00866573" w:rsidRDefault="00866573" w:rsidP="00866573">
      <w:pPr>
        <w:pStyle w:val="Odstavecseseznamem"/>
        <w:spacing w:after="0" w:line="240" w:lineRule="auto"/>
        <w:textAlignment w:val="baseline"/>
        <w:rPr>
          <w:rFonts w:eastAsia="Times New Roman" w:cstheme="minorHAnsi"/>
          <w:sz w:val="24"/>
          <w:szCs w:val="24"/>
          <w:lang w:eastAsia="cs-CZ"/>
        </w:rPr>
      </w:pPr>
    </w:p>
    <w:p w14:paraId="5A9AD2CF" w14:textId="77777777" w:rsidR="00866573" w:rsidRPr="00866573" w:rsidRDefault="00866573" w:rsidP="00866573">
      <w:pPr>
        <w:keepNext/>
        <w:keepLines/>
        <w:spacing w:before="40" w:after="0" w:line="259" w:lineRule="auto"/>
        <w:outlineLvl w:val="2"/>
        <w:rPr>
          <w:rFonts w:asciiTheme="majorHAnsi" w:eastAsiaTheme="majorEastAsia" w:hAnsiTheme="majorHAnsi" w:cstheme="majorBidi"/>
          <w:color w:val="243F60" w:themeColor="accent1" w:themeShade="7F"/>
          <w:sz w:val="24"/>
          <w:szCs w:val="24"/>
        </w:rPr>
      </w:pPr>
      <w:bookmarkStart w:id="67" w:name="_Toc130388555"/>
      <w:r w:rsidRPr="00866573">
        <w:rPr>
          <w:rFonts w:asciiTheme="majorHAnsi" w:eastAsiaTheme="majorEastAsia" w:hAnsiTheme="majorHAnsi" w:cstheme="majorBidi"/>
          <w:color w:val="243F60" w:themeColor="accent1" w:themeShade="7F"/>
          <w:sz w:val="24"/>
          <w:szCs w:val="24"/>
        </w:rPr>
        <w:t>Prioritní oblast rozvoje 3: Uplatnitelnost absolventů na současném trhu práce</w:t>
      </w:r>
      <w:bookmarkEnd w:id="67"/>
    </w:p>
    <w:p w14:paraId="009643DE" w14:textId="77777777" w:rsidR="00866573" w:rsidRPr="00866573" w:rsidRDefault="00866573" w:rsidP="00866573">
      <w:pPr>
        <w:keepNext/>
        <w:keepLines/>
        <w:spacing w:before="40" w:after="0" w:line="259" w:lineRule="auto"/>
        <w:outlineLvl w:val="3"/>
        <w:rPr>
          <w:rFonts w:asciiTheme="majorHAnsi" w:eastAsia="Times New Roman" w:hAnsiTheme="majorHAnsi" w:cstheme="majorBidi"/>
          <w:i/>
          <w:iCs/>
          <w:color w:val="365F91" w:themeColor="accent1" w:themeShade="BF"/>
          <w:lang w:eastAsia="cs-CZ"/>
        </w:rPr>
      </w:pPr>
    </w:p>
    <w:p w14:paraId="1FB64802" w14:textId="77777777" w:rsidR="00866573" w:rsidRPr="00866573" w:rsidRDefault="00866573" w:rsidP="00866573">
      <w:pPr>
        <w:keepNext/>
        <w:keepLines/>
        <w:spacing w:before="40" w:after="0" w:line="259" w:lineRule="auto"/>
        <w:outlineLvl w:val="3"/>
        <w:rPr>
          <w:rFonts w:asciiTheme="majorHAnsi" w:eastAsia="Times New Roman" w:hAnsiTheme="majorHAnsi" w:cstheme="majorBidi"/>
          <w:i/>
          <w:iCs/>
          <w:color w:val="365F91" w:themeColor="accent1" w:themeShade="BF"/>
          <w:lang w:eastAsia="cs-CZ"/>
        </w:rPr>
      </w:pPr>
      <w:r w:rsidRPr="00866573">
        <w:rPr>
          <w:rFonts w:asciiTheme="majorHAnsi" w:eastAsia="Times New Roman" w:hAnsiTheme="majorHAnsi" w:cstheme="majorBidi"/>
          <w:i/>
          <w:iCs/>
          <w:color w:val="365F91" w:themeColor="accent1" w:themeShade="BF"/>
          <w:lang w:eastAsia="cs-CZ"/>
        </w:rPr>
        <w:t>Strategický cíl: Podpora podnikavosti, kreativity a iniciativy dětí a žáků </w:t>
      </w:r>
    </w:p>
    <w:p w14:paraId="2EF53C96" w14:textId="77777777" w:rsidR="00866573" w:rsidRPr="00866573" w:rsidRDefault="00866573" w:rsidP="00866573">
      <w:pPr>
        <w:spacing w:after="0" w:line="240" w:lineRule="auto"/>
        <w:textAlignment w:val="baseline"/>
        <w:rPr>
          <w:rFonts w:ascii="Times New Roman" w:eastAsia="Times New Roman" w:hAnsi="Times New Roman" w:cs="Times New Roman"/>
          <w:sz w:val="24"/>
          <w:szCs w:val="24"/>
          <w:lang w:eastAsia="cs-CZ"/>
        </w:rPr>
      </w:pPr>
    </w:p>
    <w:p w14:paraId="11220CE4" w14:textId="77777777" w:rsidR="00866573" w:rsidRPr="00866573" w:rsidRDefault="00866573" w:rsidP="00866573">
      <w:pPr>
        <w:numPr>
          <w:ilvl w:val="0"/>
          <w:numId w:val="46"/>
        </w:numPr>
        <w:tabs>
          <w:tab w:val="clear" w:pos="720"/>
          <w:tab w:val="num" w:pos="426"/>
        </w:tabs>
        <w:spacing w:after="0" w:line="240" w:lineRule="auto"/>
        <w:ind w:hanging="720"/>
        <w:textAlignment w:val="baseline"/>
        <w:rPr>
          <w:rFonts w:eastAsia="Times New Roman" w:cstheme="minorHAnsi"/>
          <w:sz w:val="24"/>
          <w:szCs w:val="24"/>
          <w:lang w:eastAsia="cs-CZ"/>
        </w:rPr>
      </w:pPr>
      <w:r w:rsidRPr="00866573">
        <w:rPr>
          <w:rFonts w:eastAsia="Times New Roman" w:cstheme="minorHAnsi"/>
          <w:sz w:val="24"/>
          <w:szCs w:val="24"/>
          <w:lang w:eastAsia="cs-CZ"/>
        </w:rPr>
        <w:t>Aktivita: Organizace soutěží</w:t>
      </w:r>
    </w:p>
    <w:p w14:paraId="6255401C" w14:textId="77777777" w:rsidR="00866573" w:rsidRPr="00866573" w:rsidRDefault="00866573" w:rsidP="00866573">
      <w:pPr>
        <w:numPr>
          <w:ilvl w:val="0"/>
          <w:numId w:val="46"/>
        </w:numPr>
        <w:tabs>
          <w:tab w:val="clear" w:pos="720"/>
          <w:tab w:val="num" w:pos="426"/>
        </w:tabs>
        <w:spacing w:after="0" w:line="240" w:lineRule="auto"/>
        <w:ind w:hanging="720"/>
        <w:textAlignment w:val="baseline"/>
        <w:rPr>
          <w:rFonts w:eastAsia="Times New Roman" w:cstheme="minorHAnsi"/>
          <w:sz w:val="24"/>
          <w:szCs w:val="24"/>
          <w:lang w:eastAsia="cs-CZ"/>
        </w:rPr>
      </w:pPr>
      <w:r w:rsidRPr="00866573">
        <w:rPr>
          <w:rFonts w:eastAsia="Times New Roman" w:cstheme="minorHAnsi"/>
          <w:sz w:val="24"/>
          <w:szCs w:val="24"/>
          <w:lang w:eastAsia="cs-CZ"/>
        </w:rPr>
        <w:t>Aktivita: Organizace výstav, koncertů, tanečních vystoupení</w:t>
      </w:r>
    </w:p>
    <w:p w14:paraId="7B8959FB" w14:textId="77777777" w:rsidR="00866573" w:rsidRPr="00866573" w:rsidRDefault="00866573" w:rsidP="00866573">
      <w:pPr>
        <w:numPr>
          <w:ilvl w:val="0"/>
          <w:numId w:val="46"/>
        </w:numPr>
        <w:tabs>
          <w:tab w:val="clear" w:pos="720"/>
          <w:tab w:val="num" w:pos="426"/>
        </w:tabs>
        <w:spacing w:after="0" w:line="240" w:lineRule="auto"/>
        <w:ind w:hanging="720"/>
        <w:contextualSpacing/>
        <w:textAlignment w:val="baseline"/>
        <w:rPr>
          <w:rFonts w:ascii="Calibri" w:eastAsia="Times New Roman" w:hAnsi="Calibri" w:cs="Times New Roman"/>
          <w:sz w:val="24"/>
          <w:szCs w:val="24"/>
          <w:lang w:eastAsia="cs-CZ"/>
        </w:rPr>
      </w:pPr>
      <w:r w:rsidRPr="00866573">
        <w:rPr>
          <w:rFonts w:ascii="Calibri" w:eastAsia="Times New Roman" w:hAnsi="Calibri" w:cs="Times New Roman"/>
          <w:sz w:val="24"/>
          <w:szCs w:val="24"/>
          <w:lang w:eastAsia="cs-CZ"/>
        </w:rPr>
        <w:t>Aktivita: Spolupráce s rodiči </w:t>
      </w:r>
    </w:p>
    <w:p w14:paraId="5F4DF89A" w14:textId="77777777" w:rsidR="00866573" w:rsidRPr="00866573" w:rsidRDefault="00866573" w:rsidP="00866573">
      <w:pPr>
        <w:numPr>
          <w:ilvl w:val="0"/>
          <w:numId w:val="46"/>
        </w:numPr>
        <w:tabs>
          <w:tab w:val="clear" w:pos="720"/>
          <w:tab w:val="num" w:pos="426"/>
        </w:tabs>
        <w:spacing w:after="0" w:line="240" w:lineRule="auto"/>
        <w:ind w:hanging="720"/>
        <w:contextualSpacing/>
        <w:textAlignment w:val="baseline"/>
        <w:rPr>
          <w:rFonts w:ascii="Calibri" w:eastAsia="Times New Roman" w:hAnsi="Calibri" w:cs="Times New Roman"/>
          <w:sz w:val="24"/>
          <w:szCs w:val="24"/>
          <w:lang w:eastAsia="cs-CZ"/>
        </w:rPr>
      </w:pPr>
      <w:r w:rsidRPr="00866573">
        <w:rPr>
          <w:rFonts w:ascii="Calibri" w:eastAsia="Times New Roman" w:hAnsi="Calibri" w:cs="Times New Roman"/>
          <w:sz w:val="24"/>
          <w:szCs w:val="24"/>
          <w:lang w:eastAsia="cs-CZ"/>
        </w:rPr>
        <w:t>Aktivita: Komunitně osvětová setkání</w:t>
      </w:r>
    </w:p>
    <w:p w14:paraId="4D47270D" w14:textId="77777777" w:rsidR="00866573" w:rsidRPr="00866573" w:rsidRDefault="00866573" w:rsidP="00866573">
      <w:pPr>
        <w:spacing w:after="0" w:line="240" w:lineRule="auto"/>
        <w:textAlignment w:val="baseline"/>
        <w:rPr>
          <w:rFonts w:ascii="Calibri" w:eastAsia="Times New Roman" w:hAnsi="Calibri" w:cs="Times New Roman"/>
          <w:lang w:eastAsia="cs-CZ"/>
        </w:rPr>
      </w:pPr>
    </w:p>
    <w:p w14:paraId="3DB20845" w14:textId="77777777" w:rsidR="00866573" w:rsidRPr="00076EE6" w:rsidRDefault="005670DC" w:rsidP="00076EE6">
      <w:pPr>
        <w:pStyle w:val="Odstavecseseznamem"/>
        <w:spacing w:after="0" w:line="240" w:lineRule="auto"/>
        <w:ind w:hanging="720"/>
        <w:textAlignment w:val="baseline"/>
        <w:rPr>
          <w:rFonts w:eastAsia="Times New Roman" w:cstheme="minorHAnsi"/>
          <w:b/>
          <w:sz w:val="24"/>
          <w:szCs w:val="24"/>
          <w:lang w:eastAsia="cs-CZ"/>
        </w:rPr>
      </w:pPr>
      <w:r w:rsidRPr="00076EE6">
        <w:rPr>
          <w:rFonts w:eastAsia="Times New Roman" w:cstheme="minorHAnsi"/>
          <w:b/>
          <w:sz w:val="24"/>
          <w:szCs w:val="24"/>
          <w:lang w:eastAsia="cs-CZ"/>
        </w:rPr>
        <w:t>Aktivity</w:t>
      </w:r>
    </w:p>
    <w:p w14:paraId="71F42424" w14:textId="77777777" w:rsidR="002F797C" w:rsidRDefault="002F797C" w:rsidP="002F797C">
      <w:pPr>
        <w:pStyle w:val="Odstavecseseznamem"/>
        <w:spacing w:after="0" w:line="240" w:lineRule="auto"/>
        <w:ind w:left="2880"/>
        <w:textAlignment w:val="baseline"/>
        <w:rPr>
          <w:rFonts w:eastAsia="Times New Roman" w:cstheme="minorHAnsi"/>
          <w:sz w:val="24"/>
          <w:szCs w:val="24"/>
          <w:lang w:eastAsia="cs-CZ"/>
        </w:rPr>
      </w:pPr>
    </w:p>
    <w:p w14:paraId="3E1B7A8E" w14:textId="77777777" w:rsidR="001D357D" w:rsidRPr="001D357D" w:rsidRDefault="001D357D" w:rsidP="001D357D">
      <w:pPr>
        <w:keepNext/>
        <w:keepLines/>
        <w:spacing w:before="40" w:after="0" w:line="259" w:lineRule="auto"/>
        <w:outlineLvl w:val="2"/>
        <w:rPr>
          <w:rFonts w:asciiTheme="majorHAnsi" w:eastAsia="Times New Roman" w:hAnsiTheme="majorHAnsi" w:cstheme="majorBidi"/>
          <w:color w:val="243F60" w:themeColor="accent1" w:themeShade="7F"/>
          <w:sz w:val="24"/>
          <w:szCs w:val="24"/>
          <w:lang w:eastAsia="cs-CZ"/>
        </w:rPr>
      </w:pPr>
      <w:bookmarkStart w:id="68" w:name="_Toc130388556"/>
      <w:r w:rsidRPr="001D357D">
        <w:rPr>
          <w:rFonts w:asciiTheme="majorHAnsi" w:eastAsia="Times New Roman" w:hAnsiTheme="majorHAnsi" w:cstheme="majorBidi"/>
          <w:color w:val="243F60" w:themeColor="accent1" w:themeShade="7F"/>
          <w:sz w:val="24"/>
          <w:szCs w:val="24"/>
          <w:lang w:eastAsia="cs-CZ"/>
        </w:rPr>
        <w:t>Prioritní oblast rozvoje 1: Dostupnost a kvalita škol</w:t>
      </w:r>
      <w:bookmarkEnd w:id="68"/>
      <w:r w:rsidRPr="001D357D">
        <w:rPr>
          <w:rFonts w:asciiTheme="majorHAnsi" w:eastAsia="Times New Roman" w:hAnsiTheme="majorHAnsi" w:cstheme="majorBidi"/>
          <w:color w:val="243F60" w:themeColor="accent1" w:themeShade="7F"/>
          <w:sz w:val="24"/>
          <w:szCs w:val="24"/>
          <w:lang w:eastAsia="cs-CZ"/>
        </w:rPr>
        <w:t> </w:t>
      </w:r>
    </w:p>
    <w:p w14:paraId="3F396EA1" w14:textId="77777777" w:rsidR="001D357D" w:rsidRPr="001D357D" w:rsidRDefault="001D357D" w:rsidP="001D357D">
      <w:pPr>
        <w:spacing w:after="0" w:line="240" w:lineRule="auto"/>
        <w:textAlignment w:val="baseline"/>
        <w:rPr>
          <w:rFonts w:ascii="Calibri" w:eastAsia="Times New Roman" w:hAnsi="Calibri" w:cs="Times New Roman"/>
          <w:b/>
          <w:bCs/>
          <w:sz w:val="24"/>
          <w:szCs w:val="24"/>
          <w:lang w:eastAsia="cs-CZ"/>
        </w:rPr>
      </w:pPr>
    </w:p>
    <w:p w14:paraId="1955F68D" w14:textId="77777777" w:rsidR="001D357D" w:rsidRPr="001D357D" w:rsidRDefault="001D357D" w:rsidP="001D357D">
      <w:pPr>
        <w:keepNext/>
        <w:keepLines/>
        <w:spacing w:before="40" w:after="0" w:line="259" w:lineRule="auto"/>
        <w:outlineLvl w:val="3"/>
        <w:rPr>
          <w:rFonts w:asciiTheme="majorHAnsi" w:eastAsia="Times New Roman" w:hAnsiTheme="majorHAnsi" w:cstheme="majorBidi"/>
          <w:i/>
          <w:iCs/>
          <w:color w:val="365F91" w:themeColor="accent1" w:themeShade="BF"/>
          <w:lang w:eastAsia="cs-CZ"/>
        </w:rPr>
      </w:pPr>
      <w:r w:rsidRPr="001D357D">
        <w:rPr>
          <w:rFonts w:ascii="Calibri" w:eastAsia="Times New Roman" w:hAnsi="Calibri" w:cs="Times New Roman"/>
          <w:i/>
          <w:iCs/>
          <w:color w:val="365F91" w:themeColor="accent1" w:themeShade="BF"/>
          <w:sz w:val="24"/>
          <w:szCs w:val="24"/>
          <w:lang w:eastAsia="cs-CZ"/>
        </w:rPr>
        <w:t xml:space="preserve">Strategický cíl: </w:t>
      </w:r>
      <w:r w:rsidRPr="001D357D">
        <w:rPr>
          <w:rFonts w:asciiTheme="majorHAnsi" w:eastAsia="Times New Roman" w:hAnsiTheme="majorHAnsi" w:cstheme="majorBidi"/>
          <w:i/>
          <w:iCs/>
          <w:color w:val="365F91" w:themeColor="accent1" w:themeShade="BF"/>
          <w:lang w:eastAsia="cs-CZ"/>
        </w:rPr>
        <w:t>Podpora motivace k využívání kapacit škol v místě bydliště </w:t>
      </w:r>
    </w:p>
    <w:p w14:paraId="11E02D75" w14:textId="77777777" w:rsidR="001D357D" w:rsidRDefault="001D357D" w:rsidP="002F797C">
      <w:pPr>
        <w:pStyle w:val="Odstavecseseznamem"/>
        <w:spacing w:after="0" w:line="240" w:lineRule="auto"/>
        <w:ind w:left="2880"/>
        <w:textAlignment w:val="baseline"/>
        <w:rPr>
          <w:rFonts w:eastAsia="Times New Roman" w:cstheme="minorHAnsi"/>
          <w:sz w:val="24"/>
          <w:szCs w:val="24"/>
          <w:lang w:eastAsia="cs-CZ"/>
        </w:rPr>
      </w:pPr>
    </w:p>
    <w:p w14:paraId="603C97C0" w14:textId="77777777" w:rsidR="001D357D" w:rsidRPr="00DE0D45" w:rsidRDefault="001D357D" w:rsidP="002F797C">
      <w:pPr>
        <w:pStyle w:val="Odstavecseseznamem"/>
        <w:spacing w:after="0" w:line="240" w:lineRule="auto"/>
        <w:ind w:left="2880"/>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7"/>
        <w:gridCol w:w="6449"/>
      </w:tblGrid>
      <w:tr w:rsidR="002F797C" w:rsidRPr="00DE0D45" w14:paraId="673BE0E9" w14:textId="77777777" w:rsidTr="004D30CB">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0F968E13" w14:textId="77777777" w:rsidR="002F797C" w:rsidRPr="00DE0D45" w:rsidRDefault="002F797C" w:rsidP="004D30CB">
            <w:pPr>
              <w:rPr>
                <w:rFonts w:cstheme="minorHAnsi"/>
                <w:sz w:val="24"/>
                <w:szCs w:val="24"/>
              </w:rPr>
            </w:pPr>
            <w:r w:rsidRPr="00DE0D45">
              <w:rPr>
                <w:rFonts w:cstheme="minorHAnsi"/>
                <w:sz w:val="24"/>
                <w:szCs w:val="24"/>
              </w:rPr>
              <w:t> </w:t>
            </w:r>
          </w:p>
          <w:p w14:paraId="1DD522E8" w14:textId="77777777" w:rsidR="002F797C" w:rsidRPr="00DE0D45" w:rsidRDefault="002F797C" w:rsidP="004D30CB">
            <w:pPr>
              <w:rPr>
                <w:rFonts w:cstheme="minorHAnsi"/>
                <w:sz w:val="24"/>
                <w:szCs w:val="24"/>
              </w:rPr>
            </w:pPr>
            <w:r w:rsidRPr="00DE0D45">
              <w:rPr>
                <w:rFonts w:cstheme="minorHAnsi"/>
                <w:sz w:val="24"/>
                <w:szCs w:val="24"/>
              </w:rPr>
              <w:t>Číslo a název aktivity </w:t>
            </w:r>
          </w:p>
          <w:p w14:paraId="14A8D402" w14:textId="77777777" w:rsidR="002F797C" w:rsidRPr="00DE0D45" w:rsidRDefault="002F797C" w:rsidP="004D30CB">
            <w:pPr>
              <w:rPr>
                <w:rFonts w:cstheme="minorHAnsi"/>
                <w:sz w:val="24"/>
                <w:szCs w:val="24"/>
              </w:rPr>
            </w:pPr>
            <w:r w:rsidRPr="00DE0D45">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BDA0D45" w14:textId="77777777" w:rsidR="002F797C" w:rsidRPr="00DE0D45" w:rsidRDefault="002F797C" w:rsidP="004D30CB">
            <w:pPr>
              <w:rPr>
                <w:rFonts w:cstheme="minorHAnsi"/>
                <w:sz w:val="24"/>
                <w:szCs w:val="24"/>
              </w:rPr>
            </w:pPr>
            <w:r w:rsidRPr="00DE0D45">
              <w:rPr>
                <w:rFonts w:cstheme="minorHAnsi"/>
                <w:sz w:val="24"/>
                <w:szCs w:val="24"/>
              </w:rPr>
              <w:t>1 Vzdělávání pracovníků ve vzdělávání ZUŠ </w:t>
            </w:r>
          </w:p>
        </w:tc>
      </w:tr>
      <w:tr w:rsidR="002F797C" w:rsidRPr="00DE0D45" w14:paraId="478874E0"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F304A78" w14:textId="77777777" w:rsidR="002F797C" w:rsidRPr="00DE0D45" w:rsidRDefault="002F797C" w:rsidP="004D30CB">
            <w:pPr>
              <w:rPr>
                <w:rFonts w:cstheme="minorHAnsi"/>
              </w:rPr>
            </w:pPr>
            <w:r w:rsidRPr="00DE0D45">
              <w:rPr>
                <w:rFonts w:cstheme="minorHAnsi"/>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AA5D926" w14:textId="77777777" w:rsidR="002F797C" w:rsidRPr="00DE0D45" w:rsidRDefault="002F797C" w:rsidP="004D30CB">
            <w:pPr>
              <w:rPr>
                <w:rFonts w:cstheme="minorHAnsi"/>
              </w:rPr>
            </w:pPr>
            <w:r w:rsidRPr="00DE0D45">
              <w:rPr>
                <w:rFonts w:cstheme="minorHAnsi"/>
              </w:rPr>
              <w:t xml:space="preserve">3.3.4 Podpora aktivit základních uměleckých škol v oblasti </w:t>
            </w:r>
            <w:r w:rsidR="00566A47" w:rsidRPr="00DE0D45">
              <w:rPr>
                <w:rFonts w:cstheme="minorHAnsi"/>
              </w:rPr>
              <w:t>motivace k využívání kapacit ZUŠ v místě bydliště</w:t>
            </w:r>
            <w:r w:rsidRPr="00DE0D45">
              <w:rPr>
                <w:rFonts w:cstheme="minorHAnsi"/>
              </w:rPr>
              <w:t> </w:t>
            </w:r>
          </w:p>
        </w:tc>
      </w:tr>
      <w:tr w:rsidR="002F797C" w:rsidRPr="00DE0D45" w14:paraId="141A0777"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8F888C5" w14:textId="77777777" w:rsidR="002F797C" w:rsidRPr="00DE0D45" w:rsidRDefault="002F797C" w:rsidP="004D30CB">
            <w:pPr>
              <w:rPr>
                <w:rFonts w:cstheme="minorHAnsi"/>
              </w:rPr>
            </w:pPr>
            <w:r w:rsidRPr="00DE0D45">
              <w:rPr>
                <w:rFonts w:cstheme="minorHAnsi"/>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1A3CDC6" w14:textId="77777777" w:rsidR="002F797C" w:rsidRPr="00DE0D45" w:rsidRDefault="002F797C" w:rsidP="004D30CB">
            <w:pPr>
              <w:rPr>
                <w:rFonts w:cstheme="minorHAnsi"/>
              </w:rPr>
            </w:pPr>
            <w:r w:rsidRPr="00DE0D45">
              <w:rPr>
                <w:rFonts w:cstheme="minorHAnsi"/>
              </w:rPr>
              <w:t>Částečně aktivita zasahuje do všech opatření MAP </w:t>
            </w:r>
          </w:p>
        </w:tc>
      </w:tr>
      <w:tr w:rsidR="002F797C" w:rsidRPr="00DE0D45" w14:paraId="40AC74F8"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59D0E3D" w14:textId="77777777" w:rsidR="002F797C" w:rsidRPr="00DE0D45" w:rsidRDefault="002F797C" w:rsidP="004D30CB">
            <w:pPr>
              <w:rPr>
                <w:rFonts w:cstheme="minorHAnsi"/>
              </w:rPr>
            </w:pPr>
            <w:r w:rsidRPr="00DE0D45">
              <w:rPr>
                <w:rFonts w:cstheme="minorHAnsi"/>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53801DE" w14:textId="77777777" w:rsidR="002F797C" w:rsidRPr="00DE0D45" w:rsidRDefault="002F797C" w:rsidP="004D30CB">
            <w:pPr>
              <w:rPr>
                <w:rFonts w:cstheme="minorHAnsi"/>
              </w:rPr>
            </w:pPr>
            <w:r w:rsidRPr="00DE0D45">
              <w:rPr>
                <w:rFonts w:cstheme="minorHAnsi"/>
              </w:rPr>
              <w:t>aktivity spolupráce </w:t>
            </w:r>
          </w:p>
        </w:tc>
      </w:tr>
      <w:tr w:rsidR="002F797C" w:rsidRPr="00DE0D45" w14:paraId="2360FD4C"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3102756" w14:textId="77777777" w:rsidR="002F797C" w:rsidRPr="00DE0D45" w:rsidRDefault="002F797C" w:rsidP="004D30CB">
            <w:pPr>
              <w:rPr>
                <w:rFonts w:cstheme="minorHAnsi"/>
              </w:rPr>
            </w:pPr>
            <w:r w:rsidRPr="00DE0D45">
              <w:rPr>
                <w:rFonts w:cstheme="minorHAnsi"/>
              </w:rPr>
              <w:t> </w:t>
            </w:r>
          </w:p>
          <w:p w14:paraId="0DC1CE89" w14:textId="77777777" w:rsidR="002F797C" w:rsidRPr="00DE0D45" w:rsidRDefault="002F797C" w:rsidP="004D30CB">
            <w:pPr>
              <w:rPr>
                <w:rFonts w:cstheme="minorHAnsi"/>
              </w:rPr>
            </w:pPr>
            <w:r w:rsidRPr="00DE0D45">
              <w:rPr>
                <w:rFonts w:cstheme="minorHAnsi"/>
              </w:rPr>
              <w:t>Popis aktivity  </w:t>
            </w:r>
          </w:p>
          <w:p w14:paraId="5F1D0B66" w14:textId="77777777" w:rsidR="002F797C" w:rsidRPr="00DE0D45" w:rsidRDefault="002F797C" w:rsidP="004D30CB">
            <w:pPr>
              <w:rPr>
                <w:rFonts w:cstheme="minorHAnsi"/>
              </w:rPr>
            </w:pPr>
            <w:r w:rsidRPr="00DE0D45">
              <w:rPr>
                <w:rFonts w:cstheme="minorHAnsi"/>
              </w:rPr>
              <w:lastRenderedPageBreak/>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84B39A5" w14:textId="77777777" w:rsidR="006D25C3" w:rsidRPr="00DE0D45" w:rsidRDefault="00566A47" w:rsidP="006D25C3">
            <w:pPr>
              <w:jc w:val="both"/>
              <w:rPr>
                <w:rFonts w:cstheme="minorHAnsi"/>
              </w:rPr>
            </w:pPr>
            <w:r w:rsidRPr="00DE0D45">
              <w:rPr>
                <w:rFonts w:cstheme="minorHAnsi"/>
              </w:rPr>
              <w:lastRenderedPageBreak/>
              <w:t xml:space="preserve">Cílem aktivity je podpořit profesní růst pracovníků ve vzdělávání (včetně ostatních pracovníků ve vzdělávání) ZUŠ pomocí dlouhodobého vzdělávání a průběžného sebevzdělávání. Vzdělávání je možné realizovat </w:t>
            </w:r>
            <w:r w:rsidRPr="00DE0D45">
              <w:rPr>
                <w:rFonts w:cstheme="minorHAnsi"/>
              </w:rPr>
              <w:lastRenderedPageBreak/>
              <w:t>formou akreditovaných i neakreditovaných kurzů nebo vzdělávacích programů, stáží, nebo formou supervize/</w:t>
            </w:r>
            <w:proofErr w:type="spellStart"/>
            <w:r w:rsidRPr="00DE0D45">
              <w:rPr>
                <w:rFonts w:cstheme="minorHAnsi"/>
              </w:rPr>
              <w:t>mentoringu</w:t>
            </w:r>
            <w:proofErr w:type="spellEnd"/>
            <w:r w:rsidRPr="00DE0D45">
              <w:rPr>
                <w:rFonts w:cstheme="minorHAnsi"/>
              </w:rPr>
              <w:t>/</w:t>
            </w:r>
            <w:proofErr w:type="spellStart"/>
            <w:r w:rsidRPr="00DE0D45">
              <w:rPr>
                <w:rFonts w:cstheme="minorHAnsi"/>
              </w:rPr>
              <w:t>koučinku</w:t>
            </w:r>
            <w:proofErr w:type="spellEnd"/>
            <w:r w:rsidRPr="00DE0D45">
              <w:rPr>
                <w:rFonts w:cstheme="minorHAnsi"/>
              </w:rPr>
              <w:t xml:space="preserve"> (dále také jen „kurz“). Stáže je možné uskutečňovat pouze u zaměstnavatelů, tzn. ve firmách/institucích.</w:t>
            </w:r>
            <w:r w:rsidR="006D25C3" w:rsidRPr="00DE0D45">
              <w:rPr>
                <w:rFonts w:cstheme="minorHAnsi"/>
              </w:rPr>
              <w:t xml:space="preserve"> Nejnižší možná hodinová dotace kurzu pro jednoho pracovníka ve vzdělávání je 8 hodin.</w:t>
            </w:r>
          </w:p>
          <w:p w14:paraId="78EF56DD" w14:textId="0C6C618E" w:rsidR="00566A47" w:rsidRPr="00DE0D45" w:rsidRDefault="006D25C3" w:rsidP="006D25C3">
            <w:pPr>
              <w:jc w:val="both"/>
              <w:rPr>
                <w:rFonts w:cstheme="minorHAnsi"/>
              </w:rPr>
            </w:pPr>
            <w:r w:rsidRPr="00DE0D45">
              <w:rPr>
                <w:rFonts w:cstheme="minorHAnsi"/>
              </w:rPr>
              <w:t>Kurz může být realizován prezenční nebo distanční formou (s výjimkou realizace stáží)92. V případě distanční formy se musí vždy jednat o</w:t>
            </w:r>
            <w:r w:rsidR="008B1729">
              <w:rPr>
                <w:rFonts w:cstheme="minorHAnsi"/>
              </w:rPr>
              <w:t> </w:t>
            </w:r>
            <w:r w:rsidRPr="00DE0D45">
              <w:rPr>
                <w:rFonts w:cstheme="minorHAnsi"/>
              </w:rPr>
              <w:t>realizaci vzdělávání online synchronní formou.</w:t>
            </w:r>
          </w:p>
          <w:p w14:paraId="10E45A18" w14:textId="77777777" w:rsidR="002F797C" w:rsidRPr="00DE0D45" w:rsidRDefault="002F797C" w:rsidP="00566A47">
            <w:pPr>
              <w:jc w:val="both"/>
              <w:rPr>
                <w:rFonts w:cstheme="minorHAnsi"/>
              </w:rPr>
            </w:pPr>
          </w:p>
        </w:tc>
      </w:tr>
      <w:tr w:rsidR="002F797C" w:rsidRPr="00DE0D45" w14:paraId="014B8026"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AE21763" w14:textId="77777777" w:rsidR="002F797C" w:rsidRPr="00DE0D45" w:rsidRDefault="002F797C" w:rsidP="004D30CB">
            <w:pPr>
              <w:rPr>
                <w:rFonts w:cstheme="minorHAnsi"/>
              </w:rPr>
            </w:pPr>
            <w:r w:rsidRPr="00DE0D45">
              <w:rPr>
                <w:rFonts w:cstheme="minorHAnsi"/>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EA81572" w14:textId="77777777" w:rsidR="002F797C" w:rsidRPr="00DE0D45" w:rsidRDefault="002F797C" w:rsidP="004D30CB">
            <w:pPr>
              <w:rPr>
                <w:rFonts w:cstheme="minorHAnsi"/>
              </w:rPr>
            </w:pPr>
            <w:r w:rsidRPr="00DE0D45">
              <w:rPr>
                <w:rFonts w:cstheme="minorHAnsi"/>
              </w:rPr>
              <w:t>202</w:t>
            </w:r>
            <w:r w:rsidR="006D25C3" w:rsidRPr="00DE0D45">
              <w:rPr>
                <w:rFonts w:cstheme="minorHAnsi"/>
              </w:rPr>
              <w:t>3</w:t>
            </w:r>
            <w:r w:rsidRPr="00DE0D45">
              <w:rPr>
                <w:rFonts w:cstheme="minorHAnsi"/>
              </w:rPr>
              <w:t>-202</w:t>
            </w:r>
            <w:r w:rsidR="006D25C3" w:rsidRPr="00DE0D45">
              <w:rPr>
                <w:rFonts w:cstheme="minorHAnsi"/>
              </w:rPr>
              <w:t>4</w:t>
            </w:r>
            <w:r w:rsidRPr="00DE0D45">
              <w:rPr>
                <w:rFonts w:cstheme="minorHAnsi"/>
              </w:rPr>
              <w:t> </w:t>
            </w:r>
          </w:p>
        </w:tc>
      </w:tr>
      <w:tr w:rsidR="002F797C" w:rsidRPr="00DE0D45" w14:paraId="11D584BE"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87FDB17" w14:textId="77777777" w:rsidR="002F797C" w:rsidRPr="00DE0D45" w:rsidRDefault="002F797C" w:rsidP="004D30CB">
            <w:pPr>
              <w:rPr>
                <w:rFonts w:cstheme="minorHAnsi"/>
              </w:rPr>
            </w:pPr>
            <w:r w:rsidRPr="00DE0D45">
              <w:rPr>
                <w:rFonts w:cstheme="minorHAnsi"/>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C04DE6A" w14:textId="77777777" w:rsidR="002F797C" w:rsidRPr="00DE0D45" w:rsidRDefault="006C37C2" w:rsidP="004D30CB">
            <w:pPr>
              <w:ind w:firstLine="18"/>
              <w:rPr>
                <w:rFonts w:cstheme="minorHAnsi"/>
              </w:rPr>
            </w:pPr>
            <w:r w:rsidRPr="00DE0D45">
              <w:rPr>
                <w:rFonts w:cstheme="minorHAnsi"/>
              </w:rPr>
              <w:t>ZUŠ dle potřeby</w:t>
            </w:r>
          </w:p>
        </w:tc>
      </w:tr>
      <w:tr w:rsidR="002F797C" w:rsidRPr="00DE0D45" w14:paraId="65E95030" w14:textId="77777777" w:rsidTr="006D25C3">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75226CB" w14:textId="77777777" w:rsidR="002F797C" w:rsidRPr="00DE0D45" w:rsidRDefault="002F797C" w:rsidP="004D30CB">
            <w:pPr>
              <w:rPr>
                <w:rFonts w:cstheme="minorHAnsi"/>
              </w:rPr>
            </w:pPr>
            <w:r w:rsidRPr="00DE0D45">
              <w:rPr>
                <w:rFonts w:cstheme="minorHAnsi"/>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35A7154F" w14:textId="77777777" w:rsidR="002F797C" w:rsidRPr="00DE0D45" w:rsidRDefault="002F797C" w:rsidP="004D30CB">
            <w:pPr>
              <w:rPr>
                <w:rFonts w:cstheme="minorHAnsi"/>
              </w:rPr>
            </w:pPr>
          </w:p>
        </w:tc>
      </w:tr>
      <w:tr w:rsidR="002F797C" w:rsidRPr="00DE0D45" w14:paraId="0CCFFFA6" w14:textId="77777777" w:rsidTr="006D25C3">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2B62F22" w14:textId="77777777" w:rsidR="002F797C" w:rsidRPr="00DE0D45" w:rsidRDefault="002F797C" w:rsidP="004D30CB">
            <w:pPr>
              <w:rPr>
                <w:rFonts w:cstheme="minorHAnsi"/>
              </w:rPr>
            </w:pPr>
            <w:r w:rsidRPr="00DE0D45">
              <w:rPr>
                <w:rFonts w:cstheme="minorHAnsi"/>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623B0231" w14:textId="77777777" w:rsidR="002F797C" w:rsidRPr="00DE0D45" w:rsidRDefault="006C37C2" w:rsidP="004D30CB">
            <w:pPr>
              <w:rPr>
                <w:rFonts w:cstheme="minorHAnsi"/>
              </w:rPr>
            </w:pPr>
            <w:r w:rsidRPr="00DE0D45">
              <w:rPr>
                <w:rFonts w:cstheme="minorHAnsi"/>
              </w:rPr>
              <w:t>Neurčeno</w:t>
            </w:r>
          </w:p>
        </w:tc>
      </w:tr>
      <w:tr w:rsidR="002F797C" w:rsidRPr="00DE0D45" w14:paraId="5F189BF1"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28F41B9" w14:textId="77777777" w:rsidR="002F797C" w:rsidRPr="00DE0D45" w:rsidRDefault="002F797C" w:rsidP="004D30CB">
            <w:pPr>
              <w:rPr>
                <w:rFonts w:cstheme="minorHAnsi"/>
              </w:rPr>
            </w:pPr>
            <w:r w:rsidRPr="00DE0D45">
              <w:rPr>
                <w:rFonts w:cstheme="minorHAnsi"/>
              </w:rPr>
              <w:t xml:space="preserve">Předpokládané </w:t>
            </w:r>
            <w:proofErr w:type="spellStart"/>
            <w:r w:rsidRPr="00DE0D45">
              <w:rPr>
                <w:rFonts w:cstheme="minorHAnsi"/>
              </w:rPr>
              <w:t>fin</w:t>
            </w:r>
            <w:proofErr w:type="spellEnd"/>
            <w:r w:rsidRPr="00DE0D45">
              <w:rPr>
                <w:rFonts w:cstheme="minorHAnsi"/>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CD91572" w14:textId="77777777" w:rsidR="002F797C" w:rsidRPr="00DE0D45" w:rsidRDefault="002F797C" w:rsidP="004D30CB">
            <w:pPr>
              <w:rPr>
                <w:rFonts w:cstheme="minorHAnsi"/>
              </w:rPr>
            </w:pPr>
            <w:r w:rsidRPr="00DE0D45">
              <w:rPr>
                <w:rFonts w:cstheme="minorHAnsi"/>
              </w:rPr>
              <w:t xml:space="preserve">vlastní zdroje, </w:t>
            </w:r>
            <w:r w:rsidR="006D25C3" w:rsidRPr="00DE0D45">
              <w:rPr>
                <w:rFonts w:cstheme="minorHAnsi"/>
              </w:rPr>
              <w:t>OP JAK - Šablony</w:t>
            </w:r>
          </w:p>
        </w:tc>
      </w:tr>
      <w:tr w:rsidR="002F797C" w:rsidRPr="00DE0D45" w14:paraId="44B51E64"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E234B2F" w14:textId="77777777" w:rsidR="002F797C" w:rsidRPr="00DE0D45" w:rsidRDefault="002F797C" w:rsidP="004D30CB">
            <w:pPr>
              <w:rPr>
                <w:rFonts w:cstheme="minorHAnsi"/>
              </w:rPr>
            </w:pPr>
            <w:r w:rsidRPr="00DE0D45">
              <w:rPr>
                <w:rFonts w:cstheme="minorHAnsi"/>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B0833B9" w14:textId="77777777" w:rsidR="002F797C" w:rsidRPr="00DE0D45" w:rsidRDefault="002F797C" w:rsidP="004D30CB">
            <w:pPr>
              <w:rPr>
                <w:rFonts w:cstheme="minorHAnsi"/>
              </w:rPr>
            </w:pPr>
            <w:r w:rsidRPr="00DE0D45">
              <w:rPr>
                <w:rFonts w:cstheme="minorHAnsi"/>
              </w:rPr>
              <w:t>-    </w:t>
            </w:r>
          </w:p>
        </w:tc>
      </w:tr>
      <w:tr w:rsidR="002F797C" w:rsidRPr="00DE0D45" w14:paraId="713E49AB"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35BC887" w14:textId="77777777" w:rsidR="002F797C" w:rsidRPr="00DE0D45" w:rsidRDefault="002F797C" w:rsidP="004D30CB">
            <w:pPr>
              <w:rPr>
                <w:rFonts w:cstheme="minorHAnsi"/>
              </w:rPr>
            </w:pPr>
            <w:r w:rsidRPr="00DE0D45">
              <w:rPr>
                <w:rFonts w:cstheme="minorHAnsi"/>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328D9F5" w14:textId="77777777" w:rsidR="002F797C" w:rsidRPr="00DE0D45" w:rsidRDefault="002F797C" w:rsidP="004D30CB">
            <w:pPr>
              <w:rPr>
                <w:rFonts w:cstheme="minorHAnsi"/>
              </w:rPr>
            </w:pPr>
            <w:r w:rsidRPr="00DE0D45">
              <w:rPr>
                <w:rFonts w:cstheme="minorHAnsi"/>
              </w:rPr>
              <w:t> počet škol zapojených do aktivity </w:t>
            </w:r>
          </w:p>
        </w:tc>
      </w:tr>
      <w:tr w:rsidR="002F797C" w:rsidRPr="00DE0D45" w14:paraId="04EDEC66"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D9D11C4" w14:textId="77777777" w:rsidR="002F797C" w:rsidRPr="00DE0D45" w:rsidRDefault="002F797C" w:rsidP="004D30CB">
            <w:pPr>
              <w:rPr>
                <w:rFonts w:cstheme="minorHAnsi"/>
              </w:rPr>
            </w:pPr>
            <w:r w:rsidRPr="00DE0D45">
              <w:rPr>
                <w:rFonts w:cstheme="minorHAnsi"/>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DBF74BB" w14:textId="77777777" w:rsidR="002F797C" w:rsidRPr="00DE0D45" w:rsidRDefault="002F797C" w:rsidP="004D30CB">
            <w:pPr>
              <w:rPr>
                <w:rFonts w:cstheme="minorHAnsi"/>
              </w:rPr>
            </w:pPr>
            <w:r w:rsidRPr="00DE0D45">
              <w:rPr>
                <w:rFonts w:cstheme="minorHAnsi"/>
              </w:rPr>
              <w:t> počet škol </w:t>
            </w:r>
          </w:p>
        </w:tc>
      </w:tr>
    </w:tbl>
    <w:p w14:paraId="3692BCF4" w14:textId="77777777" w:rsidR="002F797C" w:rsidRPr="00DE0D45" w:rsidRDefault="002F797C" w:rsidP="002F797C">
      <w:pPr>
        <w:spacing w:after="0" w:line="240" w:lineRule="auto"/>
        <w:textAlignment w:val="baseline"/>
        <w:rPr>
          <w:rFonts w:eastAsia="Times New Roman" w:cstheme="minorHAnsi"/>
          <w:sz w:val="24"/>
          <w:szCs w:val="24"/>
          <w:lang w:eastAsia="cs-CZ"/>
        </w:rPr>
      </w:pPr>
    </w:p>
    <w:p w14:paraId="3667A373" w14:textId="77777777" w:rsidR="006C37C2" w:rsidRPr="00DE0D45" w:rsidRDefault="006C37C2" w:rsidP="002F797C">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1"/>
        <w:gridCol w:w="6415"/>
      </w:tblGrid>
      <w:tr w:rsidR="002F797C" w:rsidRPr="00DE0D45" w14:paraId="5285D6A4" w14:textId="77777777" w:rsidTr="004D30CB">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40F63F34" w14:textId="77777777" w:rsidR="002F797C" w:rsidRPr="00DE0D45" w:rsidRDefault="002F797C" w:rsidP="004D30CB">
            <w:pPr>
              <w:rPr>
                <w:rFonts w:cstheme="minorHAnsi"/>
                <w:sz w:val="24"/>
                <w:szCs w:val="24"/>
              </w:rPr>
            </w:pPr>
            <w:r w:rsidRPr="00DE0D45">
              <w:rPr>
                <w:rFonts w:cstheme="minorHAnsi"/>
                <w:sz w:val="24"/>
                <w:szCs w:val="24"/>
              </w:rPr>
              <w:t> </w:t>
            </w:r>
          </w:p>
          <w:p w14:paraId="41E39238" w14:textId="77777777" w:rsidR="002F797C" w:rsidRPr="00DE0D45" w:rsidRDefault="002F797C" w:rsidP="004D30CB">
            <w:pPr>
              <w:rPr>
                <w:rFonts w:cstheme="minorHAnsi"/>
                <w:sz w:val="24"/>
                <w:szCs w:val="24"/>
              </w:rPr>
            </w:pPr>
            <w:r w:rsidRPr="00DE0D45">
              <w:rPr>
                <w:rFonts w:cstheme="minorHAnsi"/>
                <w:sz w:val="24"/>
                <w:szCs w:val="24"/>
              </w:rPr>
              <w:t>Číslo a název aktivity </w:t>
            </w:r>
          </w:p>
          <w:p w14:paraId="526D5080" w14:textId="77777777" w:rsidR="002F797C" w:rsidRPr="00DE0D45" w:rsidRDefault="002F797C" w:rsidP="004D30CB">
            <w:pPr>
              <w:rPr>
                <w:rFonts w:cstheme="minorHAnsi"/>
                <w:sz w:val="24"/>
                <w:szCs w:val="24"/>
              </w:rPr>
            </w:pPr>
            <w:r w:rsidRPr="00DE0D45">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46B61664" w14:textId="77777777" w:rsidR="002F797C" w:rsidRPr="00DE0D45" w:rsidRDefault="006D25C3" w:rsidP="004D30CB">
            <w:pPr>
              <w:rPr>
                <w:rFonts w:cstheme="minorHAnsi"/>
                <w:sz w:val="24"/>
                <w:szCs w:val="24"/>
              </w:rPr>
            </w:pPr>
            <w:r w:rsidRPr="00DE0D45">
              <w:rPr>
                <w:rFonts w:cstheme="minorHAnsi"/>
                <w:sz w:val="24"/>
                <w:szCs w:val="24"/>
              </w:rPr>
              <w:t>2</w:t>
            </w:r>
            <w:r w:rsidR="002F797C" w:rsidRPr="00DE0D45">
              <w:rPr>
                <w:rFonts w:cstheme="minorHAnsi"/>
                <w:sz w:val="24"/>
                <w:szCs w:val="24"/>
              </w:rPr>
              <w:t xml:space="preserve"> </w:t>
            </w:r>
            <w:r w:rsidRPr="00DE0D45">
              <w:rPr>
                <w:rFonts w:cstheme="minorHAnsi"/>
                <w:sz w:val="24"/>
                <w:szCs w:val="24"/>
              </w:rPr>
              <w:t xml:space="preserve">Spolupráce pracovníků ve vzdělávání ZUŠ </w:t>
            </w:r>
          </w:p>
        </w:tc>
      </w:tr>
      <w:tr w:rsidR="002F797C" w:rsidRPr="00DE0D45" w14:paraId="50D34F48"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3882306" w14:textId="77777777" w:rsidR="002F797C" w:rsidRPr="00DE0D45" w:rsidRDefault="002F797C" w:rsidP="004D30CB">
            <w:pPr>
              <w:rPr>
                <w:rFonts w:cstheme="minorHAnsi"/>
              </w:rPr>
            </w:pPr>
            <w:r w:rsidRPr="00DE0D45">
              <w:rPr>
                <w:rFonts w:cstheme="minorHAnsi"/>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8B48807" w14:textId="77777777" w:rsidR="002F797C" w:rsidRPr="00DE0D45" w:rsidRDefault="002F797C" w:rsidP="004D30CB">
            <w:pPr>
              <w:rPr>
                <w:rFonts w:cstheme="minorHAnsi"/>
              </w:rPr>
            </w:pPr>
            <w:r w:rsidRPr="00DE0D45">
              <w:rPr>
                <w:rFonts w:cstheme="minorHAnsi"/>
              </w:rPr>
              <w:t xml:space="preserve">3.3.4 </w:t>
            </w:r>
            <w:r w:rsidR="0013305E" w:rsidRPr="00DE0D45">
              <w:rPr>
                <w:rFonts w:cstheme="minorHAnsi"/>
              </w:rPr>
              <w:t xml:space="preserve">Podpora aktivit základních uměleckých škol v oblasti motivace k využívání kapacit ZUŠ v místě bydliště </w:t>
            </w:r>
          </w:p>
        </w:tc>
      </w:tr>
      <w:tr w:rsidR="002F797C" w:rsidRPr="00DE0D45" w14:paraId="59E415F2"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59555B8" w14:textId="77777777" w:rsidR="002F797C" w:rsidRPr="00DE0D45" w:rsidRDefault="002F797C" w:rsidP="004D30CB">
            <w:pPr>
              <w:rPr>
                <w:rFonts w:cstheme="minorHAnsi"/>
              </w:rPr>
            </w:pPr>
            <w:r w:rsidRPr="00DE0D45">
              <w:rPr>
                <w:rFonts w:cstheme="minorHAnsi"/>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D066881" w14:textId="77777777" w:rsidR="002F797C" w:rsidRPr="00DE0D45" w:rsidRDefault="002F797C" w:rsidP="004D30CB">
            <w:pPr>
              <w:rPr>
                <w:rFonts w:cstheme="minorHAnsi"/>
              </w:rPr>
            </w:pPr>
            <w:r w:rsidRPr="00DE0D45">
              <w:rPr>
                <w:rFonts w:cstheme="minorHAnsi"/>
              </w:rPr>
              <w:t>Částečně aktivita zasahuje do všech opatření MAP </w:t>
            </w:r>
          </w:p>
        </w:tc>
      </w:tr>
      <w:tr w:rsidR="002F797C" w:rsidRPr="00DE0D45" w14:paraId="560851AB"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E2AD323" w14:textId="77777777" w:rsidR="002F797C" w:rsidRPr="00DE0D45" w:rsidRDefault="002F797C" w:rsidP="004D30CB">
            <w:pPr>
              <w:rPr>
                <w:rFonts w:cstheme="minorHAnsi"/>
              </w:rPr>
            </w:pPr>
            <w:r w:rsidRPr="00DE0D45">
              <w:rPr>
                <w:rFonts w:cstheme="minorHAnsi"/>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BF2A09B" w14:textId="77777777" w:rsidR="002F797C" w:rsidRPr="00DE0D45" w:rsidRDefault="002F797C" w:rsidP="004D30CB">
            <w:pPr>
              <w:rPr>
                <w:rFonts w:cstheme="minorHAnsi"/>
                <w:sz w:val="24"/>
                <w:szCs w:val="24"/>
              </w:rPr>
            </w:pPr>
            <w:r w:rsidRPr="00DE0D45">
              <w:rPr>
                <w:rFonts w:cstheme="minorHAnsi"/>
                <w:sz w:val="24"/>
                <w:szCs w:val="24"/>
              </w:rPr>
              <w:t>aktivity spolupráce </w:t>
            </w:r>
          </w:p>
        </w:tc>
      </w:tr>
      <w:tr w:rsidR="002F797C" w:rsidRPr="00DE0D45" w14:paraId="08F38965"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831F49A" w14:textId="77777777" w:rsidR="002F797C" w:rsidRPr="00DE0D45" w:rsidRDefault="002F797C" w:rsidP="004D30CB">
            <w:pPr>
              <w:rPr>
                <w:rFonts w:cstheme="minorHAnsi"/>
              </w:rPr>
            </w:pPr>
            <w:r w:rsidRPr="00DE0D45">
              <w:rPr>
                <w:rFonts w:cstheme="minorHAnsi"/>
              </w:rPr>
              <w:t> </w:t>
            </w:r>
          </w:p>
          <w:p w14:paraId="4F816580" w14:textId="77777777" w:rsidR="002F797C" w:rsidRPr="00DE0D45" w:rsidRDefault="002F797C" w:rsidP="004D30CB">
            <w:pPr>
              <w:rPr>
                <w:rFonts w:cstheme="minorHAnsi"/>
              </w:rPr>
            </w:pPr>
            <w:r w:rsidRPr="00DE0D45">
              <w:rPr>
                <w:rFonts w:cstheme="minorHAnsi"/>
              </w:rPr>
              <w:t>Popis aktivity  </w:t>
            </w:r>
          </w:p>
          <w:p w14:paraId="321FCA20" w14:textId="77777777" w:rsidR="002F797C" w:rsidRPr="00DE0D45" w:rsidRDefault="002F797C" w:rsidP="004D30CB">
            <w:pPr>
              <w:rPr>
                <w:rFonts w:cstheme="minorHAnsi"/>
              </w:rPr>
            </w:pPr>
            <w:r w:rsidRPr="00DE0D45">
              <w:rPr>
                <w:rFonts w:cstheme="minorHAnsi"/>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899F350" w14:textId="77777777" w:rsidR="0013305E" w:rsidRPr="00DE0D45" w:rsidRDefault="0013305E" w:rsidP="0013305E">
            <w:pPr>
              <w:jc w:val="both"/>
              <w:rPr>
                <w:rFonts w:cstheme="minorHAnsi"/>
                <w:sz w:val="24"/>
                <w:szCs w:val="24"/>
              </w:rPr>
            </w:pPr>
            <w:r w:rsidRPr="00DE0D45">
              <w:rPr>
                <w:rFonts w:cstheme="minorHAnsi"/>
                <w:sz w:val="24"/>
                <w:szCs w:val="24"/>
              </w:rPr>
              <w:t>Cílem aktivity je podpořit profesní růst pracovníků ve vzdělávání ZUŠ (vyjma ostatních pracovníků ve vzdělávání) pomocí vzájemné spolupráce a sdílení zkušeností se zapojením lektora.</w:t>
            </w:r>
          </w:p>
          <w:p w14:paraId="1517F4B2" w14:textId="77777777" w:rsidR="0013305E" w:rsidRPr="00DE0D45" w:rsidRDefault="0013305E" w:rsidP="0013305E">
            <w:pPr>
              <w:jc w:val="both"/>
              <w:rPr>
                <w:rFonts w:cstheme="minorHAnsi"/>
                <w:sz w:val="24"/>
                <w:szCs w:val="24"/>
              </w:rPr>
            </w:pPr>
            <w:r w:rsidRPr="00DE0D45">
              <w:rPr>
                <w:rFonts w:cstheme="minorHAnsi"/>
                <w:sz w:val="24"/>
                <w:szCs w:val="24"/>
              </w:rPr>
              <w:t xml:space="preserve">Vedle pracovníků ve vzdělávání mohou být podpoření také studenti 4. nebo 5. ročníku fakult připravujících budoucí </w:t>
            </w:r>
            <w:r w:rsidRPr="00DE0D45">
              <w:rPr>
                <w:rFonts w:cstheme="minorHAnsi"/>
                <w:sz w:val="24"/>
                <w:szCs w:val="24"/>
              </w:rPr>
              <w:lastRenderedPageBreak/>
              <w:t>pedagogické pracovníky a studenti VOŠ - konzervatoří v 5. a 6. ročníku konzervatoře, resp. 1. a 2. ročníku VOŠ.</w:t>
            </w:r>
          </w:p>
          <w:p w14:paraId="5312FFB8" w14:textId="24EB94A9" w:rsidR="0013305E" w:rsidRPr="00DE0D45" w:rsidRDefault="0013305E" w:rsidP="0013305E">
            <w:pPr>
              <w:jc w:val="both"/>
              <w:rPr>
                <w:rFonts w:cstheme="minorHAnsi"/>
                <w:sz w:val="24"/>
                <w:szCs w:val="24"/>
              </w:rPr>
            </w:pPr>
            <w:r w:rsidRPr="00DE0D45">
              <w:rPr>
                <w:rFonts w:cstheme="minorHAnsi"/>
                <w:sz w:val="24"/>
                <w:szCs w:val="24"/>
              </w:rPr>
              <w:t>Za lektora jsou považováni pracovníci ve vzdělávání školy/školského zařízení a pracovníci v oblasti neformálního vzdělávání dětí a mládeže. Lektor má zkušenosti a potřebné znalosti v konkrétní oblasti forem a metod práce, ve kterých vzdělává dalšího pracovníka nebo pracovníky ve vzdělávání. Počet vybraných pracovníků ve vzdělávání, které lektor vzdělává je v</w:t>
            </w:r>
            <w:r w:rsidR="008B1729">
              <w:rPr>
                <w:rFonts w:cstheme="minorHAnsi"/>
                <w:sz w:val="24"/>
                <w:szCs w:val="24"/>
              </w:rPr>
              <w:t> </w:t>
            </w:r>
            <w:r w:rsidRPr="00DE0D45">
              <w:rPr>
                <w:rFonts w:cstheme="minorHAnsi"/>
                <w:sz w:val="24"/>
                <w:szCs w:val="24"/>
              </w:rPr>
              <w:t>kompetenci ředitele školy.</w:t>
            </w:r>
          </w:p>
          <w:p w14:paraId="1AE91262" w14:textId="77777777" w:rsidR="0013305E" w:rsidRPr="00DE0D45" w:rsidRDefault="0013305E" w:rsidP="0013305E">
            <w:pPr>
              <w:jc w:val="both"/>
              <w:rPr>
                <w:rFonts w:cstheme="minorHAnsi"/>
                <w:sz w:val="24"/>
                <w:szCs w:val="24"/>
              </w:rPr>
            </w:pPr>
            <w:r w:rsidRPr="00DE0D45">
              <w:rPr>
                <w:rFonts w:cstheme="minorHAnsi"/>
                <w:sz w:val="24"/>
                <w:szCs w:val="24"/>
              </w:rPr>
              <w:t>Aktivita probíhá formou bloku vzájemné spolupráce, která obsahuje vždy cyklus společné přípravy, realizaci připravené aktivity (hospitaci ve výuce/</w:t>
            </w:r>
            <w:proofErr w:type="spellStart"/>
            <w:r w:rsidRPr="00DE0D45">
              <w:rPr>
                <w:rFonts w:cstheme="minorHAnsi"/>
                <w:sz w:val="24"/>
                <w:szCs w:val="24"/>
              </w:rPr>
              <w:t>minilekci</w:t>
            </w:r>
            <w:proofErr w:type="spellEnd"/>
            <w:r w:rsidRPr="00DE0D45">
              <w:rPr>
                <w:rFonts w:cstheme="minorHAnsi"/>
                <w:sz w:val="24"/>
                <w:szCs w:val="24"/>
              </w:rPr>
              <w:t xml:space="preserve"> ve výuce/návštěvy v jiné škole/školském zařízení95 nebo v zařízení poskytujícím neformální vzdělávání) a následné společné reflexe. Jejich výběr a kombinace je v kompetenci ředitele školy. Do hodin spolupráce vykazovaných ve výstupu aktivity nemohou být z důvodu zamezení dvojího financování započítány hodiny výuky/vzdělávání, ve kterých pracovník běžně vyučuje.</w:t>
            </w:r>
          </w:p>
          <w:p w14:paraId="7A72F996" w14:textId="77777777" w:rsidR="0013305E" w:rsidRPr="00DE0D45" w:rsidRDefault="0013305E" w:rsidP="0013305E">
            <w:pPr>
              <w:jc w:val="both"/>
              <w:rPr>
                <w:rFonts w:cstheme="minorHAnsi"/>
                <w:sz w:val="24"/>
                <w:szCs w:val="24"/>
              </w:rPr>
            </w:pPr>
            <w:r w:rsidRPr="00DE0D45">
              <w:rPr>
                <w:rFonts w:cstheme="minorHAnsi"/>
                <w:sz w:val="24"/>
                <w:szCs w:val="24"/>
              </w:rPr>
              <w:t>Minimální časová dotace vzdělávání formou spolupráce je 8 hodin.</w:t>
            </w:r>
          </w:p>
          <w:p w14:paraId="27DDF458" w14:textId="77777777" w:rsidR="002F797C" w:rsidRPr="00DE0D45" w:rsidRDefault="0013305E" w:rsidP="0013305E">
            <w:pPr>
              <w:jc w:val="both"/>
              <w:rPr>
                <w:rFonts w:cstheme="minorHAnsi"/>
                <w:sz w:val="24"/>
                <w:szCs w:val="24"/>
              </w:rPr>
            </w:pPr>
            <w:r w:rsidRPr="00DE0D45">
              <w:rPr>
                <w:rFonts w:cstheme="minorHAnsi"/>
                <w:sz w:val="24"/>
                <w:szCs w:val="24"/>
              </w:rPr>
              <w:t>Spolupráce může být realizována prezenční nebo distanční formou (vyjma návštěvy v jiné škole/školském zařízení). V případě distanční formy se musí vždy jednat o realizaci spolupráce online synchronní formou96.</w:t>
            </w:r>
          </w:p>
        </w:tc>
      </w:tr>
      <w:tr w:rsidR="002F797C" w:rsidRPr="00DE0D45" w14:paraId="1576161B"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1EAAEBA" w14:textId="77777777" w:rsidR="002F797C" w:rsidRPr="00DE0D45" w:rsidRDefault="002F797C" w:rsidP="004D30CB">
            <w:pPr>
              <w:rPr>
                <w:rFonts w:cstheme="minorHAnsi"/>
              </w:rPr>
            </w:pPr>
            <w:r w:rsidRPr="00DE0D45">
              <w:rPr>
                <w:rFonts w:cstheme="minorHAnsi"/>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33DD08A" w14:textId="77777777" w:rsidR="002F797C" w:rsidRPr="00DE0D45" w:rsidRDefault="002F797C" w:rsidP="004D30CB">
            <w:pPr>
              <w:rPr>
                <w:rFonts w:cstheme="minorHAnsi"/>
              </w:rPr>
            </w:pPr>
            <w:r w:rsidRPr="00DE0D45">
              <w:rPr>
                <w:rFonts w:cstheme="minorHAnsi"/>
              </w:rPr>
              <w:t>202</w:t>
            </w:r>
            <w:r w:rsidR="0013305E" w:rsidRPr="00DE0D45">
              <w:rPr>
                <w:rFonts w:cstheme="minorHAnsi"/>
              </w:rPr>
              <w:t>3</w:t>
            </w:r>
            <w:r w:rsidRPr="00DE0D45">
              <w:rPr>
                <w:rFonts w:cstheme="minorHAnsi"/>
              </w:rPr>
              <w:t>-202</w:t>
            </w:r>
            <w:r w:rsidR="0013305E" w:rsidRPr="00DE0D45">
              <w:rPr>
                <w:rFonts w:cstheme="minorHAnsi"/>
              </w:rPr>
              <w:t>4</w:t>
            </w:r>
            <w:r w:rsidRPr="00DE0D45">
              <w:rPr>
                <w:rFonts w:cstheme="minorHAnsi"/>
              </w:rPr>
              <w:t> </w:t>
            </w:r>
          </w:p>
        </w:tc>
      </w:tr>
      <w:tr w:rsidR="002F797C" w:rsidRPr="00DE0D45" w14:paraId="5E6E62E7" w14:textId="77777777" w:rsidTr="00D371F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E3AB75D" w14:textId="77777777" w:rsidR="002F797C" w:rsidRPr="00DE0D45" w:rsidRDefault="002F797C" w:rsidP="004D30CB">
            <w:pPr>
              <w:rPr>
                <w:rFonts w:cstheme="minorHAnsi"/>
              </w:rPr>
            </w:pPr>
            <w:r w:rsidRPr="00DE0D45">
              <w:rPr>
                <w:rFonts w:cstheme="minorHAnsi"/>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5D995568" w14:textId="77777777" w:rsidR="002F797C" w:rsidRPr="00DE0D45" w:rsidRDefault="006C37C2" w:rsidP="004D30CB">
            <w:pPr>
              <w:ind w:firstLine="18"/>
              <w:rPr>
                <w:rFonts w:cstheme="minorHAnsi"/>
              </w:rPr>
            </w:pPr>
            <w:r w:rsidRPr="00DE0D45">
              <w:rPr>
                <w:rFonts w:cstheme="minorHAnsi"/>
              </w:rPr>
              <w:t>ZUŠ dle potřeby</w:t>
            </w:r>
          </w:p>
        </w:tc>
      </w:tr>
      <w:tr w:rsidR="002F797C" w:rsidRPr="00DE0D45" w14:paraId="691A782E" w14:textId="77777777" w:rsidTr="00D371F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BD515E1" w14:textId="77777777" w:rsidR="002F797C" w:rsidRPr="00DE0D45" w:rsidRDefault="002F797C" w:rsidP="004D30CB">
            <w:pPr>
              <w:rPr>
                <w:rFonts w:cstheme="minorHAnsi"/>
              </w:rPr>
            </w:pPr>
            <w:r w:rsidRPr="00DE0D45">
              <w:rPr>
                <w:rFonts w:cstheme="minorHAnsi"/>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48B52A09" w14:textId="77777777" w:rsidR="002F797C" w:rsidRPr="00DE0D45" w:rsidRDefault="002F797C" w:rsidP="004D30CB">
            <w:pPr>
              <w:rPr>
                <w:rFonts w:cstheme="minorHAnsi"/>
              </w:rPr>
            </w:pPr>
          </w:p>
        </w:tc>
      </w:tr>
      <w:tr w:rsidR="002F797C" w:rsidRPr="00DE0D45" w14:paraId="6C7C3D75" w14:textId="77777777" w:rsidTr="00D371F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7815F8B" w14:textId="77777777" w:rsidR="002F797C" w:rsidRPr="00DE0D45" w:rsidRDefault="002F797C" w:rsidP="004D30CB">
            <w:pPr>
              <w:rPr>
                <w:rFonts w:cstheme="minorHAnsi"/>
              </w:rPr>
            </w:pPr>
            <w:r w:rsidRPr="00DE0D45">
              <w:rPr>
                <w:rFonts w:cstheme="minorHAnsi"/>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793B215F" w14:textId="77777777" w:rsidR="002F797C" w:rsidRPr="00DE0D45" w:rsidRDefault="006C37C2" w:rsidP="004D30CB">
            <w:pPr>
              <w:rPr>
                <w:rFonts w:cstheme="minorHAnsi"/>
              </w:rPr>
            </w:pPr>
            <w:r w:rsidRPr="00DE0D45">
              <w:rPr>
                <w:rFonts w:cstheme="minorHAnsi"/>
              </w:rPr>
              <w:t>Neurčeno</w:t>
            </w:r>
          </w:p>
        </w:tc>
      </w:tr>
      <w:tr w:rsidR="002F797C" w:rsidRPr="00DE0D45" w14:paraId="3AB74826"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54EACC2" w14:textId="77777777" w:rsidR="002F797C" w:rsidRPr="00DE0D45" w:rsidRDefault="002F797C" w:rsidP="004D30CB">
            <w:pPr>
              <w:rPr>
                <w:rFonts w:cstheme="minorHAnsi"/>
              </w:rPr>
            </w:pPr>
            <w:r w:rsidRPr="00DE0D45">
              <w:rPr>
                <w:rFonts w:cstheme="minorHAnsi"/>
              </w:rPr>
              <w:t xml:space="preserve">Předpokládané </w:t>
            </w:r>
            <w:proofErr w:type="spellStart"/>
            <w:r w:rsidRPr="00DE0D45">
              <w:rPr>
                <w:rFonts w:cstheme="minorHAnsi"/>
              </w:rPr>
              <w:t>fin</w:t>
            </w:r>
            <w:proofErr w:type="spellEnd"/>
            <w:r w:rsidRPr="00DE0D45">
              <w:rPr>
                <w:rFonts w:cstheme="minorHAnsi"/>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6468709" w14:textId="77777777" w:rsidR="002F797C" w:rsidRPr="00DE0D45" w:rsidRDefault="002F797C" w:rsidP="004D30CB">
            <w:pPr>
              <w:rPr>
                <w:rFonts w:cstheme="minorHAnsi"/>
              </w:rPr>
            </w:pPr>
            <w:r w:rsidRPr="00DE0D45">
              <w:rPr>
                <w:rFonts w:cstheme="minorHAnsi"/>
              </w:rPr>
              <w:t>vlastní zdroje, dotace</w:t>
            </w:r>
            <w:r w:rsidR="00D371F1" w:rsidRPr="00DE0D45">
              <w:rPr>
                <w:rFonts w:cstheme="minorHAnsi"/>
              </w:rPr>
              <w:t>, OP JAK - Šablony</w:t>
            </w:r>
          </w:p>
        </w:tc>
      </w:tr>
      <w:tr w:rsidR="002F797C" w:rsidRPr="00DE0D45" w14:paraId="5F4D4D51"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457B884" w14:textId="77777777" w:rsidR="002F797C" w:rsidRPr="00DE0D45" w:rsidRDefault="002F797C" w:rsidP="004D30CB">
            <w:pPr>
              <w:rPr>
                <w:rFonts w:cstheme="minorHAnsi"/>
              </w:rPr>
            </w:pPr>
            <w:r w:rsidRPr="00DE0D45">
              <w:rPr>
                <w:rFonts w:cstheme="minorHAnsi"/>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44E6A35" w14:textId="77777777" w:rsidR="002F797C" w:rsidRPr="00DE0D45" w:rsidRDefault="002F797C" w:rsidP="004D30CB">
            <w:pPr>
              <w:rPr>
                <w:rFonts w:cstheme="minorHAnsi"/>
              </w:rPr>
            </w:pPr>
            <w:r w:rsidRPr="00DE0D45">
              <w:rPr>
                <w:rFonts w:cstheme="minorHAnsi"/>
              </w:rPr>
              <w:t>-    </w:t>
            </w:r>
          </w:p>
        </w:tc>
      </w:tr>
      <w:tr w:rsidR="002F797C" w:rsidRPr="00DE0D45" w14:paraId="4B976DAD"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39C0301" w14:textId="77777777" w:rsidR="002F797C" w:rsidRPr="00DE0D45" w:rsidRDefault="002F797C" w:rsidP="004D30CB">
            <w:pPr>
              <w:rPr>
                <w:rFonts w:cstheme="minorHAnsi"/>
              </w:rPr>
            </w:pPr>
            <w:r w:rsidRPr="00DE0D45">
              <w:rPr>
                <w:rFonts w:cstheme="minorHAnsi"/>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32C0A65" w14:textId="77777777" w:rsidR="002F797C" w:rsidRPr="00DE0D45" w:rsidRDefault="002F797C" w:rsidP="004D30CB">
            <w:pPr>
              <w:rPr>
                <w:rFonts w:cstheme="minorHAnsi"/>
              </w:rPr>
            </w:pPr>
            <w:r w:rsidRPr="00DE0D45">
              <w:rPr>
                <w:rFonts w:cstheme="minorHAnsi"/>
              </w:rPr>
              <w:t> počet škol zapojených do aktivity </w:t>
            </w:r>
          </w:p>
        </w:tc>
      </w:tr>
      <w:tr w:rsidR="002F797C" w:rsidRPr="00DE0D45" w14:paraId="6B2BC859"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B576D68" w14:textId="77777777" w:rsidR="002F797C" w:rsidRPr="00DE0D45" w:rsidRDefault="002F797C" w:rsidP="004D30CB">
            <w:pPr>
              <w:rPr>
                <w:rFonts w:cstheme="minorHAnsi"/>
              </w:rPr>
            </w:pPr>
            <w:r w:rsidRPr="00DE0D45">
              <w:rPr>
                <w:rFonts w:cstheme="minorHAnsi"/>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40CD3F2" w14:textId="77777777" w:rsidR="002F797C" w:rsidRPr="00DE0D45" w:rsidRDefault="002F797C" w:rsidP="004D30CB">
            <w:pPr>
              <w:rPr>
                <w:rFonts w:cstheme="minorHAnsi"/>
              </w:rPr>
            </w:pPr>
            <w:r w:rsidRPr="00DE0D45">
              <w:rPr>
                <w:rFonts w:cstheme="minorHAnsi"/>
              </w:rPr>
              <w:t> počet škol </w:t>
            </w:r>
          </w:p>
        </w:tc>
      </w:tr>
    </w:tbl>
    <w:p w14:paraId="09B1EB95" w14:textId="77777777" w:rsidR="00D14045" w:rsidRPr="00DE0D45" w:rsidRDefault="00D14045" w:rsidP="00274E51">
      <w:pPr>
        <w:tabs>
          <w:tab w:val="num" w:pos="709"/>
        </w:tabs>
        <w:spacing w:after="0" w:line="240" w:lineRule="auto"/>
        <w:ind w:hanging="3316"/>
        <w:textAlignment w:val="baseline"/>
        <w:rPr>
          <w:rFonts w:eastAsia="Times New Roman" w:cstheme="minorHAnsi"/>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8"/>
        <w:gridCol w:w="6408"/>
      </w:tblGrid>
      <w:tr w:rsidR="002F797C" w:rsidRPr="00DE0D45" w14:paraId="5863A51D" w14:textId="77777777" w:rsidTr="004D30CB">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09A76050" w14:textId="77777777" w:rsidR="002F797C" w:rsidRPr="00DE0D45" w:rsidRDefault="002F797C" w:rsidP="004D30CB">
            <w:pPr>
              <w:rPr>
                <w:rFonts w:cstheme="minorHAnsi"/>
                <w:sz w:val="24"/>
                <w:szCs w:val="24"/>
              </w:rPr>
            </w:pPr>
            <w:r w:rsidRPr="00DE0D45">
              <w:rPr>
                <w:rFonts w:cstheme="minorHAnsi"/>
                <w:sz w:val="24"/>
                <w:szCs w:val="24"/>
              </w:rPr>
              <w:lastRenderedPageBreak/>
              <w:t> </w:t>
            </w:r>
          </w:p>
          <w:p w14:paraId="7526A4D7" w14:textId="77777777" w:rsidR="002F797C" w:rsidRPr="00DE0D45" w:rsidRDefault="002F797C" w:rsidP="004D30CB">
            <w:pPr>
              <w:rPr>
                <w:rFonts w:cstheme="minorHAnsi"/>
                <w:sz w:val="24"/>
                <w:szCs w:val="24"/>
              </w:rPr>
            </w:pPr>
            <w:r w:rsidRPr="00DE0D45">
              <w:rPr>
                <w:rFonts w:cstheme="minorHAnsi"/>
                <w:sz w:val="24"/>
                <w:szCs w:val="24"/>
              </w:rPr>
              <w:t>Číslo a název aktivity </w:t>
            </w:r>
          </w:p>
          <w:p w14:paraId="668ECCC1" w14:textId="77777777" w:rsidR="002F797C" w:rsidRPr="00DE0D45" w:rsidRDefault="002F797C" w:rsidP="004D30CB">
            <w:pPr>
              <w:rPr>
                <w:rFonts w:cstheme="minorHAnsi"/>
                <w:sz w:val="24"/>
                <w:szCs w:val="24"/>
              </w:rPr>
            </w:pPr>
            <w:r w:rsidRPr="00DE0D45">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0F5203AC" w14:textId="77777777" w:rsidR="002F797C" w:rsidRPr="00DE0D45" w:rsidRDefault="00D371F1" w:rsidP="004D30CB">
            <w:pPr>
              <w:rPr>
                <w:rFonts w:cstheme="minorHAnsi"/>
                <w:sz w:val="24"/>
                <w:szCs w:val="24"/>
              </w:rPr>
            </w:pPr>
            <w:r w:rsidRPr="00DE0D45">
              <w:rPr>
                <w:rFonts w:cstheme="minorHAnsi"/>
                <w:sz w:val="24"/>
                <w:szCs w:val="24"/>
              </w:rPr>
              <w:t xml:space="preserve">3 Inovativní vzdělávání žáků v ZUŠ </w:t>
            </w:r>
            <w:r w:rsidR="002F797C" w:rsidRPr="00DE0D45">
              <w:rPr>
                <w:rFonts w:cstheme="minorHAnsi"/>
                <w:sz w:val="24"/>
                <w:szCs w:val="24"/>
              </w:rPr>
              <w:t> </w:t>
            </w:r>
          </w:p>
        </w:tc>
      </w:tr>
      <w:tr w:rsidR="002F797C" w:rsidRPr="00DE0D45" w14:paraId="535186F3"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1C23C41" w14:textId="77777777" w:rsidR="002F797C" w:rsidRPr="00DE0D45" w:rsidRDefault="002F797C" w:rsidP="004D30CB">
            <w:pPr>
              <w:rPr>
                <w:rFonts w:cstheme="minorHAnsi"/>
              </w:rPr>
            </w:pPr>
            <w:r w:rsidRPr="00DE0D45">
              <w:rPr>
                <w:rFonts w:cstheme="minorHAnsi"/>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38E409D" w14:textId="77777777" w:rsidR="002F797C" w:rsidRPr="00DE0D45" w:rsidRDefault="002F797C" w:rsidP="004D30CB">
            <w:pPr>
              <w:rPr>
                <w:rFonts w:cstheme="minorHAnsi"/>
              </w:rPr>
            </w:pPr>
            <w:r w:rsidRPr="00DE0D45">
              <w:rPr>
                <w:rFonts w:cstheme="minorHAnsi"/>
              </w:rPr>
              <w:t xml:space="preserve">3.3.4 </w:t>
            </w:r>
            <w:r w:rsidR="00D371F1" w:rsidRPr="00DE0D45">
              <w:rPr>
                <w:rFonts w:cstheme="minorHAnsi"/>
              </w:rPr>
              <w:t xml:space="preserve">3.3.4 Podpora aktivit základních uměleckých škol v oblasti motivace k využívání kapacit ZUŠ v místě bydliště </w:t>
            </w:r>
            <w:r w:rsidRPr="00DE0D45">
              <w:rPr>
                <w:rFonts w:cstheme="minorHAnsi"/>
              </w:rPr>
              <w:t> </w:t>
            </w:r>
          </w:p>
        </w:tc>
      </w:tr>
      <w:tr w:rsidR="002F797C" w:rsidRPr="00D14045" w14:paraId="1E60F667"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9B306CB" w14:textId="77777777" w:rsidR="002F797C" w:rsidRPr="005C4BBE" w:rsidRDefault="002F797C" w:rsidP="004D30CB">
            <w:pPr>
              <w:rPr>
                <w:rFonts w:cstheme="minorHAnsi"/>
              </w:rPr>
            </w:pPr>
            <w:r w:rsidRPr="005C4BBE">
              <w:rPr>
                <w:rFonts w:cstheme="minorHAnsi"/>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41896E0" w14:textId="77777777" w:rsidR="002F797C" w:rsidRPr="005C4BBE" w:rsidRDefault="002F797C" w:rsidP="004D30CB">
            <w:pPr>
              <w:rPr>
                <w:rFonts w:cstheme="minorHAnsi"/>
              </w:rPr>
            </w:pPr>
            <w:r w:rsidRPr="005C4BBE">
              <w:rPr>
                <w:rFonts w:cstheme="minorHAnsi"/>
              </w:rPr>
              <w:t>Částečně aktivita zasahuje do všech opatření MAP </w:t>
            </w:r>
          </w:p>
        </w:tc>
      </w:tr>
      <w:tr w:rsidR="002F797C" w:rsidRPr="00D14045" w14:paraId="3510E55D"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8D99DE5" w14:textId="77777777" w:rsidR="002F797C" w:rsidRPr="005C4BBE" w:rsidRDefault="002F797C" w:rsidP="004D30CB">
            <w:pPr>
              <w:rPr>
                <w:rFonts w:cstheme="minorHAnsi"/>
              </w:rPr>
            </w:pPr>
            <w:r w:rsidRPr="005C4BBE">
              <w:rPr>
                <w:rFonts w:cstheme="minorHAnsi"/>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F8B10D1" w14:textId="77777777" w:rsidR="002F797C" w:rsidRPr="005C4BBE" w:rsidRDefault="002F797C" w:rsidP="004D30CB">
            <w:pPr>
              <w:rPr>
                <w:rFonts w:cstheme="minorHAnsi"/>
              </w:rPr>
            </w:pPr>
            <w:r w:rsidRPr="005C4BBE">
              <w:rPr>
                <w:rFonts w:cstheme="minorHAnsi"/>
              </w:rPr>
              <w:t>aktivity spolupráce </w:t>
            </w:r>
          </w:p>
        </w:tc>
      </w:tr>
      <w:tr w:rsidR="002F797C" w:rsidRPr="00D14045" w14:paraId="78507344"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43BE68B" w14:textId="77777777" w:rsidR="002F797C" w:rsidRPr="005C4BBE" w:rsidRDefault="002F797C" w:rsidP="004D30CB">
            <w:pPr>
              <w:rPr>
                <w:rFonts w:cstheme="minorHAnsi"/>
              </w:rPr>
            </w:pPr>
            <w:r w:rsidRPr="005C4BBE">
              <w:rPr>
                <w:rFonts w:cstheme="minorHAnsi"/>
              </w:rPr>
              <w:t> </w:t>
            </w:r>
          </w:p>
          <w:p w14:paraId="69084074" w14:textId="77777777" w:rsidR="002F797C" w:rsidRPr="005C4BBE" w:rsidRDefault="002F797C" w:rsidP="004D30CB">
            <w:pPr>
              <w:rPr>
                <w:rFonts w:cstheme="minorHAnsi"/>
              </w:rPr>
            </w:pPr>
            <w:r w:rsidRPr="005C4BBE">
              <w:rPr>
                <w:rFonts w:cstheme="minorHAnsi"/>
              </w:rPr>
              <w:t>Popis aktivity  </w:t>
            </w:r>
          </w:p>
          <w:p w14:paraId="7C9D99CC" w14:textId="77777777" w:rsidR="002F797C" w:rsidRPr="005C4BBE" w:rsidRDefault="002F797C" w:rsidP="004D30CB">
            <w:pPr>
              <w:rPr>
                <w:rFonts w:cstheme="minorHAnsi"/>
              </w:rPr>
            </w:pPr>
            <w:r w:rsidRPr="005C4BBE">
              <w:rPr>
                <w:rFonts w:cstheme="minorHAnsi"/>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5222A62" w14:textId="73C14BCD" w:rsidR="00D371F1" w:rsidRPr="005C4BBE" w:rsidRDefault="00D371F1" w:rsidP="00D371F1">
            <w:pPr>
              <w:jc w:val="both"/>
              <w:rPr>
                <w:rFonts w:cstheme="minorHAnsi"/>
              </w:rPr>
            </w:pPr>
            <w:r w:rsidRPr="005C4BBE">
              <w:rPr>
                <w:rFonts w:cstheme="minorHAnsi"/>
              </w:rPr>
              <w:t>Cílem aktivity je osobnostní a sociální rozvoj žáků ZUŠ a jejich podpora v</w:t>
            </w:r>
            <w:r w:rsidR="008B1729">
              <w:rPr>
                <w:rFonts w:cstheme="minorHAnsi"/>
              </w:rPr>
              <w:t> </w:t>
            </w:r>
            <w:r w:rsidRPr="005C4BBE">
              <w:rPr>
                <w:rFonts w:cstheme="minorHAnsi"/>
              </w:rPr>
              <w:t>rozvoji znalostí a dovedností s využitím inovativních forem vzdělávání prostřednictvím netradičních vzdělávacích metod a strategií, které vedou žáka k rozvoji kreativity, talentu a samostatnosti. Aktivita zároveň cílí na snižování předčasných odchodů ze vzdělávání.</w:t>
            </w:r>
          </w:p>
          <w:p w14:paraId="4AC0D46F" w14:textId="77777777" w:rsidR="00D371F1" w:rsidRPr="005C4BBE" w:rsidRDefault="00D371F1" w:rsidP="00D371F1">
            <w:pPr>
              <w:jc w:val="both"/>
              <w:rPr>
                <w:rFonts w:cstheme="minorHAnsi"/>
              </w:rPr>
            </w:pPr>
            <w:r w:rsidRPr="005C4BBE">
              <w:rPr>
                <w:rFonts w:cstheme="minorHAnsi"/>
              </w:rPr>
              <w:t>Aktivitu je možné realizovat přímo ve výuce nebo v rámci dalších hodin vzdělávání poskytovaných školou nad rámec běžné výuky (např. odpolední aktivity, letní školy apod.), a to některými z následujících inovativních forem výuky:</w:t>
            </w:r>
          </w:p>
          <w:p w14:paraId="62A27034" w14:textId="77777777" w:rsidR="00D371F1" w:rsidRPr="005C4BBE" w:rsidRDefault="00D371F1" w:rsidP="00D371F1">
            <w:pPr>
              <w:jc w:val="both"/>
              <w:rPr>
                <w:rFonts w:cstheme="minorHAnsi"/>
              </w:rPr>
            </w:pPr>
            <w:r w:rsidRPr="005C4BBE">
              <w:rPr>
                <w:rFonts w:cstheme="minorHAnsi"/>
              </w:rPr>
              <w:t>• projektová výuka (ve škole/mimo školu);</w:t>
            </w:r>
          </w:p>
          <w:p w14:paraId="0CB7587B" w14:textId="77777777" w:rsidR="00D371F1" w:rsidRPr="005C4BBE" w:rsidRDefault="00D371F1" w:rsidP="00D371F1">
            <w:pPr>
              <w:jc w:val="both"/>
              <w:rPr>
                <w:rFonts w:cstheme="minorHAnsi"/>
              </w:rPr>
            </w:pPr>
            <w:r w:rsidRPr="005C4BBE">
              <w:rPr>
                <w:rFonts w:cstheme="minorHAnsi"/>
              </w:rPr>
              <w:t>• tandemová výuka;</w:t>
            </w:r>
          </w:p>
          <w:p w14:paraId="70CA1523" w14:textId="77777777" w:rsidR="00D371F1" w:rsidRPr="005C4BBE" w:rsidRDefault="00D371F1" w:rsidP="00D371F1">
            <w:pPr>
              <w:jc w:val="both"/>
              <w:rPr>
                <w:rFonts w:cstheme="minorHAnsi"/>
              </w:rPr>
            </w:pPr>
            <w:r w:rsidRPr="005C4BBE">
              <w:rPr>
                <w:rFonts w:cstheme="minorHAnsi"/>
              </w:rPr>
              <w:t>• vzdělávání s využitím nových technologií;</w:t>
            </w:r>
          </w:p>
          <w:p w14:paraId="1399D13C" w14:textId="77777777" w:rsidR="00D371F1" w:rsidRPr="005C4BBE" w:rsidRDefault="00D371F1" w:rsidP="00D371F1">
            <w:pPr>
              <w:jc w:val="both"/>
              <w:rPr>
                <w:rFonts w:cstheme="minorHAnsi"/>
              </w:rPr>
            </w:pPr>
            <w:r w:rsidRPr="005C4BBE">
              <w:rPr>
                <w:rFonts w:cstheme="minorHAnsi"/>
              </w:rPr>
              <w:t>• zážitková pedagogika;</w:t>
            </w:r>
          </w:p>
          <w:p w14:paraId="0EFCA578" w14:textId="77777777" w:rsidR="00D371F1" w:rsidRPr="005C4BBE" w:rsidRDefault="00D371F1" w:rsidP="00D371F1">
            <w:pPr>
              <w:jc w:val="both"/>
              <w:rPr>
                <w:rFonts w:cstheme="minorHAnsi"/>
              </w:rPr>
            </w:pPr>
            <w:r w:rsidRPr="005C4BBE">
              <w:rPr>
                <w:rFonts w:cstheme="minorHAnsi"/>
              </w:rPr>
              <w:t>• propojování formálního a neformálního vzdělávání;</w:t>
            </w:r>
          </w:p>
          <w:p w14:paraId="0D64A8B1" w14:textId="77777777" w:rsidR="00D371F1" w:rsidRPr="005C4BBE" w:rsidRDefault="00D371F1" w:rsidP="00D371F1">
            <w:pPr>
              <w:jc w:val="both"/>
              <w:rPr>
                <w:rFonts w:cstheme="minorHAnsi"/>
              </w:rPr>
            </w:pPr>
            <w:r w:rsidRPr="005C4BBE">
              <w:rPr>
                <w:rFonts w:cstheme="minorHAnsi"/>
              </w:rPr>
              <w:t>• aktivizující metody.</w:t>
            </w:r>
          </w:p>
          <w:p w14:paraId="69A83556" w14:textId="77777777" w:rsidR="00D371F1" w:rsidRPr="005C4BBE" w:rsidRDefault="00D371F1" w:rsidP="00D371F1">
            <w:pPr>
              <w:jc w:val="both"/>
              <w:rPr>
                <w:rFonts w:cstheme="minorHAnsi"/>
              </w:rPr>
            </w:pPr>
            <w:r w:rsidRPr="005C4BBE">
              <w:rPr>
                <w:rFonts w:cstheme="minorHAnsi"/>
              </w:rPr>
              <w:t>Aktivita je určena pro skupinu žáků (velikost skupiny je v kompetenci ředitele školy). Zvolené inovativní formy výuky lze realizovat distanční formou (s výjimkou projektové výuky mimo školu). V případě distanční formy se musí vždy jednat o realizaci inovativního vzdělávání online synchronní formou.</w:t>
            </w:r>
          </w:p>
          <w:p w14:paraId="7513166E" w14:textId="77777777" w:rsidR="002F797C" w:rsidRPr="005C4BBE" w:rsidRDefault="00D371F1" w:rsidP="00D371F1">
            <w:pPr>
              <w:jc w:val="both"/>
              <w:rPr>
                <w:rFonts w:cstheme="minorHAnsi"/>
              </w:rPr>
            </w:pPr>
            <w:r w:rsidRPr="005C4BBE">
              <w:rPr>
                <w:rFonts w:cstheme="minorHAnsi"/>
              </w:rPr>
              <w:t>Aktivita nesmí být poskytována za úplatu.</w:t>
            </w:r>
          </w:p>
        </w:tc>
      </w:tr>
      <w:tr w:rsidR="002F797C" w:rsidRPr="00D14045" w14:paraId="76AAE586"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162FAE7" w14:textId="77777777" w:rsidR="002F797C" w:rsidRPr="005C4BBE" w:rsidRDefault="002F797C" w:rsidP="004D30CB">
            <w:pPr>
              <w:rPr>
                <w:rFonts w:cstheme="minorHAnsi"/>
              </w:rPr>
            </w:pPr>
            <w:r w:rsidRPr="005C4BBE">
              <w:rPr>
                <w:rFonts w:cstheme="minorHAnsi"/>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D404BDC" w14:textId="77777777" w:rsidR="002F797C" w:rsidRPr="005C4BBE" w:rsidRDefault="002F797C" w:rsidP="004D30CB">
            <w:pPr>
              <w:rPr>
                <w:rFonts w:cstheme="minorHAnsi"/>
              </w:rPr>
            </w:pPr>
            <w:r w:rsidRPr="005C4BBE">
              <w:rPr>
                <w:rFonts w:cstheme="minorHAnsi"/>
              </w:rPr>
              <w:t>202</w:t>
            </w:r>
            <w:r w:rsidR="00E5516F" w:rsidRPr="005C4BBE">
              <w:rPr>
                <w:rFonts w:cstheme="minorHAnsi"/>
              </w:rPr>
              <w:t>3</w:t>
            </w:r>
            <w:r w:rsidRPr="005C4BBE">
              <w:rPr>
                <w:rFonts w:cstheme="minorHAnsi"/>
              </w:rPr>
              <w:t>-202</w:t>
            </w:r>
            <w:r w:rsidR="00E5516F" w:rsidRPr="005C4BBE">
              <w:rPr>
                <w:rFonts w:cstheme="minorHAnsi"/>
              </w:rPr>
              <w:t>4</w:t>
            </w:r>
            <w:r w:rsidRPr="005C4BBE">
              <w:rPr>
                <w:rFonts w:cstheme="minorHAnsi"/>
              </w:rPr>
              <w:t> </w:t>
            </w:r>
          </w:p>
        </w:tc>
      </w:tr>
      <w:tr w:rsidR="002F797C" w:rsidRPr="00D14045" w14:paraId="52580248" w14:textId="77777777" w:rsidTr="00E5516F">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5344523" w14:textId="77777777" w:rsidR="002F797C" w:rsidRPr="005C4BBE" w:rsidRDefault="002F797C" w:rsidP="004D30CB">
            <w:pPr>
              <w:rPr>
                <w:rFonts w:cstheme="minorHAnsi"/>
              </w:rPr>
            </w:pPr>
            <w:r w:rsidRPr="005C4BBE">
              <w:rPr>
                <w:rFonts w:cstheme="minorHAnsi"/>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114D0225" w14:textId="77777777" w:rsidR="002F797C" w:rsidRPr="005C4BBE" w:rsidRDefault="00E719B8" w:rsidP="004D30CB">
            <w:pPr>
              <w:ind w:firstLine="18"/>
              <w:rPr>
                <w:rFonts w:cstheme="minorHAnsi"/>
              </w:rPr>
            </w:pPr>
            <w:r w:rsidRPr="005C4BBE">
              <w:rPr>
                <w:rFonts w:cstheme="minorHAnsi"/>
              </w:rPr>
              <w:t>ZUŠ Chválenická</w:t>
            </w:r>
            <w:r w:rsidR="006C37C2" w:rsidRPr="005C4BBE">
              <w:rPr>
                <w:rFonts w:cstheme="minorHAnsi"/>
              </w:rPr>
              <w:t xml:space="preserve"> a další ZUŠ dle potřeby</w:t>
            </w:r>
          </w:p>
        </w:tc>
      </w:tr>
      <w:tr w:rsidR="002F797C" w:rsidRPr="00D14045" w14:paraId="7650D988" w14:textId="77777777" w:rsidTr="00E5516F">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55C70E1" w14:textId="77777777" w:rsidR="002F797C" w:rsidRPr="005C4BBE" w:rsidRDefault="002F797C" w:rsidP="004D30CB">
            <w:pPr>
              <w:rPr>
                <w:rFonts w:cstheme="minorHAnsi"/>
              </w:rPr>
            </w:pPr>
            <w:r w:rsidRPr="005C4BBE">
              <w:rPr>
                <w:rFonts w:cstheme="minorHAnsi"/>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166330B9" w14:textId="77777777" w:rsidR="002F797C" w:rsidRPr="005C4BBE" w:rsidRDefault="002F797C" w:rsidP="004D30CB">
            <w:pPr>
              <w:rPr>
                <w:rFonts w:cstheme="minorHAnsi"/>
              </w:rPr>
            </w:pPr>
          </w:p>
        </w:tc>
      </w:tr>
      <w:tr w:rsidR="002F797C" w:rsidRPr="00D14045" w14:paraId="5FE21A80" w14:textId="77777777" w:rsidTr="00E5516F">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6B63CAE" w14:textId="77777777" w:rsidR="002F797C" w:rsidRPr="005C4BBE" w:rsidRDefault="002F797C" w:rsidP="004D30CB">
            <w:pPr>
              <w:rPr>
                <w:rFonts w:cstheme="minorHAnsi"/>
              </w:rPr>
            </w:pPr>
            <w:r w:rsidRPr="005C4BBE">
              <w:rPr>
                <w:rFonts w:cstheme="minorHAnsi"/>
              </w:rPr>
              <w:lastRenderedPageBreak/>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6842A5DE" w14:textId="77777777" w:rsidR="002F797C" w:rsidRPr="005C4BBE" w:rsidRDefault="006C37C2" w:rsidP="004D30CB">
            <w:pPr>
              <w:rPr>
                <w:rFonts w:cstheme="minorHAnsi"/>
              </w:rPr>
            </w:pPr>
            <w:r w:rsidRPr="005C4BBE">
              <w:rPr>
                <w:rFonts w:cstheme="minorHAnsi"/>
              </w:rPr>
              <w:t>Neurčeno</w:t>
            </w:r>
          </w:p>
        </w:tc>
      </w:tr>
      <w:tr w:rsidR="002F797C" w:rsidRPr="00D14045" w14:paraId="568A3ED9"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01F8D13" w14:textId="77777777" w:rsidR="002F797C" w:rsidRPr="005C4BBE" w:rsidRDefault="002F797C" w:rsidP="004D30CB">
            <w:pPr>
              <w:rPr>
                <w:rFonts w:cstheme="minorHAnsi"/>
              </w:rPr>
            </w:pPr>
            <w:r w:rsidRPr="005C4BBE">
              <w:rPr>
                <w:rFonts w:cstheme="minorHAnsi"/>
              </w:rPr>
              <w:t xml:space="preserve">Předpokládané </w:t>
            </w:r>
            <w:proofErr w:type="spellStart"/>
            <w:r w:rsidRPr="005C4BBE">
              <w:rPr>
                <w:rFonts w:cstheme="minorHAnsi"/>
              </w:rPr>
              <w:t>fin</w:t>
            </w:r>
            <w:proofErr w:type="spellEnd"/>
            <w:r w:rsidRPr="005C4BBE">
              <w:rPr>
                <w:rFonts w:cstheme="minorHAnsi"/>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573CCF2" w14:textId="77777777" w:rsidR="002F797C" w:rsidRPr="005C4BBE" w:rsidRDefault="002F797C" w:rsidP="004D30CB">
            <w:pPr>
              <w:rPr>
                <w:rFonts w:cstheme="minorHAnsi"/>
              </w:rPr>
            </w:pPr>
            <w:r w:rsidRPr="005C4BBE">
              <w:rPr>
                <w:rFonts w:cstheme="minorHAnsi"/>
              </w:rPr>
              <w:t>vlastní zdroje, dotace</w:t>
            </w:r>
            <w:r w:rsidR="00E5516F" w:rsidRPr="005C4BBE">
              <w:rPr>
                <w:rFonts w:cstheme="minorHAnsi"/>
              </w:rPr>
              <w:t xml:space="preserve">, OP JAK </w:t>
            </w:r>
            <w:r w:rsidR="00611CD9" w:rsidRPr="005C4BBE">
              <w:rPr>
                <w:rFonts w:cstheme="minorHAnsi"/>
              </w:rPr>
              <w:t>–</w:t>
            </w:r>
            <w:r w:rsidR="00E5516F" w:rsidRPr="005C4BBE">
              <w:rPr>
                <w:rFonts w:cstheme="minorHAnsi"/>
              </w:rPr>
              <w:t xml:space="preserve"> Šablony</w:t>
            </w:r>
            <w:r w:rsidR="00611CD9" w:rsidRPr="005C4BBE">
              <w:rPr>
                <w:rFonts w:cstheme="minorHAnsi"/>
              </w:rPr>
              <w:t>, spolek ZUŠ</w:t>
            </w:r>
          </w:p>
        </w:tc>
      </w:tr>
      <w:tr w:rsidR="002F797C" w:rsidRPr="00D14045" w14:paraId="3F26DD2A"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099F861" w14:textId="77777777" w:rsidR="002F797C" w:rsidRPr="005C4BBE" w:rsidRDefault="002F797C" w:rsidP="004D30CB">
            <w:pPr>
              <w:rPr>
                <w:rFonts w:cstheme="minorHAnsi"/>
              </w:rPr>
            </w:pPr>
            <w:r w:rsidRPr="005C4BBE">
              <w:rPr>
                <w:rFonts w:cstheme="minorHAnsi"/>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DDA6A24" w14:textId="77777777" w:rsidR="002F797C" w:rsidRPr="005C4BBE" w:rsidRDefault="002F797C" w:rsidP="004D30CB">
            <w:pPr>
              <w:rPr>
                <w:rFonts w:cstheme="minorHAnsi"/>
              </w:rPr>
            </w:pPr>
            <w:r w:rsidRPr="005C4BBE">
              <w:rPr>
                <w:rFonts w:cstheme="minorHAnsi"/>
              </w:rPr>
              <w:t>-    </w:t>
            </w:r>
          </w:p>
        </w:tc>
      </w:tr>
      <w:tr w:rsidR="002F797C" w:rsidRPr="00D14045" w14:paraId="39B9B4A2"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0FF7849" w14:textId="77777777" w:rsidR="002F797C" w:rsidRPr="005C4BBE" w:rsidRDefault="002F797C" w:rsidP="004D30CB">
            <w:pPr>
              <w:rPr>
                <w:rFonts w:cstheme="minorHAnsi"/>
              </w:rPr>
            </w:pPr>
            <w:r w:rsidRPr="005C4BBE">
              <w:rPr>
                <w:rFonts w:cstheme="minorHAnsi"/>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3B6752A" w14:textId="77777777" w:rsidR="002F797C" w:rsidRPr="005C4BBE" w:rsidRDefault="002F797C" w:rsidP="004D30CB">
            <w:pPr>
              <w:rPr>
                <w:rFonts w:cstheme="minorHAnsi"/>
              </w:rPr>
            </w:pPr>
            <w:r w:rsidRPr="005C4BBE">
              <w:rPr>
                <w:rFonts w:cstheme="minorHAnsi"/>
              </w:rPr>
              <w:t> počet škol zapojených do aktivity </w:t>
            </w:r>
          </w:p>
        </w:tc>
      </w:tr>
      <w:tr w:rsidR="002F797C" w:rsidRPr="00D14045" w14:paraId="01473352"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45385BE" w14:textId="77777777" w:rsidR="002F797C" w:rsidRPr="005C4BBE" w:rsidRDefault="002F797C" w:rsidP="004D30CB">
            <w:pPr>
              <w:rPr>
                <w:rFonts w:cstheme="minorHAnsi"/>
              </w:rPr>
            </w:pPr>
            <w:r w:rsidRPr="005C4BBE">
              <w:rPr>
                <w:rFonts w:cstheme="minorHAnsi"/>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33E8A2A" w14:textId="77777777" w:rsidR="002F797C" w:rsidRPr="005C4BBE" w:rsidRDefault="002F797C" w:rsidP="004D30CB">
            <w:pPr>
              <w:rPr>
                <w:rFonts w:cstheme="minorHAnsi"/>
              </w:rPr>
            </w:pPr>
            <w:r w:rsidRPr="005C4BBE">
              <w:rPr>
                <w:rFonts w:cstheme="minorHAnsi"/>
              </w:rPr>
              <w:t> počet škol </w:t>
            </w:r>
          </w:p>
        </w:tc>
      </w:tr>
    </w:tbl>
    <w:p w14:paraId="23887DE6" w14:textId="77777777" w:rsidR="002F797C" w:rsidRDefault="002F797C" w:rsidP="00D962D3">
      <w:pPr>
        <w:pStyle w:val="Nadpis2"/>
      </w:pPr>
    </w:p>
    <w:p w14:paraId="4652A15E" w14:textId="77777777" w:rsidR="005223C7" w:rsidRPr="005223C7" w:rsidRDefault="00D14045" w:rsidP="005223C7">
      <w:pPr>
        <w:pStyle w:val="Nadpis3"/>
      </w:pPr>
      <w:bookmarkStart w:id="69" w:name="_Toc130388557"/>
      <w:r w:rsidRPr="00D14045">
        <w:t>Prioritní oblast rozvoje 3: Uplatnitelnost absolventů na současném trhu práce</w:t>
      </w:r>
      <w:bookmarkEnd w:id="69"/>
    </w:p>
    <w:p w14:paraId="6B057D0F" w14:textId="77777777" w:rsidR="005223C7" w:rsidRDefault="005223C7" w:rsidP="00D268D0">
      <w:pPr>
        <w:pStyle w:val="Nadpis4"/>
        <w:rPr>
          <w:rFonts w:eastAsia="Times New Roman"/>
          <w:lang w:eastAsia="cs-CZ"/>
        </w:rPr>
      </w:pPr>
    </w:p>
    <w:p w14:paraId="4C9B8BCE" w14:textId="77777777" w:rsidR="00D14045" w:rsidRPr="00D14045" w:rsidRDefault="00D14045" w:rsidP="00D268D0">
      <w:pPr>
        <w:pStyle w:val="Nadpis4"/>
        <w:rPr>
          <w:rFonts w:eastAsia="Times New Roman"/>
          <w:lang w:eastAsia="cs-CZ"/>
        </w:rPr>
      </w:pPr>
      <w:r w:rsidRPr="00D14045">
        <w:rPr>
          <w:rFonts w:eastAsia="Times New Roman"/>
          <w:lang w:eastAsia="cs-CZ"/>
        </w:rPr>
        <w:t>Strategický cíl: Podpora podnikavosti, kreativity a iniciativy dětí a žáků </w:t>
      </w:r>
    </w:p>
    <w:p w14:paraId="064F3249" w14:textId="77777777" w:rsidR="00D14045" w:rsidRPr="00D14045" w:rsidRDefault="00D14045" w:rsidP="00D14045">
      <w:pPr>
        <w:spacing w:after="0" w:line="240" w:lineRule="auto"/>
        <w:textAlignment w:val="baseline"/>
        <w:rPr>
          <w:rFonts w:ascii="Times New Roman" w:eastAsia="Times New Roman" w:hAnsi="Times New Roman" w:cs="Times New Roman"/>
          <w:sz w:val="24"/>
          <w:szCs w:val="24"/>
          <w:lang w:eastAsia="cs-CZ"/>
        </w:rPr>
      </w:pPr>
    </w:p>
    <w:p w14:paraId="2748C2D5" w14:textId="77777777" w:rsidR="00D14045" w:rsidRPr="00D14045" w:rsidRDefault="00D14045" w:rsidP="00D14045">
      <w:pPr>
        <w:spacing w:after="0" w:line="240" w:lineRule="auto"/>
        <w:textAlignment w:val="baseline"/>
        <w:rPr>
          <w:rFonts w:ascii="Times New Roman" w:eastAsia="Times New Roman" w:hAnsi="Times New Roman" w:cs="Times New Roman"/>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8"/>
        <w:gridCol w:w="6398"/>
      </w:tblGrid>
      <w:tr w:rsidR="00D14045" w:rsidRPr="004640B8" w14:paraId="51D9DCE4" w14:textId="77777777" w:rsidTr="00696AF4">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D673494" w14:textId="77777777" w:rsidR="00D14045" w:rsidRPr="004640B8" w:rsidRDefault="00D14045" w:rsidP="00D14045">
            <w:pPr>
              <w:rPr>
                <w:rFonts w:cstheme="minorHAnsi"/>
                <w:sz w:val="24"/>
                <w:szCs w:val="24"/>
              </w:rPr>
            </w:pPr>
            <w:bookmarkStart w:id="70" w:name="_Hlk115698274"/>
            <w:r w:rsidRPr="004640B8">
              <w:rPr>
                <w:rFonts w:cstheme="minorHAnsi"/>
                <w:sz w:val="24"/>
                <w:szCs w:val="24"/>
              </w:rPr>
              <w:t> </w:t>
            </w:r>
          </w:p>
          <w:p w14:paraId="6B58EB61" w14:textId="77777777" w:rsidR="00D14045" w:rsidRPr="004640B8" w:rsidRDefault="00D14045" w:rsidP="00D14045">
            <w:pPr>
              <w:rPr>
                <w:rFonts w:cstheme="minorHAnsi"/>
                <w:sz w:val="24"/>
                <w:szCs w:val="24"/>
              </w:rPr>
            </w:pPr>
            <w:r w:rsidRPr="004640B8">
              <w:rPr>
                <w:rFonts w:cstheme="minorHAnsi"/>
                <w:sz w:val="24"/>
                <w:szCs w:val="24"/>
              </w:rPr>
              <w:t>Číslo a název aktivity </w:t>
            </w:r>
          </w:p>
          <w:p w14:paraId="4D4ACB5E" w14:textId="77777777" w:rsidR="00D14045" w:rsidRPr="004640B8" w:rsidRDefault="00D14045" w:rsidP="00D14045">
            <w:pPr>
              <w:rPr>
                <w:rFonts w:cstheme="minorHAnsi"/>
                <w:sz w:val="24"/>
                <w:szCs w:val="24"/>
              </w:rPr>
            </w:pPr>
            <w:r w:rsidRPr="004640B8">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4968BAFA" w14:textId="77777777" w:rsidR="00D14045" w:rsidRPr="004640B8" w:rsidRDefault="00D14045" w:rsidP="00D14045">
            <w:pPr>
              <w:rPr>
                <w:rFonts w:cstheme="minorHAnsi"/>
                <w:sz w:val="24"/>
                <w:szCs w:val="24"/>
              </w:rPr>
            </w:pPr>
            <w:r w:rsidRPr="004640B8">
              <w:rPr>
                <w:rFonts w:cstheme="minorHAnsi"/>
                <w:sz w:val="24"/>
                <w:szCs w:val="24"/>
              </w:rPr>
              <w:t>1 Organizace soutěží </w:t>
            </w:r>
          </w:p>
        </w:tc>
      </w:tr>
      <w:tr w:rsidR="00D14045" w:rsidRPr="004640B8" w14:paraId="67D99149"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DFBE907" w14:textId="77777777" w:rsidR="00D14045" w:rsidRPr="004640B8" w:rsidRDefault="00D14045" w:rsidP="00D14045">
            <w:pPr>
              <w:rPr>
                <w:rFonts w:cstheme="minorHAnsi"/>
                <w:sz w:val="24"/>
                <w:szCs w:val="24"/>
              </w:rPr>
            </w:pPr>
            <w:r w:rsidRPr="004640B8">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4276EFC" w14:textId="77777777" w:rsidR="00D14045" w:rsidRPr="004640B8" w:rsidRDefault="00D14045" w:rsidP="00D14045">
            <w:pPr>
              <w:rPr>
                <w:rFonts w:cstheme="minorHAnsi"/>
                <w:sz w:val="24"/>
                <w:szCs w:val="24"/>
              </w:rPr>
            </w:pPr>
            <w:r w:rsidRPr="004640B8">
              <w:rPr>
                <w:rFonts w:cstheme="minorHAnsi"/>
                <w:sz w:val="24"/>
                <w:szCs w:val="24"/>
              </w:rPr>
              <w:t>3.3.4 Podpora aktivit základních uměleckých škol v oblasti podnikavosti, kreativita a iniciativy dětí a žáků </w:t>
            </w:r>
          </w:p>
        </w:tc>
      </w:tr>
      <w:tr w:rsidR="00D14045" w:rsidRPr="004640B8" w14:paraId="1AD2AEDC"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0A79243" w14:textId="77777777" w:rsidR="00D14045" w:rsidRPr="004640B8" w:rsidRDefault="00D14045" w:rsidP="00D14045">
            <w:pPr>
              <w:rPr>
                <w:rFonts w:cstheme="minorHAnsi"/>
                <w:sz w:val="24"/>
                <w:szCs w:val="24"/>
              </w:rPr>
            </w:pPr>
            <w:r w:rsidRPr="004640B8">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7A2C7AA" w14:textId="77777777" w:rsidR="00D14045" w:rsidRPr="004640B8" w:rsidRDefault="00D14045" w:rsidP="00D14045">
            <w:pPr>
              <w:rPr>
                <w:rFonts w:cstheme="minorHAnsi"/>
                <w:sz w:val="24"/>
                <w:szCs w:val="24"/>
              </w:rPr>
            </w:pPr>
            <w:r w:rsidRPr="004640B8">
              <w:rPr>
                <w:rFonts w:cstheme="minorHAnsi"/>
                <w:sz w:val="24"/>
                <w:szCs w:val="24"/>
              </w:rPr>
              <w:t>Částečně aktivita zasahuje do všech opatření MAP </w:t>
            </w:r>
          </w:p>
        </w:tc>
      </w:tr>
      <w:tr w:rsidR="00D14045" w:rsidRPr="004640B8" w14:paraId="17FCD897"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F8AE931" w14:textId="77777777" w:rsidR="00D14045" w:rsidRPr="004640B8" w:rsidRDefault="00D14045" w:rsidP="00D14045">
            <w:pPr>
              <w:rPr>
                <w:rFonts w:cstheme="minorHAnsi"/>
                <w:sz w:val="24"/>
                <w:szCs w:val="24"/>
              </w:rPr>
            </w:pPr>
            <w:r w:rsidRPr="004640B8">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F20CA47" w14:textId="77777777" w:rsidR="00D14045" w:rsidRPr="004640B8" w:rsidRDefault="00D14045" w:rsidP="00D14045">
            <w:pPr>
              <w:rPr>
                <w:rFonts w:cstheme="minorHAnsi"/>
                <w:sz w:val="24"/>
                <w:szCs w:val="24"/>
              </w:rPr>
            </w:pPr>
            <w:r w:rsidRPr="004640B8">
              <w:rPr>
                <w:rFonts w:cstheme="minorHAnsi"/>
                <w:sz w:val="24"/>
                <w:szCs w:val="24"/>
              </w:rPr>
              <w:t>aktivity spolupráce </w:t>
            </w:r>
          </w:p>
        </w:tc>
      </w:tr>
      <w:tr w:rsidR="00D14045" w:rsidRPr="004640B8" w14:paraId="0EC3F08D"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A0DE7AE" w14:textId="77777777" w:rsidR="00D14045" w:rsidRPr="004640B8" w:rsidRDefault="00D14045" w:rsidP="00D14045">
            <w:pPr>
              <w:rPr>
                <w:rFonts w:cstheme="minorHAnsi"/>
                <w:sz w:val="24"/>
                <w:szCs w:val="24"/>
              </w:rPr>
            </w:pPr>
            <w:r w:rsidRPr="004640B8">
              <w:rPr>
                <w:rFonts w:cstheme="minorHAnsi"/>
                <w:sz w:val="24"/>
                <w:szCs w:val="24"/>
              </w:rPr>
              <w:t> </w:t>
            </w:r>
          </w:p>
          <w:p w14:paraId="627DDB58" w14:textId="77777777" w:rsidR="00D14045" w:rsidRPr="004640B8" w:rsidRDefault="00D14045" w:rsidP="00D14045">
            <w:pPr>
              <w:rPr>
                <w:rFonts w:cstheme="minorHAnsi"/>
                <w:sz w:val="24"/>
                <w:szCs w:val="24"/>
              </w:rPr>
            </w:pPr>
            <w:r w:rsidRPr="004640B8">
              <w:rPr>
                <w:rFonts w:cstheme="minorHAnsi"/>
                <w:sz w:val="24"/>
                <w:szCs w:val="24"/>
              </w:rPr>
              <w:t>Popis aktivity  </w:t>
            </w:r>
          </w:p>
          <w:p w14:paraId="1154B6B5" w14:textId="77777777" w:rsidR="00D14045" w:rsidRPr="004640B8" w:rsidRDefault="00D14045" w:rsidP="00D14045">
            <w:pPr>
              <w:rPr>
                <w:rFonts w:cstheme="minorHAnsi"/>
                <w:sz w:val="24"/>
                <w:szCs w:val="24"/>
              </w:rPr>
            </w:pPr>
            <w:r w:rsidRPr="004640B8">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9F1FB44" w14:textId="77777777" w:rsidR="00D14045" w:rsidRPr="004640B8" w:rsidRDefault="00D14045" w:rsidP="00D14045">
            <w:pPr>
              <w:jc w:val="both"/>
              <w:rPr>
                <w:rFonts w:cstheme="minorHAnsi"/>
                <w:sz w:val="24"/>
                <w:szCs w:val="24"/>
              </w:rPr>
            </w:pPr>
            <w:r w:rsidRPr="004640B8">
              <w:rPr>
                <w:rFonts w:cstheme="minorHAnsi"/>
                <w:sz w:val="24"/>
                <w:szCs w:val="24"/>
              </w:rPr>
              <w:t xml:space="preserve">Cílem aktivity je podpořit iniciativu a kreativitu jednotlivých žáků a seznámení široké odborné i laické veřejnosti s výsledky pedagogického procesu v jednotlivých základních uměleckých školách. </w:t>
            </w:r>
          </w:p>
          <w:p w14:paraId="534164C6" w14:textId="77777777" w:rsidR="00D14045" w:rsidRPr="004640B8" w:rsidRDefault="00D14045" w:rsidP="00D14045">
            <w:pPr>
              <w:jc w:val="both"/>
              <w:rPr>
                <w:rFonts w:cstheme="minorHAnsi"/>
                <w:sz w:val="24"/>
                <w:szCs w:val="24"/>
              </w:rPr>
            </w:pPr>
          </w:p>
        </w:tc>
      </w:tr>
      <w:tr w:rsidR="00D14045" w:rsidRPr="004640B8" w14:paraId="4620A217"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DF004ED" w14:textId="77777777" w:rsidR="00D14045" w:rsidRPr="004640B8" w:rsidRDefault="00D14045" w:rsidP="00D14045">
            <w:pPr>
              <w:rPr>
                <w:rFonts w:cstheme="minorHAnsi"/>
                <w:sz w:val="24"/>
                <w:szCs w:val="24"/>
              </w:rPr>
            </w:pPr>
            <w:r w:rsidRPr="004640B8">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BF9B850" w14:textId="77777777" w:rsidR="00D14045" w:rsidRPr="004640B8" w:rsidRDefault="00D14045" w:rsidP="00904594">
            <w:pPr>
              <w:rPr>
                <w:rFonts w:cstheme="minorHAnsi"/>
                <w:sz w:val="24"/>
                <w:szCs w:val="24"/>
              </w:rPr>
            </w:pPr>
            <w:r w:rsidRPr="004640B8">
              <w:rPr>
                <w:rFonts w:cstheme="minorHAnsi"/>
                <w:sz w:val="24"/>
                <w:szCs w:val="24"/>
              </w:rPr>
              <w:t>202</w:t>
            </w:r>
            <w:r w:rsidR="00E5516F" w:rsidRPr="004640B8">
              <w:rPr>
                <w:rFonts w:cstheme="minorHAnsi"/>
                <w:sz w:val="24"/>
                <w:szCs w:val="24"/>
              </w:rPr>
              <w:t>3</w:t>
            </w:r>
            <w:r w:rsidRPr="004640B8">
              <w:rPr>
                <w:rFonts w:cstheme="minorHAnsi"/>
                <w:sz w:val="24"/>
                <w:szCs w:val="24"/>
              </w:rPr>
              <w:t>-202</w:t>
            </w:r>
            <w:r w:rsidR="00E5516F" w:rsidRPr="004640B8">
              <w:rPr>
                <w:rFonts w:cstheme="minorHAnsi"/>
                <w:sz w:val="24"/>
                <w:szCs w:val="24"/>
              </w:rPr>
              <w:t>4</w:t>
            </w:r>
            <w:r w:rsidRPr="004640B8">
              <w:rPr>
                <w:rFonts w:cstheme="minorHAnsi"/>
                <w:sz w:val="24"/>
                <w:szCs w:val="24"/>
              </w:rPr>
              <w:t> </w:t>
            </w:r>
          </w:p>
        </w:tc>
      </w:tr>
      <w:tr w:rsidR="00D14045" w:rsidRPr="004640B8" w14:paraId="05E08B98" w14:textId="77777777" w:rsidTr="00E5516F">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CF71BB4" w14:textId="77777777" w:rsidR="00D14045" w:rsidRPr="004640B8" w:rsidRDefault="00D14045" w:rsidP="00D14045">
            <w:pPr>
              <w:rPr>
                <w:rFonts w:cstheme="minorHAnsi"/>
                <w:sz w:val="24"/>
                <w:szCs w:val="24"/>
              </w:rPr>
            </w:pPr>
            <w:r w:rsidRPr="004640B8">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5EEEAFF1" w14:textId="77777777" w:rsidR="00D14045" w:rsidRPr="004640B8" w:rsidRDefault="002C7503" w:rsidP="00555716">
            <w:pPr>
              <w:ind w:firstLine="18"/>
              <w:rPr>
                <w:rFonts w:cstheme="minorHAnsi"/>
                <w:sz w:val="24"/>
                <w:szCs w:val="24"/>
              </w:rPr>
            </w:pPr>
            <w:r w:rsidRPr="004640B8">
              <w:rPr>
                <w:rFonts w:cstheme="minorHAnsi"/>
                <w:sz w:val="24"/>
                <w:szCs w:val="24"/>
              </w:rPr>
              <w:t>ZUŠ Chválenická</w:t>
            </w:r>
            <w:r w:rsidR="0023714D" w:rsidRPr="004640B8">
              <w:rPr>
                <w:rFonts w:cstheme="minorHAnsi"/>
                <w:sz w:val="24"/>
                <w:szCs w:val="24"/>
              </w:rPr>
              <w:t xml:space="preserve">, </w:t>
            </w:r>
            <w:r w:rsidR="00A70376" w:rsidRPr="004640B8">
              <w:rPr>
                <w:rFonts w:cstheme="minorHAnsi"/>
                <w:sz w:val="24"/>
                <w:szCs w:val="24"/>
              </w:rPr>
              <w:t>ZUŠ B. Smetany</w:t>
            </w:r>
          </w:p>
        </w:tc>
      </w:tr>
      <w:tr w:rsidR="00D14045" w:rsidRPr="004640B8" w14:paraId="54DF12CC" w14:textId="77777777" w:rsidTr="00E5516F">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257EDEF" w14:textId="77777777" w:rsidR="00D14045" w:rsidRPr="004640B8" w:rsidRDefault="00D14045" w:rsidP="00D14045">
            <w:pPr>
              <w:rPr>
                <w:rFonts w:cstheme="minorHAnsi"/>
                <w:sz w:val="24"/>
                <w:szCs w:val="24"/>
              </w:rPr>
            </w:pPr>
            <w:r w:rsidRPr="004640B8">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524FA7A4" w14:textId="77777777" w:rsidR="00D14045" w:rsidRPr="004640B8" w:rsidRDefault="002C7503" w:rsidP="00D14045">
            <w:pPr>
              <w:rPr>
                <w:rFonts w:cstheme="minorHAnsi"/>
                <w:sz w:val="24"/>
                <w:szCs w:val="24"/>
              </w:rPr>
            </w:pPr>
            <w:r w:rsidRPr="004640B8">
              <w:rPr>
                <w:rFonts w:cstheme="minorHAnsi"/>
                <w:sz w:val="24"/>
                <w:szCs w:val="24"/>
              </w:rPr>
              <w:t xml:space="preserve">Nadace 700 let </w:t>
            </w:r>
            <w:r w:rsidR="00B82A29">
              <w:rPr>
                <w:rFonts w:cstheme="minorHAnsi"/>
                <w:sz w:val="24"/>
                <w:szCs w:val="24"/>
              </w:rPr>
              <w:t xml:space="preserve">města </w:t>
            </w:r>
            <w:r w:rsidRPr="004640B8">
              <w:rPr>
                <w:rFonts w:cstheme="minorHAnsi"/>
                <w:sz w:val="24"/>
                <w:szCs w:val="24"/>
              </w:rPr>
              <w:t>Plzně</w:t>
            </w:r>
            <w:r w:rsidR="00A70376" w:rsidRPr="004640B8">
              <w:rPr>
                <w:rFonts w:cstheme="minorHAnsi"/>
                <w:sz w:val="24"/>
                <w:szCs w:val="24"/>
              </w:rPr>
              <w:t>, ZUŠ PK, PK, Středisko služeb školám</w:t>
            </w:r>
          </w:p>
        </w:tc>
      </w:tr>
      <w:tr w:rsidR="00D14045" w:rsidRPr="004640B8" w14:paraId="7671CE7B" w14:textId="77777777" w:rsidTr="00E5516F">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CE0FC3F" w14:textId="77777777" w:rsidR="00D14045" w:rsidRPr="004640B8" w:rsidRDefault="00D14045" w:rsidP="00D14045">
            <w:pPr>
              <w:rPr>
                <w:rFonts w:cstheme="minorHAnsi"/>
                <w:sz w:val="24"/>
                <w:szCs w:val="24"/>
              </w:rPr>
            </w:pPr>
            <w:r w:rsidRPr="004640B8">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E39B216" w14:textId="77777777" w:rsidR="00D14045" w:rsidRPr="004640B8" w:rsidRDefault="004640B8" w:rsidP="00D14045">
            <w:pPr>
              <w:rPr>
                <w:rFonts w:cstheme="minorHAnsi"/>
                <w:sz w:val="24"/>
                <w:szCs w:val="24"/>
              </w:rPr>
            </w:pPr>
            <w:r w:rsidRPr="004640B8">
              <w:rPr>
                <w:rFonts w:cstheme="minorHAnsi"/>
                <w:sz w:val="24"/>
                <w:szCs w:val="24"/>
              </w:rPr>
              <w:t>36 000 Kč</w:t>
            </w:r>
          </w:p>
        </w:tc>
      </w:tr>
      <w:tr w:rsidR="00D14045" w:rsidRPr="004640B8" w14:paraId="1DF60F1D"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70B3262" w14:textId="77777777" w:rsidR="00D14045" w:rsidRPr="004640B8" w:rsidRDefault="00D14045" w:rsidP="00D14045">
            <w:pPr>
              <w:rPr>
                <w:rFonts w:cstheme="minorHAnsi"/>
                <w:sz w:val="24"/>
                <w:szCs w:val="24"/>
              </w:rPr>
            </w:pPr>
            <w:r w:rsidRPr="004640B8">
              <w:rPr>
                <w:rFonts w:cstheme="minorHAnsi"/>
                <w:sz w:val="24"/>
                <w:szCs w:val="24"/>
              </w:rPr>
              <w:t xml:space="preserve">Předpokládané </w:t>
            </w:r>
            <w:proofErr w:type="spellStart"/>
            <w:r w:rsidRPr="004640B8">
              <w:rPr>
                <w:rFonts w:cstheme="minorHAnsi"/>
                <w:sz w:val="24"/>
                <w:szCs w:val="24"/>
              </w:rPr>
              <w:t>fin</w:t>
            </w:r>
            <w:proofErr w:type="spellEnd"/>
            <w:r w:rsidRPr="004640B8">
              <w:rPr>
                <w:rFonts w:cstheme="minorHAnsi"/>
                <w:sz w:val="24"/>
                <w:szCs w:val="24"/>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3988A14" w14:textId="77777777" w:rsidR="00D14045" w:rsidRPr="004640B8" w:rsidRDefault="00D14045" w:rsidP="00D14045">
            <w:pPr>
              <w:rPr>
                <w:rFonts w:cstheme="minorHAnsi"/>
                <w:sz w:val="24"/>
                <w:szCs w:val="24"/>
              </w:rPr>
            </w:pPr>
            <w:r w:rsidRPr="004640B8">
              <w:rPr>
                <w:rFonts w:cstheme="minorHAnsi"/>
                <w:sz w:val="24"/>
                <w:szCs w:val="24"/>
              </w:rPr>
              <w:t>vlastní zdroje, dotace</w:t>
            </w:r>
            <w:r w:rsidR="0021326E" w:rsidRPr="004640B8">
              <w:rPr>
                <w:rFonts w:cstheme="minorHAnsi"/>
                <w:sz w:val="24"/>
                <w:szCs w:val="24"/>
              </w:rPr>
              <w:t>, spolek ZUŠ</w:t>
            </w:r>
            <w:r w:rsidR="00A70376" w:rsidRPr="004640B8">
              <w:rPr>
                <w:rFonts w:cstheme="minorHAnsi"/>
                <w:sz w:val="24"/>
                <w:szCs w:val="24"/>
              </w:rPr>
              <w:t>, zřizovatel</w:t>
            </w:r>
          </w:p>
        </w:tc>
      </w:tr>
      <w:tr w:rsidR="00D14045" w:rsidRPr="004640B8" w14:paraId="4400E144"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3AE89F4" w14:textId="77777777" w:rsidR="00D14045" w:rsidRPr="004640B8" w:rsidRDefault="00D14045" w:rsidP="00D14045">
            <w:pPr>
              <w:rPr>
                <w:rFonts w:cstheme="minorHAnsi"/>
                <w:sz w:val="24"/>
                <w:szCs w:val="24"/>
              </w:rPr>
            </w:pPr>
            <w:r w:rsidRPr="004640B8">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9EF14E1" w14:textId="77777777" w:rsidR="00D14045" w:rsidRPr="004640B8" w:rsidRDefault="00D14045" w:rsidP="00D14045">
            <w:pPr>
              <w:rPr>
                <w:rFonts w:cstheme="minorHAnsi"/>
                <w:sz w:val="24"/>
                <w:szCs w:val="24"/>
              </w:rPr>
            </w:pPr>
            <w:r w:rsidRPr="004640B8">
              <w:rPr>
                <w:rFonts w:cstheme="minorHAnsi"/>
                <w:sz w:val="24"/>
                <w:szCs w:val="24"/>
              </w:rPr>
              <w:t>-    </w:t>
            </w:r>
          </w:p>
        </w:tc>
      </w:tr>
      <w:tr w:rsidR="00D14045" w:rsidRPr="004640B8" w14:paraId="4C89E732"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0CECC43" w14:textId="77777777" w:rsidR="00D14045" w:rsidRPr="004640B8" w:rsidRDefault="00D14045" w:rsidP="00D14045">
            <w:pPr>
              <w:rPr>
                <w:rFonts w:cstheme="minorHAnsi"/>
                <w:sz w:val="24"/>
                <w:szCs w:val="24"/>
              </w:rPr>
            </w:pPr>
            <w:r w:rsidRPr="004640B8">
              <w:rPr>
                <w:rFonts w:cstheme="minorHAnsi"/>
                <w:sz w:val="24"/>
                <w:szCs w:val="24"/>
              </w:rPr>
              <w:lastRenderedPageBreak/>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87F0905" w14:textId="77777777" w:rsidR="00D14045" w:rsidRPr="004640B8" w:rsidRDefault="00D14045" w:rsidP="00D14045">
            <w:pPr>
              <w:rPr>
                <w:rFonts w:cstheme="minorHAnsi"/>
                <w:sz w:val="24"/>
                <w:szCs w:val="24"/>
              </w:rPr>
            </w:pPr>
            <w:r w:rsidRPr="004640B8">
              <w:rPr>
                <w:rFonts w:cstheme="minorHAnsi"/>
                <w:sz w:val="24"/>
                <w:szCs w:val="24"/>
              </w:rPr>
              <w:t> počet škol zapojených do aktivity </w:t>
            </w:r>
          </w:p>
        </w:tc>
      </w:tr>
      <w:tr w:rsidR="00D14045" w:rsidRPr="004640B8" w14:paraId="67458BFF"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17755F5" w14:textId="77777777" w:rsidR="00D14045" w:rsidRPr="004640B8" w:rsidRDefault="00D14045" w:rsidP="00D14045">
            <w:pPr>
              <w:rPr>
                <w:rFonts w:cstheme="minorHAnsi"/>
                <w:sz w:val="24"/>
                <w:szCs w:val="24"/>
              </w:rPr>
            </w:pPr>
            <w:r w:rsidRPr="004640B8">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A298E51" w14:textId="77777777" w:rsidR="00D14045" w:rsidRPr="004640B8" w:rsidRDefault="00D14045" w:rsidP="00D14045">
            <w:pPr>
              <w:rPr>
                <w:rFonts w:cstheme="minorHAnsi"/>
                <w:sz w:val="24"/>
                <w:szCs w:val="24"/>
              </w:rPr>
            </w:pPr>
            <w:r w:rsidRPr="004640B8">
              <w:rPr>
                <w:rFonts w:cstheme="minorHAnsi"/>
                <w:sz w:val="24"/>
                <w:szCs w:val="24"/>
              </w:rPr>
              <w:t> počet škol </w:t>
            </w:r>
          </w:p>
        </w:tc>
      </w:tr>
    </w:tbl>
    <w:bookmarkEnd w:id="70"/>
    <w:p w14:paraId="721895EB" w14:textId="77777777" w:rsidR="001733A4" w:rsidRPr="004640B8" w:rsidRDefault="00D14045" w:rsidP="00D14045">
      <w:pPr>
        <w:rPr>
          <w:rFonts w:cstheme="minorHAnsi"/>
          <w:sz w:val="24"/>
          <w:szCs w:val="24"/>
        </w:rPr>
      </w:pPr>
      <w:r w:rsidRPr="004640B8">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8"/>
        <w:gridCol w:w="6398"/>
      </w:tblGrid>
      <w:tr w:rsidR="00D14045" w:rsidRPr="004640B8" w14:paraId="58BCDAE7" w14:textId="77777777" w:rsidTr="00696AF4">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343C41DF" w14:textId="77777777" w:rsidR="00D14045" w:rsidRPr="004640B8" w:rsidRDefault="00D14045" w:rsidP="00D14045">
            <w:pPr>
              <w:rPr>
                <w:rFonts w:cstheme="minorHAnsi"/>
                <w:sz w:val="24"/>
                <w:szCs w:val="24"/>
              </w:rPr>
            </w:pPr>
            <w:r w:rsidRPr="004640B8">
              <w:rPr>
                <w:rFonts w:cstheme="minorHAnsi"/>
                <w:sz w:val="24"/>
                <w:szCs w:val="24"/>
              </w:rPr>
              <w:t> </w:t>
            </w:r>
          </w:p>
          <w:p w14:paraId="06B7D844" w14:textId="77777777" w:rsidR="00D14045" w:rsidRPr="004640B8" w:rsidRDefault="00D14045" w:rsidP="00D14045">
            <w:pPr>
              <w:rPr>
                <w:rFonts w:cstheme="minorHAnsi"/>
                <w:sz w:val="24"/>
                <w:szCs w:val="24"/>
              </w:rPr>
            </w:pPr>
            <w:r w:rsidRPr="004640B8">
              <w:rPr>
                <w:rFonts w:cstheme="minorHAnsi"/>
                <w:sz w:val="24"/>
                <w:szCs w:val="24"/>
              </w:rPr>
              <w:t>Číslo a název aktivity </w:t>
            </w:r>
          </w:p>
          <w:p w14:paraId="55F04A6B" w14:textId="77777777" w:rsidR="00D14045" w:rsidRPr="004640B8" w:rsidRDefault="00D14045" w:rsidP="00D14045">
            <w:pPr>
              <w:rPr>
                <w:rFonts w:cstheme="minorHAnsi"/>
                <w:sz w:val="24"/>
                <w:szCs w:val="24"/>
              </w:rPr>
            </w:pPr>
            <w:r w:rsidRPr="004640B8">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7E63E108" w14:textId="77777777" w:rsidR="00D14045" w:rsidRPr="004640B8" w:rsidRDefault="00D14045" w:rsidP="00D14045">
            <w:pPr>
              <w:rPr>
                <w:rFonts w:cstheme="minorHAnsi"/>
                <w:sz w:val="24"/>
                <w:szCs w:val="24"/>
              </w:rPr>
            </w:pPr>
            <w:r w:rsidRPr="004640B8">
              <w:rPr>
                <w:rFonts w:cstheme="minorHAnsi"/>
                <w:sz w:val="24"/>
                <w:szCs w:val="24"/>
              </w:rPr>
              <w:t>2 Organizace výstav, koncertů, tanečních vystoupení</w:t>
            </w:r>
          </w:p>
        </w:tc>
      </w:tr>
      <w:tr w:rsidR="00D14045" w:rsidRPr="004640B8" w14:paraId="3F2B22C4"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026B871" w14:textId="77777777" w:rsidR="00D14045" w:rsidRPr="004640B8" w:rsidRDefault="00D14045" w:rsidP="00D14045">
            <w:pPr>
              <w:rPr>
                <w:rFonts w:cstheme="minorHAnsi"/>
                <w:sz w:val="24"/>
                <w:szCs w:val="24"/>
              </w:rPr>
            </w:pPr>
            <w:r w:rsidRPr="004640B8">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87EAFCD" w14:textId="77777777" w:rsidR="00D14045" w:rsidRPr="004640B8" w:rsidRDefault="00D14045" w:rsidP="00D14045">
            <w:pPr>
              <w:rPr>
                <w:rFonts w:cstheme="minorHAnsi"/>
                <w:sz w:val="24"/>
                <w:szCs w:val="24"/>
              </w:rPr>
            </w:pPr>
            <w:r w:rsidRPr="004640B8">
              <w:rPr>
                <w:rFonts w:cstheme="minorHAnsi"/>
                <w:sz w:val="24"/>
                <w:szCs w:val="24"/>
              </w:rPr>
              <w:t>3.3.4 Podpora aktivit základních uměleckých škol v oblasti podnikavosti, kreativita a iniciativy dětí a žáků </w:t>
            </w:r>
          </w:p>
        </w:tc>
      </w:tr>
      <w:tr w:rsidR="00D14045" w:rsidRPr="004640B8" w14:paraId="57F8CF58"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4E18421" w14:textId="77777777" w:rsidR="00D14045" w:rsidRPr="004640B8" w:rsidRDefault="00D14045" w:rsidP="00D14045">
            <w:pPr>
              <w:rPr>
                <w:rFonts w:cstheme="minorHAnsi"/>
                <w:sz w:val="24"/>
                <w:szCs w:val="24"/>
              </w:rPr>
            </w:pPr>
            <w:r w:rsidRPr="004640B8">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A96D868" w14:textId="77777777" w:rsidR="00D14045" w:rsidRPr="004640B8" w:rsidRDefault="00D14045" w:rsidP="00D14045">
            <w:pPr>
              <w:rPr>
                <w:rFonts w:cstheme="minorHAnsi"/>
                <w:sz w:val="24"/>
                <w:szCs w:val="24"/>
              </w:rPr>
            </w:pPr>
            <w:r w:rsidRPr="004640B8">
              <w:rPr>
                <w:rFonts w:cstheme="minorHAnsi"/>
                <w:sz w:val="24"/>
                <w:szCs w:val="24"/>
              </w:rPr>
              <w:t>Částečně aktivita zasahuje do všech opatření MAP </w:t>
            </w:r>
          </w:p>
        </w:tc>
      </w:tr>
      <w:tr w:rsidR="00D14045" w:rsidRPr="004640B8" w14:paraId="32757816"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F373A55" w14:textId="77777777" w:rsidR="00D14045" w:rsidRPr="004640B8" w:rsidRDefault="00D14045" w:rsidP="00D14045">
            <w:pPr>
              <w:rPr>
                <w:rFonts w:cstheme="minorHAnsi"/>
                <w:sz w:val="24"/>
                <w:szCs w:val="24"/>
              </w:rPr>
            </w:pPr>
            <w:r w:rsidRPr="004640B8">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4C5C725" w14:textId="77777777" w:rsidR="00D14045" w:rsidRPr="004640B8" w:rsidRDefault="00D14045" w:rsidP="00D14045">
            <w:pPr>
              <w:rPr>
                <w:rFonts w:cstheme="minorHAnsi"/>
                <w:sz w:val="24"/>
                <w:szCs w:val="24"/>
              </w:rPr>
            </w:pPr>
            <w:r w:rsidRPr="004640B8">
              <w:rPr>
                <w:rFonts w:cstheme="minorHAnsi"/>
                <w:sz w:val="24"/>
                <w:szCs w:val="24"/>
              </w:rPr>
              <w:t>aktivity spolupráce </w:t>
            </w:r>
          </w:p>
        </w:tc>
      </w:tr>
      <w:tr w:rsidR="00D14045" w:rsidRPr="004640B8" w14:paraId="1728CB70"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F8CACD2" w14:textId="77777777" w:rsidR="00D14045" w:rsidRPr="004640B8" w:rsidRDefault="00D14045" w:rsidP="00D14045">
            <w:pPr>
              <w:rPr>
                <w:rFonts w:cstheme="minorHAnsi"/>
                <w:sz w:val="24"/>
                <w:szCs w:val="24"/>
              </w:rPr>
            </w:pPr>
            <w:r w:rsidRPr="004640B8">
              <w:rPr>
                <w:rFonts w:cstheme="minorHAnsi"/>
                <w:sz w:val="24"/>
                <w:szCs w:val="24"/>
              </w:rPr>
              <w:t> </w:t>
            </w:r>
          </w:p>
          <w:p w14:paraId="32CEE369" w14:textId="77777777" w:rsidR="00D14045" w:rsidRPr="004640B8" w:rsidRDefault="00D14045" w:rsidP="00D14045">
            <w:pPr>
              <w:rPr>
                <w:rFonts w:cstheme="minorHAnsi"/>
                <w:sz w:val="24"/>
                <w:szCs w:val="24"/>
              </w:rPr>
            </w:pPr>
            <w:r w:rsidRPr="004640B8">
              <w:rPr>
                <w:rFonts w:cstheme="minorHAnsi"/>
                <w:sz w:val="24"/>
                <w:szCs w:val="24"/>
              </w:rPr>
              <w:t>Popis aktivity  </w:t>
            </w:r>
          </w:p>
          <w:p w14:paraId="45F6F4EE" w14:textId="77777777" w:rsidR="00D14045" w:rsidRPr="004640B8" w:rsidRDefault="00D14045" w:rsidP="00D14045">
            <w:pPr>
              <w:rPr>
                <w:rFonts w:cstheme="minorHAnsi"/>
                <w:sz w:val="24"/>
                <w:szCs w:val="24"/>
              </w:rPr>
            </w:pPr>
            <w:r w:rsidRPr="004640B8">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E1F3ABC" w14:textId="77777777" w:rsidR="00D14045" w:rsidRPr="004640B8" w:rsidRDefault="00D14045" w:rsidP="00D14045">
            <w:pPr>
              <w:jc w:val="both"/>
              <w:rPr>
                <w:rFonts w:cstheme="minorHAnsi"/>
                <w:sz w:val="24"/>
                <w:szCs w:val="24"/>
              </w:rPr>
            </w:pPr>
            <w:r w:rsidRPr="004640B8">
              <w:rPr>
                <w:rFonts w:cstheme="minorHAnsi"/>
                <w:sz w:val="24"/>
                <w:szCs w:val="24"/>
              </w:rPr>
              <w:t xml:space="preserve">Cílem aktivity je podpořit iniciativu a kreativitu jednotlivých žáků a seznámení široké odborné i laické veřejnosti s výsledky pedagogického procesu v jednotlivých základních uměleckých školách. </w:t>
            </w:r>
          </w:p>
          <w:p w14:paraId="7F1D03D4" w14:textId="77777777" w:rsidR="00D14045" w:rsidRPr="004640B8" w:rsidRDefault="00D14045" w:rsidP="00D14045">
            <w:pPr>
              <w:jc w:val="both"/>
              <w:rPr>
                <w:rFonts w:cstheme="minorHAnsi"/>
                <w:sz w:val="24"/>
                <w:szCs w:val="24"/>
              </w:rPr>
            </w:pPr>
          </w:p>
        </w:tc>
      </w:tr>
      <w:tr w:rsidR="00D14045" w:rsidRPr="004640B8" w14:paraId="63AD852A"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3113F10" w14:textId="77777777" w:rsidR="00D14045" w:rsidRPr="004640B8" w:rsidRDefault="00D14045" w:rsidP="00D14045">
            <w:pPr>
              <w:rPr>
                <w:rFonts w:cstheme="minorHAnsi"/>
                <w:sz w:val="24"/>
                <w:szCs w:val="24"/>
              </w:rPr>
            </w:pPr>
            <w:r w:rsidRPr="004640B8">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7AD0535" w14:textId="77777777" w:rsidR="00D14045" w:rsidRPr="004640B8" w:rsidRDefault="00D14045" w:rsidP="00904594">
            <w:pPr>
              <w:rPr>
                <w:rFonts w:cstheme="minorHAnsi"/>
                <w:sz w:val="24"/>
                <w:szCs w:val="24"/>
              </w:rPr>
            </w:pPr>
            <w:r w:rsidRPr="004640B8">
              <w:rPr>
                <w:rFonts w:cstheme="minorHAnsi"/>
                <w:sz w:val="24"/>
                <w:szCs w:val="24"/>
              </w:rPr>
              <w:t>202</w:t>
            </w:r>
            <w:r w:rsidR="00E5516F" w:rsidRPr="004640B8">
              <w:rPr>
                <w:rFonts w:cstheme="minorHAnsi"/>
                <w:sz w:val="24"/>
                <w:szCs w:val="24"/>
              </w:rPr>
              <w:t>3</w:t>
            </w:r>
            <w:r w:rsidRPr="004640B8">
              <w:rPr>
                <w:rFonts w:cstheme="minorHAnsi"/>
                <w:sz w:val="24"/>
                <w:szCs w:val="24"/>
              </w:rPr>
              <w:t>-202</w:t>
            </w:r>
            <w:r w:rsidR="00E5516F" w:rsidRPr="004640B8">
              <w:rPr>
                <w:rFonts w:cstheme="minorHAnsi"/>
                <w:sz w:val="24"/>
                <w:szCs w:val="24"/>
              </w:rPr>
              <w:t>4</w:t>
            </w:r>
            <w:r w:rsidRPr="004640B8">
              <w:rPr>
                <w:rFonts w:cstheme="minorHAnsi"/>
                <w:sz w:val="24"/>
                <w:szCs w:val="24"/>
              </w:rPr>
              <w:t> </w:t>
            </w:r>
          </w:p>
        </w:tc>
      </w:tr>
      <w:tr w:rsidR="00D14045" w:rsidRPr="004640B8" w14:paraId="41142A06" w14:textId="77777777" w:rsidTr="00E5516F">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2DA7DF8" w14:textId="77777777" w:rsidR="00D14045" w:rsidRPr="004640B8" w:rsidRDefault="00D14045" w:rsidP="00D14045">
            <w:pPr>
              <w:rPr>
                <w:rFonts w:cstheme="minorHAnsi"/>
                <w:sz w:val="24"/>
                <w:szCs w:val="24"/>
              </w:rPr>
            </w:pPr>
            <w:r w:rsidRPr="004640B8">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631F412C" w14:textId="77777777" w:rsidR="00D14045" w:rsidRPr="004640B8" w:rsidRDefault="0021326E" w:rsidP="00214FE3">
            <w:pPr>
              <w:ind w:firstLine="18"/>
              <w:rPr>
                <w:rFonts w:cstheme="minorHAnsi"/>
                <w:sz w:val="24"/>
                <w:szCs w:val="24"/>
              </w:rPr>
            </w:pPr>
            <w:r w:rsidRPr="004640B8">
              <w:rPr>
                <w:rFonts w:cstheme="minorHAnsi"/>
                <w:sz w:val="24"/>
                <w:szCs w:val="24"/>
              </w:rPr>
              <w:t>ZUŠ Chválenická</w:t>
            </w:r>
            <w:r w:rsidR="0023714D" w:rsidRPr="004640B8">
              <w:rPr>
                <w:rFonts w:cstheme="minorHAnsi"/>
                <w:sz w:val="24"/>
                <w:szCs w:val="24"/>
              </w:rPr>
              <w:t>, ZUŠ T. Brzkové</w:t>
            </w:r>
            <w:r w:rsidR="008433E3" w:rsidRPr="004640B8">
              <w:rPr>
                <w:rFonts w:cstheme="minorHAnsi"/>
                <w:sz w:val="24"/>
                <w:szCs w:val="24"/>
              </w:rPr>
              <w:t>, ZUŠ Chrást</w:t>
            </w:r>
            <w:r w:rsidR="00EE1DF2" w:rsidRPr="004640B8">
              <w:rPr>
                <w:rFonts w:cstheme="minorHAnsi"/>
                <w:sz w:val="24"/>
                <w:szCs w:val="24"/>
              </w:rPr>
              <w:t xml:space="preserve">, ZUŠ </w:t>
            </w:r>
            <w:r w:rsidR="005A6D3B" w:rsidRPr="004640B8">
              <w:rPr>
                <w:rFonts w:cstheme="minorHAnsi"/>
                <w:sz w:val="24"/>
                <w:szCs w:val="24"/>
              </w:rPr>
              <w:t>Trnka, ZUŠ</w:t>
            </w:r>
            <w:r w:rsidR="00A70376" w:rsidRPr="004640B8">
              <w:rPr>
                <w:rFonts w:cstheme="minorHAnsi"/>
                <w:sz w:val="24"/>
                <w:szCs w:val="24"/>
              </w:rPr>
              <w:t xml:space="preserve"> B. Smetany</w:t>
            </w:r>
          </w:p>
        </w:tc>
      </w:tr>
      <w:tr w:rsidR="00D14045" w:rsidRPr="004640B8" w14:paraId="10451754" w14:textId="77777777" w:rsidTr="00E5516F">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D9CF761" w14:textId="77777777" w:rsidR="00D14045" w:rsidRPr="004640B8" w:rsidRDefault="00D14045" w:rsidP="00D14045">
            <w:pPr>
              <w:rPr>
                <w:rFonts w:cstheme="minorHAnsi"/>
                <w:sz w:val="24"/>
                <w:szCs w:val="24"/>
              </w:rPr>
            </w:pPr>
            <w:r w:rsidRPr="004640B8">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49CB1DDA" w14:textId="77777777" w:rsidR="00D14045" w:rsidRPr="004640B8" w:rsidRDefault="0021326E" w:rsidP="00555716">
            <w:pPr>
              <w:rPr>
                <w:rFonts w:cstheme="minorHAnsi"/>
                <w:sz w:val="24"/>
                <w:szCs w:val="24"/>
              </w:rPr>
            </w:pPr>
            <w:r w:rsidRPr="004640B8">
              <w:rPr>
                <w:rFonts w:cstheme="minorHAnsi"/>
                <w:sz w:val="24"/>
                <w:szCs w:val="24"/>
              </w:rPr>
              <w:t>Spolek ZUŠ</w:t>
            </w:r>
          </w:p>
        </w:tc>
      </w:tr>
      <w:tr w:rsidR="00D14045" w:rsidRPr="004640B8" w14:paraId="30DF62EC" w14:textId="77777777" w:rsidTr="00E5516F">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59CB0E8" w14:textId="77777777" w:rsidR="00D14045" w:rsidRPr="004640B8" w:rsidRDefault="00D14045" w:rsidP="00D14045">
            <w:pPr>
              <w:rPr>
                <w:rFonts w:cstheme="minorHAnsi"/>
                <w:sz w:val="24"/>
                <w:szCs w:val="24"/>
              </w:rPr>
            </w:pPr>
            <w:r w:rsidRPr="004640B8">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73B8162" w14:textId="77777777" w:rsidR="00D14045" w:rsidRPr="004640B8" w:rsidRDefault="004640B8" w:rsidP="00555716">
            <w:pPr>
              <w:rPr>
                <w:rFonts w:cstheme="minorHAnsi"/>
                <w:sz w:val="24"/>
                <w:szCs w:val="24"/>
              </w:rPr>
            </w:pPr>
            <w:r>
              <w:rPr>
                <w:rFonts w:cstheme="minorHAnsi"/>
                <w:sz w:val="24"/>
                <w:szCs w:val="24"/>
              </w:rPr>
              <w:t>682 000 Kč</w:t>
            </w:r>
          </w:p>
        </w:tc>
      </w:tr>
      <w:tr w:rsidR="00D14045" w:rsidRPr="004640B8" w14:paraId="72B2CA46"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4E2B4CE" w14:textId="77777777" w:rsidR="00D14045" w:rsidRPr="004640B8" w:rsidRDefault="00D14045" w:rsidP="00D14045">
            <w:pPr>
              <w:rPr>
                <w:rFonts w:cstheme="minorHAnsi"/>
                <w:sz w:val="24"/>
                <w:szCs w:val="24"/>
              </w:rPr>
            </w:pPr>
            <w:r w:rsidRPr="004640B8">
              <w:rPr>
                <w:rFonts w:cstheme="minorHAnsi"/>
                <w:sz w:val="24"/>
                <w:szCs w:val="24"/>
              </w:rPr>
              <w:t xml:space="preserve">Předpokládané </w:t>
            </w:r>
            <w:proofErr w:type="spellStart"/>
            <w:r w:rsidRPr="004640B8">
              <w:rPr>
                <w:rFonts w:cstheme="minorHAnsi"/>
                <w:sz w:val="24"/>
                <w:szCs w:val="24"/>
              </w:rPr>
              <w:t>fin</w:t>
            </w:r>
            <w:proofErr w:type="spellEnd"/>
            <w:r w:rsidRPr="004640B8">
              <w:rPr>
                <w:rFonts w:cstheme="minorHAnsi"/>
                <w:sz w:val="24"/>
                <w:szCs w:val="24"/>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83EF7BD" w14:textId="77777777" w:rsidR="00D14045" w:rsidRPr="004640B8" w:rsidRDefault="00D14045" w:rsidP="00D14045">
            <w:pPr>
              <w:rPr>
                <w:rFonts w:cstheme="minorHAnsi"/>
                <w:sz w:val="24"/>
                <w:szCs w:val="24"/>
              </w:rPr>
            </w:pPr>
            <w:r w:rsidRPr="004640B8">
              <w:rPr>
                <w:rFonts w:cstheme="minorHAnsi"/>
                <w:sz w:val="24"/>
                <w:szCs w:val="24"/>
              </w:rPr>
              <w:t>vlastní zdroje</w:t>
            </w:r>
            <w:r w:rsidR="0021326E" w:rsidRPr="004640B8">
              <w:rPr>
                <w:rFonts w:cstheme="minorHAnsi"/>
                <w:sz w:val="24"/>
                <w:szCs w:val="24"/>
              </w:rPr>
              <w:t xml:space="preserve">, </w:t>
            </w:r>
            <w:r w:rsidR="004640B8">
              <w:rPr>
                <w:rFonts w:cstheme="minorHAnsi"/>
                <w:sz w:val="24"/>
                <w:szCs w:val="24"/>
              </w:rPr>
              <w:t>S</w:t>
            </w:r>
            <w:r w:rsidR="0021326E" w:rsidRPr="004640B8">
              <w:rPr>
                <w:rFonts w:cstheme="minorHAnsi"/>
                <w:sz w:val="24"/>
                <w:szCs w:val="24"/>
              </w:rPr>
              <w:t>polek ZUŠ</w:t>
            </w:r>
          </w:p>
        </w:tc>
      </w:tr>
      <w:tr w:rsidR="00D14045" w:rsidRPr="004640B8" w14:paraId="20C59206"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006DD9C" w14:textId="77777777" w:rsidR="00D14045" w:rsidRPr="004640B8" w:rsidRDefault="00D14045" w:rsidP="00D14045">
            <w:pPr>
              <w:rPr>
                <w:rFonts w:cstheme="minorHAnsi"/>
                <w:sz w:val="24"/>
                <w:szCs w:val="24"/>
              </w:rPr>
            </w:pPr>
            <w:r w:rsidRPr="004640B8">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2707F04" w14:textId="77777777" w:rsidR="00D14045" w:rsidRPr="004640B8" w:rsidRDefault="00D14045" w:rsidP="00D14045">
            <w:pPr>
              <w:rPr>
                <w:rFonts w:cstheme="minorHAnsi"/>
                <w:sz w:val="24"/>
                <w:szCs w:val="24"/>
              </w:rPr>
            </w:pPr>
            <w:r w:rsidRPr="004640B8">
              <w:rPr>
                <w:rFonts w:cstheme="minorHAnsi"/>
                <w:sz w:val="24"/>
                <w:szCs w:val="24"/>
              </w:rPr>
              <w:t>-    </w:t>
            </w:r>
          </w:p>
        </w:tc>
      </w:tr>
      <w:tr w:rsidR="00D14045" w:rsidRPr="004640B8" w14:paraId="7F46E781"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67FB44A" w14:textId="77777777" w:rsidR="00D14045" w:rsidRPr="004640B8" w:rsidRDefault="00D14045" w:rsidP="00D14045">
            <w:pPr>
              <w:rPr>
                <w:rFonts w:cstheme="minorHAnsi"/>
                <w:sz w:val="24"/>
                <w:szCs w:val="24"/>
              </w:rPr>
            </w:pPr>
            <w:r w:rsidRPr="004640B8">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C3458FD" w14:textId="77777777" w:rsidR="00D14045" w:rsidRPr="004640B8" w:rsidRDefault="00D14045" w:rsidP="00D14045">
            <w:pPr>
              <w:rPr>
                <w:rFonts w:cstheme="minorHAnsi"/>
                <w:sz w:val="24"/>
                <w:szCs w:val="24"/>
              </w:rPr>
            </w:pPr>
            <w:r w:rsidRPr="004640B8">
              <w:rPr>
                <w:rFonts w:cstheme="minorHAnsi"/>
                <w:sz w:val="24"/>
                <w:szCs w:val="24"/>
              </w:rPr>
              <w:t> počet škol zapojených do aktivity </w:t>
            </w:r>
          </w:p>
        </w:tc>
      </w:tr>
      <w:tr w:rsidR="00D14045" w:rsidRPr="004640B8" w14:paraId="48DD2687"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E2C3AF8" w14:textId="77777777" w:rsidR="00D14045" w:rsidRPr="004640B8" w:rsidRDefault="00D14045" w:rsidP="00D14045">
            <w:pPr>
              <w:rPr>
                <w:rFonts w:cstheme="minorHAnsi"/>
                <w:sz w:val="24"/>
                <w:szCs w:val="24"/>
              </w:rPr>
            </w:pPr>
            <w:r w:rsidRPr="004640B8">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1DF26B7" w14:textId="77777777" w:rsidR="00D14045" w:rsidRPr="004640B8" w:rsidRDefault="00D14045" w:rsidP="00D14045">
            <w:pPr>
              <w:rPr>
                <w:rFonts w:cstheme="minorHAnsi"/>
                <w:sz w:val="24"/>
                <w:szCs w:val="24"/>
              </w:rPr>
            </w:pPr>
            <w:r w:rsidRPr="004640B8">
              <w:rPr>
                <w:rFonts w:cstheme="minorHAnsi"/>
                <w:sz w:val="24"/>
                <w:szCs w:val="24"/>
              </w:rPr>
              <w:t> počet škol </w:t>
            </w:r>
          </w:p>
        </w:tc>
      </w:tr>
    </w:tbl>
    <w:p w14:paraId="671BE008" w14:textId="77777777" w:rsidR="00D14045" w:rsidRDefault="00D14045" w:rsidP="00D14045">
      <w:pPr>
        <w:rPr>
          <w:rFonts w:cstheme="minorHAnsi"/>
          <w:sz w:val="24"/>
          <w:szCs w:val="24"/>
        </w:rPr>
      </w:pPr>
      <w:r w:rsidRPr="004640B8">
        <w:rPr>
          <w:rFonts w:cstheme="minorHAnsi"/>
          <w:sz w:val="24"/>
          <w:szCs w:val="24"/>
        </w:rPr>
        <w:t> </w:t>
      </w:r>
    </w:p>
    <w:p w14:paraId="336E8EB0" w14:textId="77777777" w:rsidR="00777F64" w:rsidRDefault="00777F64" w:rsidP="00D14045">
      <w:pPr>
        <w:rPr>
          <w:rFonts w:cstheme="minorHAnsi"/>
          <w:sz w:val="24"/>
          <w:szCs w:val="24"/>
        </w:rPr>
      </w:pPr>
    </w:p>
    <w:p w14:paraId="3364D27A" w14:textId="77777777" w:rsidR="00777F64" w:rsidRPr="004640B8" w:rsidRDefault="00777F64" w:rsidP="00D14045">
      <w:pPr>
        <w:rPr>
          <w:rFonts w:cstheme="minorHAnsi"/>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5"/>
        <w:gridCol w:w="6271"/>
      </w:tblGrid>
      <w:tr w:rsidR="00D14045" w:rsidRPr="004640B8" w14:paraId="7E07F2F5" w14:textId="77777777" w:rsidTr="00696AF4">
        <w:tc>
          <w:tcPr>
            <w:tcW w:w="2955" w:type="dxa"/>
            <w:tcBorders>
              <w:top w:val="single" w:sz="6" w:space="0" w:color="000000"/>
              <w:left w:val="single" w:sz="6" w:space="0" w:color="000000"/>
              <w:bottom w:val="single" w:sz="6" w:space="0" w:color="000000"/>
              <w:right w:val="single" w:sz="6" w:space="0" w:color="000000"/>
            </w:tcBorders>
            <w:shd w:val="clear" w:color="auto" w:fill="DEEAF6"/>
            <w:hideMark/>
          </w:tcPr>
          <w:p w14:paraId="3DEB524F" w14:textId="77777777" w:rsidR="00D14045" w:rsidRPr="004640B8" w:rsidRDefault="00D14045" w:rsidP="00D14045">
            <w:pPr>
              <w:rPr>
                <w:rFonts w:cstheme="minorHAnsi"/>
                <w:sz w:val="24"/>
                <w:szCs w:val="24"/>
              </w:rPr>
            </w:pPr>
            <w:r w:rsidRPr="004640B8">
              <w:rPr>
                <w:rFonts w:cstheme="minorHAnsi"/>
                <w:sz w:val="24"/>
                <w:szCs w:val="24"/>
              </w:rPr>
              <w:lastRenderedPageBreak/>
              <w:t> </w:t>
            </w:r>
          </w:p>
          <w:p w14:paraId="07C17F30" w14:textId="77777777" w:rsidR="00D14045" w:rsidRPr="004640B8" w:rsidRDefault="00D14045" w:rsidP="00D14045">
            <w:pPr>
              <w:rPr>
                <w:rFonts w:cstheme="minorHAnsi"/>
                <w:sz w:val="24"/>
                <w:szCs w:val="24"/>
              </w:rPr>
            </w:pPr>
            <w:r w:rsidRPr="004640B8">
              <w:rPr>
                <w:rFonts w:cstheme="minorHAnsi"/>
                <w:sz w:val="24"/>
                <w:szCs w:val="24"/>
              </w:rPr>
              <w:t>Číslo a název aktivity </w:t>
            </w:r>
          </w:p>
          <w:p w14:paraId="253909CA" w14:textId="77777777" w:rsidR="00D14045" w:rsidRPr="004640B8" w:rsidRDefault="00D14045" w:rsidP="00D14045">
            <w:pPr>
              <w:rPr>
                <w:rFonts w:cstheme="minorHAnsi"/>
                <w:sz w:val="24"/>
                <w:szCs w:val="24"/>
              </w:rPr>
            </w:pPr>
            <w:r w:rsidRPr="004640B8">
              <w:rPr>
                <w:rFonts w:cstheme="minorHAnsi"/>
                <w:sz w:val="24"/>
                <w:szCs w:val="24"/>
              </w:rPr>
              <w:t> </w:t>
            </w:r>
          </w:p>
        </w:tc>
        <w:tc>
          <w:tcPr>
            <w:tcW w:w="6870" w:type="dxa"/>
            <w:tcBorders>
              <w:top w:val="single" w:sz="6" w:space="0" w:color="000000"/>
              <w:left w:val="outset" w:sz="6" w:space="0" w:color="auto"/>
              <w:bottom w:val="single" w:sz="6" w:space="0" w:color="000000"/>
              <w:right w:val="single" w:sz="6" w:space="0" w:color="000000"/>
            </w:tcBorders>
            <w:shd w:val="clear" w:color="auto" w:fill="DEEAF6"/>
            <w:hideMark/>
          </w:tcPr>
          <w:p w14:paraId="18394A73" w14:textId="77777777" w:rsidR="00D14045" w:rsidRPr="004640B8" w:rsidRDefault="00D14045" w:rsidP="00D14045">
            <w:pPr>
              <w:rPr>
                <w:rFonts w:cstheme="minorHAnsi"/>
                <w:sz w:val="24"/>
                <w:szCs w:val="24"/>
              </w:rPr>
            </w:pPr>
            <w:r w:rsidRPr="004640B8">
              <w:rPr>
                <w:rFonts w:cstheme="minorHAnsi"/>
                <w:sz w:val="24"/>
                <w:szCs w:val="24"/>
              </w:rPr>
              <w:t> </w:t>
            </w:r>
          </w:p>
          <w:p w14:paraId="68E9DCDD" w14:textId="77777777" w:rsidR="00D14045" w:rsidRPr="004640B8" w:rsidRDefault="00D14045" w:rsidP="00D14045">
            <w:pPr>
              <w:rPr>
                <w:rFonts w:cstheme="minorHAnsi"/>
                <w:sz w:val="24"/>
                <w:szCs w:val="24"/>
              </w:rPr>
            </w:pPr>
            <w:r w:rsidRPr="004640B8">
              <w:rPr>
                <w:rFonts w:cstheme="minorHAnsi"/>
                <w:sz w:val="24"/>
                <w:szCs w:val="24"/>
              </w:rPr>
              <w:t>3 Spolupráce s rodiči </w:t>
            </w:r>
          </w:p>
          <w:p w14:paraId="6ECB083D" w14:textId="77777777" w:rsidR="00D14045" w:rsidRPr="004640B8" w:rsidRDefault="00D14045" w:rsidP="00D14045">
            <w:pPr>
              <w:rPr>
                <w:rFonts w:cstheme="minorHAnsi"/>
                <w:sz w:val="24"/>
                <w:szCs w:val="24"/>
              </w:rPr>
            </w:pPr>
            <w:r w:rsidRPr="004640B8">
              <w:rPr>
                <w:rFonts w:cstheme="minorHAnsi"/>
                <w:sz w:val="24"/>
                <w:szCs w:val="24"/>
              </w:rPr>
              <w:t> </w:t>
            </w:r>
          </w:p>
        </w:tc>
      </w:tr>
      <w:tr w:rsidR="00D14045" w:rsidRPr="004640B8" w14:paraId="4499CC8D"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1200A94D" w14:textId="77777777" w:rsidR="00D14045" w:rsidRPr="004640B8" w:rsidRDefault="00D14045" w:rsidP="00D14045">
            <w:pPr>
              <w:rPr>
                <w:rFonts w:cstheme="minorHAnsi"/>
                <w:sz w:val="24"/>
                <w:szCs w:val="24"/>
              </w:rPr>
            </w:pPr>
            <w:r w:rsidRPr="004640B8">
              <w:rPr>
                <w:rFonts w:cstheme="minorHAnsi"/>
                <w:sz w:val="24"/>
                <w:szCs w:val="24"/>
              </w:rPr>
              <w:t>Vazba na cíl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3E6BB209" w14:textId="77777777" w:rsidR="00D14045" w:rsidRPr="004640B8" w:rsidRDefault="00D14045" w:rsidP="00D14045">
            <w:pPr>
              <w:rPr>
                <w:rFonts w:cstheme="minorHAnsi"/>
                <w:sz w:val="24"/>
                <w:szCs w:val="24"/>
              </w:rPr>
            </w:pPr>
            <w:r w:rsidRPr="004640B8">
              <w:rPr>
                <w:rFonts w:cstheme="minorHAnsi"/>
                <w:sz w:val="24"/>
                <w:szCs w:val="24"/>
              </w:rPr>
              <w:t>1.1.5 Specifický cíl - Podpora spolupráce rodičů se školou </w:t>
            </w:r>
          </w:p>
        </w:tc>
      </w:tr>
      <w:tr w:rsidR="00D14045" w:rsidRPr="004640B8" w14:paraId="171F3057"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5B49096C" w14:textId="77777777" w:rsidR="00D14045" w:rsidRPr="004640B8" w:rsidRDefault="00D14045" w:rsidP="00D14045">
            <w:pPr>
              <w:rPr>
                <w:rFonts w:cstheme="minorHAnsi"/>
                <w:sz w:val="24"/>
                <w:szCs w:val="24"/>
              </w:rPr>
            </w:pPr>
            <w:r w:rsidRPr="004640B8">
              <w:rPr>
                <w:rFonts w:cstheme="minorHAnsi"/>
                <w:sz w:val="24"/>
                <w:szCs w:val="24"/>
              </w:rPr>
              <w:t>Vazba na téma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1BFB6A06" w14:textId="77777777" w:rsidR="00D14045" w:rsidRPr="004640B8" w:rsidRDefault="00D14045" w:rsidP="00D14045">
            <w:pPr>
              <w:rPr>
                <w:rFonts w:cstheme="minorHAnsi"/>
                <w:sz w:val="24"/>
                <w:szCs w:val="24"/>
              </w:rPr>
            </w:pPr>
            <w:r w:rsidRPr="004640B8">
              <w:rPr>
                <w:rFonts w:cstheme="minorHAnsi"/>
                <w:sz w:val="24"/>
                <w:szCs w:val="24"/>
              </w:rPr>
              <w:t>Aktivita zasahuje do všech opatření MAP </w:t>
            </w:r>
          </w:p>
        </w:tc>
      </w:tr>
      <w:tr w:rsidR="00D14045" w:rsidRPr="004640B8" w14:paraId="51227DD8"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228E2A03" w14:textId="77777777" w:rsidR="00D14045" w:rsidRPr="004640B8" w:rsidRDefault="00D14045" w:rsidP="00D14045">
            <w:pPr>
              <w:rPr>
                <w:rFonts w:cstheme="minorHAnsi"/>
                <w:sz w:val="24"/>
                <w:szCs w:val="24"/>
              </w:rPr>
            </w:pPr>
            <w:r w:rsidRPr="004640B8">
              <w:rPr>
                <w:rFonts w:cstheme="minorHAnsi"/>
                <w:sz w:val="24"/>
                <w:szCs w:val="24"/>
              </w:rPr>
              <w:t>Typ aktivity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42EE759A" w14:textId="77777777" w:rsidR="00D14045" w:rsidRPr="004640B8" w:rsidRDefault="00D14045" w:rsidP="00D14045">
            <w:pPr>
              <w:rPr>
                <w:rFonts w:cstheme="minorHAnsi"/>
                <w:sz w:val="24"/>
                <w:szCs w:val="24"/>
              </w:rPr>
            </w:pPr>
            <w:r w:rsidRPr="004640B8">
              <w:rPr>
                <w:rFonts w:cstheme="minorHAnsi"/>
                <w:sz w:val="24"/>
                <w:szCs w:val="24"/>
              </w:rPr>
              <w:t>Spolupráce </w:t>
            </w:r>
          </w:p>
        </w:tc>
      </w:tr>
      <w:tr w:rsidR="00D14045" w:rsidRPr="004640B8" w14:paraId="6FEB08EC"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3342ACB3" w14:textId="77777777" w:rsidR="00D14045" w:rsidRPr="004640B8" w:rsidRDefault="00D14045" w:rsidP="00D14045">
            <w:pPr>
              <w:rPr>
                <w:rFonts w:cstheme="minorHAnsi"/>
                <w:sz w:val="24"/>
                <w:szCs w:val="24"/>
              </w:rPr>
            </w:pPr>
            <w:r w:rsidRPr="004640B8">
              <w:rPr>
                <w:rFonts w:cstheme="minorHAnsi"/>
                <w:sz w:val="24"/>
                <w:szCs w:val="24"/>
              </w:rPr>
              <w:t> </w:t>
            </w:r>
          </w:p>
          <w:p w14:paraId="1FE811B7" w14:textId="77777777" w:rsidR="00D14045" w:rsidRPr="004640B8" w:rsidRDefault="00D14045" w:rsidP="00D14045">
            <w:pPr>
              <w:rPr>
                <w:rFonts w:cstheme="minorHAnsi"/>
                <w:sz w:val="24"/>
                <w:szCs w:val="24"/>
              </w:rPr>
            </w:pPr>
            <w:r w:rsidRPr="004640B8">
              <w:rPr>
                <w:rFonts w:cstheme="minorHAnsi"/>
                <w:sz w:val="24"/>
                <w:szCs w:val="24"/>
              </w:rPr>
              <w:t>Popis aktivity  </w:t>
            </w:r>
          </w:p>
          <w:p w14:paraId="24FC6649" w14:textId="77777777" w:rsidR="00D14045" w:rsidRPr="004640B8" w:rsidRDefault="00D14045" w:rsidP="00D14045">
            <w:pPr>
              <w:rPr>
                <w:rFonts w:cstheme="minorHAnsi"/>
                <w:sz w:val="24"/>
                <w:szCs w:val="24"/>
              </w:rPr>
            </w:pPr>
            <w:r w:rsidRPr="004640B8">
              <w:rPr>
                <w:rFonts w:cstheme="minorHAnsi"/>
                <w:sz w:val="24"/>
                <w:szCs w:val="24"/>
              </w:rPr>
              <w:t>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01ECB8F8" w14:textId="7F7C27A2" w:rsidR="00D14045" w:rsidRPr="004640B8" w:rsidRDefault="00D14045" w:rsidP="008B1729">
            <w:pPr>
              <w:jc w:val="both"/>
              <w:rPr>
                <w:rFonts w:cstheme="minorHAnsi"/>
                <w:sz w:val="24"/>
                <w:szCs w:val="24"/>
              </w:rPr>
            </w:pPr>
            <w:r w:rsidRPr="004640B8">
              <w:rPr>
                <w:rFonts w:cstheme="minorHAnsi"/>
                <w:sz w:val="24"/>
                <w:szCs w:val="24"/>
              </w:rPr>
              <w:t>Cílem aktivity je propojit rodičovskou veřejnost s institucionálním prostředím ZUŠ, zvýšit nejen jejich zájem a</w:t>
            </w:r>
            <w:r w:rsidR="008B1729">
              <w:rPr>
                <w:rFonts w:cstheme="minorHAnsi"/>
                <w:sz w:val="24"/>
                <w:szCs w:val="24"/>
              </w:rPr>
              <w:t> </w:t>
            </w:r>
            <w:r w:rsidRPr="004640B8">
              <w:rPr>
                <w:rFonts w:cstheme="minorHAnsi"/>
                <w:sz w:val="24"/>
                <w:szCs w:val="24"/>
              </w:rPr>
              <w:t>podíl zodpovědnosti za rozvoj potenciálu dítěte, ale také je aktivně zapojit do dění v ZUŠ, plánování a realizace aktivit v průběhu roku. Prostřednictvím funkčních nástrojů posilovat  rodičovské kompetence a zájem o další vzdělávání jejich dětí.    </w:t>
            </w:r>
          </w:p>
          <w:p w14:paraId="7180A947" w14:textId="77777777" w:rsidR="00D14045" w:rsidRPr="004640B8" w:rsidRDefault="00D14045" w:rsidP="00D14045">
            <w:pPr>
              <w:jc w:val="both"/>
              <w:rPr>
                <w:rFonts w:cstheme="minorHAnsi"/>
                <w:sz w:val="24"/>
                <w:szCs w:val="24"/>
              </w:rPr>
            </w:pPr>
          </w:p>
        </w:tc>
      </w:tr>
      <w:tr w:rsidR="00D14045" w:rsidRPr="004640B8" w14:paraId="2C669693"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26C22785" w14:textId="77777777" w:rsidR="00D14045" w:rsidRPr="004640B8" w:rsidRDefault="00D14045" w:rsidP="00D14045">
            <w:pPr>
              <w:rPr>
                <w:rFonts w:cstheme="minorHAnsi"/>
                <w:sz w:val="24"/>
                <w:szCs w:val="24"/>
              </w:rPr>
            </w:pPr>
            <w:r w:rsidRPr="004640B8">
              <w:rPr>
                <w:rFonts w:cstheme="minorHAnsi"/>
                <w:sz w:val="24"/>
                <w:szCs w:val="24"/>
              </w:rPr>
              <w:t>Termín realizace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0172CE72" w14:textId="77777777" w:rsidR="00D14045" w:rsidRPr="004640B8" w:rsidRDefault="00D14045" w:rsidP="00904594">
            <w:pPr>
              <w:rPr>
                <w:rFonts w:cstheme="minorHAnsi"/>
                <w:sz w:val="24"/>
                <w:szCs w:val="24"/>
              </w:rPr>
            </w:pPr>
            <w:r w:rsidRPr="004640B8">
              <w:rPr>
                <w:rFonts w:cstheme="minorHAnsi"/>
                <w:sz w:val="24"/>
                <w:szCs w:val="24"/>
              </w:rPr>
              <w:t>202</w:t>
            </w:r>
            <w:r w:rsidR="00E5516F" w:rsidRPr="004640B8">
              <w:rPr>
                <w:rFonts w:cstheme="minorHAnsi"/>
                <w:sz w:val="24"/>
                <w:szCs w:val="24"/>
              </w:rPr>
              <w:t>3</w:t>
            </w:r>
            <w:r w:rsidRPr="004640B8">
              <w:rPr>
                <w:rFonts w:cstheme="minorHAnsi"/>
                <w:sz w:val="24"/>
                <w:szCs w:val="24"/>
              </w:rPr>
              <w:t>-</w:t>
            </w:r>
            <w:r w:rsidR="00904594" w:rsidRPr="004640B8">
              <w:rPr>
                <w:rFonts w:cstheme="minorHAnsi"/>
                <w:sz w:val="24"/>
                <w:szCs w:val="24"/>
              </w:rPr>
              <w:t>20</w:t>
            </w:r>
            <w:r w:rsidRPr="004640B8">
              <w:rPr>
                <w:rFonts w:cstheme="minorHAnsi"/>
                <w:sz w:val="24"/>
                <w:szCs w:val="24"/>
              </w:rPr>
              <w:t>2</w:t>
            </w:r>
            <w:r w:rsidR="00E5516F" w:rsidRPr="004640B8">
              <w:rPr>
                <w:rFonts w:cstheme="minorHAnsi"/>
                <w:sz w:val="24"/>
                <w:szCs w:val="24"/>
              </w:rPr>
              <w:t>4</w:t>
            </w:r>
          </w:p>
        </w:tc>
      </w:tr>
      <w:tr w:rsidR="00D14045" w:rsidRPr="004640B8" w14:paraId="19DEEBBC" w14:textId="77777777" w:rsidTr="00E5516F">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76AB50DA" w14:textId="77777777" w:rsidR="00D14045" w:rsidRPr="004640B8" w:rsidRDefault="00D14045" w:rsidP="00D14045">
            <w:pPr>
              <w:rPr>
                <w:rFonts w:cstheme="minorHAnsi"/>
                <w:sz w:val="24"/>
                <w:szCs w:val="24"/>
              </w:rPr>
            </w:pPr>
            <w:r w:rsidRPr="004640B8">
              <w:rPr>
                <w:rFonts w:cstheme="minorHAnsi"/>
                <w:sz w:val="24"/>
                <w:szCs w:val="24"/>
              </w:rPr>
              <w:t>Realizátor </w:t>
            </w:r>
          </w:p>
        </w:tc>
        <w:tc>
          <w:tcPr>
            <w:tcW w:w="6870" w:type="dxa"/>
            <w:tcBorders>
              <w:top w:val="outset" w:sz="6" w:space="0" w:color="auto"/>
              <w:left w:val="outset" w:sz="6" w:space="0" w:color="auto"/>
              <w:bottom w:val="single" w:sz="6" w:space="0" w:color="000000"/>
              <w:right w:val="single" w:sz="6" w:space="0" w:color="000000"/>
            </w:tcBorders>
            <w:shd w:val="clear" w:color="auto" w:fill="auto"/>
          </w:tcPr>
          <w:p w14:paraId="2549C387" w14:textId="77777777" w:rsidR="00D14045" w:rsidRPr="004640B8" w:rsidRDefault="0021326E" w:rsidP="00D14045">
            <w:pPr>
              <w:rPr>
                <w:rFonts w:cstheme="minorHAnsi"/>
                <w:sz w:val="24"/>
                <w:szCs w:val="24"/>
              </w:rPr>
            </w:pPr>
            <w:r w:rsidRPr="004640B8">
              <w:rPr>
                <w:rFonts w:cstheme="minorHAnsi"/>
                <w:sz w:val="24"/>
                <w:szCs w:val="24"/>
              </w:rPr>
              <w:t>ZUŠ Chválenická</w:t>
            </w:r>
            <w:r w:rsidR="008433E3" w:rsidRPr="004640B8">
              <w:rPr>
                <w:rFonts w:cstheme="minorHAnsi"/>
                <w:sz w:val="24"/>
                <w:szCs w:val="24"/>
              </w:rPr>
              <w:t>, ZUŠ Chrást</w:t>
            </w:r>
            <w:r w:rsidR="00EE1DF2" w:rsidRPr="004640B8">
              <w:rPr>
                <w:rFonts w:cstheme="minorHAnsi"/>
                <w:sz w:val="24"/>
                <w:szCs w:val="24"/>
              </w:rPr>
              <w:t>, ZUŠ Trnka</w:t>
            </w:r>
          </w:p>
        </w:tc>
      </w:tr>
      <w:tr w:rsidR="00D14045" w:rsidRPr="004640B8" w14:paraId="7C7DC69B" w14:textId="77777777" w:rsidTr="00E5516F">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18064F09" w14:textId="77777777" w:rsidR="00D14045" w:rsidRPr="004640B8" w:rsidRDefault="00D14045" w:rsidP="00D14045">
            <w:pPr>
              <w:rPr>
                <w:rFonts w:cstheme="minorHAnsi"/>
                <w:sz w:val="24"/>
                <w:szCs w:val="24"/>
              </w:rPr>
            </w:pPr>
            <w:r w:rsidRPr="004640B8">
              <w:rPr>
                <w:rFonts w:cstheme="minorHAnsi"/>
                <w:sz w:val="24"/>
                <w:szCs w:val="24"/>
              </w:rPr>
              <w:t>Spolupráce </w:t>
            </w:r>
          </w:p>
        </w:tc>
        <w:tc>
          <w:tcPr>
            <w:tcW w:w="6870" w:type="dxa"/>
            <w:tcBorders>
              <w:top w:val="outset" w:sz="6" w:space="0" w:color="auto"/>
              <w:left w:val="outset" w:sz="6" w:space="0" w:color="auto"/>
              <w:bottom w:val="single" w:sz="6" w:space="0" w:color="000000"/>
              <w:right w:val="single" w:sz="6" w:space="0" w:color="000000"/>
            </w:tcBorders>
            <w:shd w:val="clear" w:color="auto" w:fill="auto"/>
          </w:tcPr>
          <w:p w14:paraId="4512C78A" w14:textId="77777777" w:rsidR="00D14045" w:rsidRPr="004640B8" w:rsidRDefault="0021326E" w:rsidP="00D14045">
            <w:pPr>
              <w:rPr>
                <w:rFonts w:cstheme="minorHAnsi"/>
                <w:sz w:val="24"/>
                <w:szCs w:val="24"/>
              </w:rPr>
            </w:pPr>
            <w:r w:rsidRPr="004640B8">
              <w:rPr>
                <w:rFonts w:cstheme="minorHAnsi"/>
                <w:sz w:val="24"/>
                <w:szCs w:val="24"/>
              </w:rPr>
              <w:t>Spolek ZUŠ</w:t>
            </w:r>
          </w:p>
        </w:tc>
      </w:tr>
      <w:tr w:rsidR="00D14045" w:rsidRPr="004640B8" w14:paraId="008310E2" w14:textId="77777777" w:rsidTr="00E5516F">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00392179" w14:textId="77777777" w:rsidR="00D14045" w:rsidRPr="004640B8" w:rsidRDefault="00D14045" w:rsidP="00D14045">
            <w:pPr>
              <w:rPr>
                <w:rFonts w:cstheme="minorHAnsi"/>
                <w:sz w:val="24"/>
                <w:szCs w:val="24"/>
              </w:rPr>
            </w:pPr>
            <w:r w:rsidRPr="004640B8">
              <w:rPr>
                <w:rFonts w:cstheme="minorHAnsi"/>
                <w:sz w:val="24"/>
                <w:szCs w:val="24"/>
              </w:rPr>
              <w:t>Předpokládané náklady   </w:t>
            </w:r>
          </w:p>
        </w:tc>
        <w:tc>
          <w:tcPr>
            <w:tcW w:w="6870" w:type="dxa"/>
            <w:tcBorders>
              <w:top w:val="outset" w:sz="6" w:space="0" w:color="auto"/>
              <w:left w:val="outset" w:sz="6" w:space="0" w:color="auto"/>
              <w:bottom w:val="single" w:sz="6" w:space="0" w:color="000000"/>
              <w:right w:val="single" w:sz="6" w:space="0" w:color="000000"/>
            </w:tcBorders>
            <w:shd w:val="clear" w:color="auto" w:fill="auto"/>
          </w:tcPr>
          <w:p w14:paraId="2AC5C77F" w14:textId="77777777" w:rsidR="00D14045" w:rsidRPr="004640B8" w:rsidRDefault="004640B8" w:rsidP="00D14045">
            <w:pPr>
              <w:rPr>
                <w:rFonts w:cstheme="minorHAnsi"/>
                <w:sz w:val="24"/>
                <w:szCs w:val="24"/>
              </w:rPr>
            </w:pPr>
            <w:r>
              <w:rPr>
                <w:rFonts w:cstheme="minorHAnsi"/>
                <w:sz w:val="24"/>
                <w:szCs w:val="24"/>
              </w:rPr>
              <w:t>36 000 Kč</w:t>
            </w:r>
          </w:p>
        </w:tc>
      </w:tr>
      <w:tr w:rsidR="00D14045" w:rsidRPr="004640B8" w14:paraId="7DF466EA"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3F2B6360" w14:textId="77777777" w:rsidR="00D14045" w:rsidRPr="004640B8" w:rsidRDefault="00D14045" w:rsidP="00D14045">
            <w:pPr>
              <w:rPr>
                <w:rFonts w:cstheme="minorHAnsi"/>
                <w:sz w:val="24"/>
                <w:szCs w:val="24"/>
              </w:rPr>
            </w:pPr>
            <w:r w:rsidRPr="004640B8">
              <w:rPr>
                <w:rFonts w:cstheme="minorHAnsi"/>
                <w:sz w:val="24"/>
                <w:szCs w:val="24"/>
              </w:rPr>
              <w:t xml:space="preserve">Předpokládané </w:t>
            </w:r>
            <w:proofErr w:type="spellStart"/>
            <w:r w:rsidRPr="004640B8">
              <w:rPr>
                <w:rFonts w:cstheme="minorHAnsi"/>
                <w:sz w:val="24"/>
                <w:szCs w:val="24"/>
              </w:rPr>
              <w:t>fin</w:t>
            </w:r>
            <w:proofErr w:type="spellEnd"/>
            <w:r w:rsidRPr="004640B8">
              <w:rPr>
                <w:rFonts w:cstheme="minorHAnsi"/>
                <w:sz w:val="24"/>
                <w:szCs w:val="24"/>
              </w:rPr>
              <w:t>. zdroje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7E903955" w14:textId="77777777" w:rsidR="00D14045" w:rsidRPr="004640B8" w:rsidRDefault="00D14045" w:rsidP="00D14045">
            <w:pPr>
              <w:rPr>
                <w:rFonts w:cstheme="minorHAnsi"/>
                <w:sz w:val="24"/>
                <w:szCs w:val="24"/>
              </w:rPr>
            </w:pPr>
            <w:r w:rsidRPr="004640B8">
              <w:rPr>
                <w:rFonts w:cstheme="minorHAnsi"/>
                <w:sz w:val="24"/>
                <w:szCs w:val="24"/>
              </w:rPr>
              <w:t>vlastní zdroje, dotace OŠMT</w:t>
            </w:r>
            <w:r w:rsidR="004640B8">
              <w:rPr>
                <w:rFonts w:cstheme="minorHAnsi"/>
                <w:sz w:val="24"/>
                <w:szCs w:val="24"/>
              </w:rPr>
              <w:t>, zřizovatel</w:t>
            </w:r>
          </w:p>
        </w:tc>
      </w:tr>
      <w:tr w:rsidR="00D14045" w:rsidRPr="004640B8" w14:paraId="3987E373"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241D14B9" w14:textId="77777777" w:rsidR="00D14045" w:rsidRPr="004640B8" w:rsidRDefault="00D14045" w:rsidP="00D14045">
            <w:pPr>
              <w:rPr>
                <w:rFonts w:cstheme="minorHAnsi"/>
                <w:sz w:val="24"/>
                <w:szCs w:val="24"/>
              </w:rPr>
            </w:pPr>
            <w:r w:rsidRPr="004640B8">
              <w:rPr>
                <w:rFonts w:cstheme="minorHAnsi"/>
                <w:sz w:val="24"/>
                <w:szCs w:val="24"/>
              </w:rPr>
              <w:t>Navazující investice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0AB0BE79" w14:textId="77777777" w:rsidR="00D14045" w:rsidRPr="004640B8" w:rsidRDefault="00D14045" w:rsidP="00D14045">
            <w:pPr>
              <w:rPr>
                <w:rFonts w:cstheme="minorHAnsi"/>
                <w:sz w:val="24"/>
                <w:szCs w:val="24"/>
              </w:rPr>
            </w:pPr>
            <w:r w:rsidRPr="004640B8">
              <w:rPr>
                <w:rFonts w:cstheme="minorHAnsi"/>
                <w:sz w:val="24"/>
                <w:szCs w:val="24"/>
              </w:rPr>
              <w:t>-    </w:t>
            </w:r>
          </w:p>
        </w:tc>
      </w:tr>
      <w:tr w:rsidR="00D14045" w:rsidRPr="004640B8" w14:paraId="0AA5C278"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2D2D9529" w14:textId="77777777" w:rsidR="00D14045" w:rsidRPr="004640B8" w:rsidRDefault="00D14045" w:rsidP="00D14045">
            <w:pPr>
              <w:rPr>
                <w:rFonts w:cstheme="minorHAnsi"/>
                <w:sz w:val="24"/>
                <w:szCs w:val="24"/>
              </w:rPr>
            </w:pPr>
            <w:r w:rsidRPr="004640B8">
              <w:rPr>
                <w:rFonts w:cstheme="minorHAnsi"/>
                <w:sz w:val="24"/>
                <w:szCs w:val="24"/>
              </w:rPr>
              <w:t>Indikátor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48C00C54" w14:textId="77777777" w:rsidR="00D14045" w:rsidRPr="004640B8" w:rsidRDefault="00D14045" w:rsidP="00D14045">
            <w:pPr>
              <w:rPr>
                <w:rFonts w:cstheme="minorHAnsi"/>
                <w:sz w:val="24"/>
                <w:szCs w:val="24"/>
              </w:rPr>
            </w:pPr>
            <w:r w:rsidRPr="004640B8">
              <w:rPr>
                <w:rFonts w:cstheme="minorHAnsi"/>
                <w:sz w:val="24"/>
                <w:szCs w:val="24"/>
              </w:rPr>
              <w:t>celkový počet škol realizujících aktivity spolupráce </w:t>
            </w:r>
          </w:p>
        </w:tc>
      </w:tr>
      <w:tr w:rsidR="00D14045" w:rsidRPr="004640B8" w14:paraId="12B8F69E"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142221CE" w14:textId="77777777" w:rsidR="00D14045" w:rsidRPr="004640B8" w:rsidRDefault="00D14045" w:rsidP="00D14045">
            <w:pPr>
              <w:rPr>
                <w:rFonts w:cstheme="minorHAnsi"/>
                <w:sz w:val="24"/>
                <w:szCs w:val="24"/>
              </w:rPr>
            </w:pPr>
            <w:r w:rsidRPr="004640B8">
              <w:rPr>
                <w:rFonts w:cstheme="minorHAnsi"/>
                <w:sz w:val="24"/>
                <w:szCs w:val="24"/>
              </w:rPr>
              <w:t>Měrná jednotka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7C7795C1" w14:textId="77777777" w:rsidR="00D14045" w:rsidRPr="004640B8" w:rsidRDefault="00D14045" w:rsidP="00D14045">
            <w:pPr>
              <w:rPr>
                <w:rFonts w:cstheme="minorHAnsi"/>
                <w:sz w:val="24"/>
                <w:szCs w:val="24"/>
              </w:rPr>
            </w:pPr>
            <w:r w:rsidRPr="004640B8">
              <w:rPr>
                <w:rFonts w:cstheme="minorHAnsi"/>
                <w:sz w:val="24"/>
                <w:szCs w:val="24"/>
              </w:rPr>
              <w:t>počet škol   </w:t>
            </w:r>
          </w:p>
        </w:tc>
      </w:tr>
    </w:tbl>
    <w:p w14:paraId="5CD9B548" w14:textId="77777777" w:rsidR="00D14045" w:rsidRPr="004640B8" w:rsidRDefault="00D14045" w:rsidP="00D14045">
      <w:pPr>
        <w:rPr>
          <w:rFonts w:cstheme="minorHAnsi"/>
          <w:sz w:val="24"/>
          <w:szCs w:val="24"/>
        </w:rPr>
      </w:pPr>
      <w:r w:rsidRPr="004640B8">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5"/>
        <w:gridCol w:w="6271"/>
      </w:tblGrid>
      <w:tr w:rsidR="00D14045" w:rsidRPr="004640B8" w14:paraId="6023E983" w14:textId="77777777" w:rsidTr="00696AF4">
        <w:tc>
          <w:tcPr>
            <w:tcW w:w="2955" w:type="dxa"/>
            <w:tcBorders>
              <w:top w:val="single" w:sz="6" w:space="0" w:color="000000"/>
              <w:left w:val="single" w:sz="6" w:space="0" w:color="000000"/>
              <w:bottom w:val="single" w:sz="6" w:space="0" w:color="000000"/>
              <w:right w:val="single" w:sz="6" w:space="0" w:color="000000"/>
            </w:tcBorders>
            <w:shd w:val="clear" w:color="auto" w:fill="DEEAF6"/>
            <w:hideMark/>
          </w:tcPr>
          <w:p w14:paraId="270C799A" w14:textId="77777777" w:rsidR="00D14045" w:rsidRPr="004640B8" w:rsidRDefault="00D14045" w:rsidP="00D14045">
            <w:pPr>
              <w:rPr>
                <w:rFonts w:cstheme="minorHAnsi"/>
                <w:sz w:val="24"/>
                <w:szCs w:val="24"/>
              </w:rPr>
            </w:pPr>
            <w:r w:rsidRPr="004640B8">
              <w:rPr>
                <w:rFonts w:cstheme="minorHAnsi"/>
                <w:sz w:val="24"/>
                <w:szCs w:val="24"/>
              </w:rPr>
              <w:t> </w:t>
            </w:r>
          </w:p>
          <w:p w14:paraId="24A1D8BF" w14:textId="77777777" w:rsidR="00D14045" w:rsidRPr="004640B8" w:rsidRDefault="00D14045" w:rsidP="00D14045">
            <w:pPr>
              <w:rPr>
                <w:rFonts w:cstheme="minorHAnsi"/>
                <w:sz w:val="24"/>
                <w:szCs w:val="24"/>
              </w:rPr>
            </w:pPr>
            <w:r w:rsidRPr="004640B8">
              <w:rPr>
                <w:rFonts w:cstheme="minorHAnsi"/>
                <w:sz w:val="24"/>
                <w:szCs w:val="24"/>
              </w:rPr>
              <w:t>Číslo a název aktivity </w:t>
            </w:r>
          </w:p>
          <w:p w14:paraId="7004DC05" w14:textId="77777777" w:rsidR="00D14045" w:rsidRPr="004640B8" w:rsidRDefault="00D14045" w:rsidP="00D14045">
            <w:pPr>
              <w:rPr>
                <w:rFonts w:cstheme="minorHAnsi"/>
                <w:sz w:val="24"/>
                <w:szCs w:val="24"/>
              </w:rPr>
            </w:pPr>
            <w:r w:rsidRPr="004640B8">
              <w:rPr>
                <w:rFonts w:cstheme="minorHAnsi"/>
                <w:sz w:val="24"/>
                <w:szCs w:val="24"/>
              </w:rPr>
              <w:t> </w:t>
            </w:r>
          </w:p>
        </w:tc>
        <w:tc>
          <w:tcPr>
            <w:tcW w:w="6870" w:type="dxa"/>
            <w:tcBorders>
              <w:top w:val="single" w:sz="6" w:space="0" w:color="000000"/>
              <w:left w:val="outset" w:sz="6" w:space="0" w:color="auto"/>
              <w:bottom w:val="single" w:sz="6" w:space="0" w:color="000000"/>
              <w:right w:val="single" w:sz="6" w:space="0" w:color="000000"/>
            </w:tcBorders>
            <w:shd w:val="clear" w:color="auto" w:fill="DEEAF6"/>
            <w:hideMark/>
          </w:tcPr>
          <w:p w14:paraId="05799458" w14:textId="77777777" w:rsidR="00D14045" w:rsidRPr="004640B8" w:rsidRDefault="00D14045" w:rsidP="00D14045">
            <w:pPr>
              <w:rPr>
                <w:rFonts w:cstheme="minorHAnsi"/>
                <w:sz w:val="24"/>
                <w:szCs w:val="24"/>
              </w:rPr>
            </w:pPr>
            <w:r w:rsidRPr="004640B8">
              <w:rPr>
                <w:rFonts w:cstheme="minorHAnsi"/>
                <w:sz w:val="24"/>
                <w:szCs w:val="24"/>
              </w:rPr>
              <w:t> </w:t>
            </w:r>
          </w:p>
          <w:p w14:paraId="243CB66F" w14:textId="77777777" w:rsidR="00D14045" w:rsidRPr="004640B8" w:rsidRDefault="00D14045" w:rsidP="00D14045">
            <w:pPr>
              <w:rPr>
                <w:rFonts w:cstheme="minorHAnsi"/>
                <w:sz w:val="24"/>
                <w:szCs w:val="24"/>
              </w:rPr>
            </w:pPr>
            <w:r w:rsidRPr="004640B8">
              <w:rPr>
                <w:rFonts w:cstheme="minorHAnsi"/>
                <w:sz w:val="24"/>
                <w:szCs w:val="24"/>
              </w:rPr>
              <w:t>4 Spolupráce s rodiči žáků a veřejností – komunitní osvětová setkání</w:t>
            </w:r>
          </w:p>
          <w:p w14:paraId="482F7838" w14:textId="77777777" w:rsidR="00D14045" w:rsidRPr="004640B8" w:rsidRDefault="00D14045" w:rsidP="00D14045">
            <w:pPr>
              <w:rPr>
                <w:rFonts w:cstheme="minorHAnsi"/>
                <w:sz w:val="24"/>
                <w:szCs w:val="24"/>
              </w:rPr>
            </w:pPr>
            <w:r w:rsidRPr="004640B8">
              <w:rPr>
                <w:rFonts w:cstheme="minorHAnsi"/>
                <w:sz w:val="24"/>
                <w:szCs w:val="24"/>
              </w:rPr>
              <w:t> </w:t>
            </w:r>
          </w:p>
        </w:tc>
      </w:tr>
      <w:tr w:rsidR="00D14045" w:rsidRPr="004640B8" w14:paraId="7C3C2144"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5CC23961" w14:textId="77777777" w:rsidR="00D14045" w:rsidRPr="004640B8" w:rsidRDefault="00D14045" w:rsidP="00D14045">
            <w:pPr>
              <w:rPr>
                <w:rFonts w:cstheme="minorHAnsi"/>
                <w:sz w:val="24"/>
                <w:szCs w:val="24"/>
              </w:rPr>
            </w:pPr>
            <w:r w:rsidRPr="004640B8">
              <w:rPr>
                <w:rFonts w:cstheme="minorHAnsi"/>
                <w:sz w:val="24"/>
                <w:szCs w:val="24"/>
              </w:rPr>
              <w:t>Vazba na cíl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22202292" w14:textId="77777777" w:rsidR="00D14045" w:rsidRPr="004640B8" w:rsidRDefault="00D14045" w:rsidP="00D14045">
            <w:pPr>
              <w:rPr>
                <w:rFonts w:cstheme="minorHAnsi"/>
                <w:sz w:val="24"/>
                <w:szCs w:val="24"/>
              </w:rPr>
            </w:pPr>
            <w:r w:rsidRPr="004640B8">
              <w:rPr>
                <w:rFonts w:cstheme="minorHAnsi"/>
                <w:sz w:val="24"/>
                <w:szCs w:val="24"/>
              </w:rPr>
              <w:t>1.1.5 Specifický cíl - Podpora spolupráce rodičů se školou </w:t>
            </w:r>
          </w:p>
          <w:p w14:paraId="45DAF6D5" w14:textId="77777777" w:rsidR="00D14045" w:rsidRPr="004640B8" w:rsidRDefault="00D14045" w:rsidP="00D14045">
            <w:pPr>
              <w:rPr>
                <w:rFonts w:cstheme="minorHAnsi"/>
                <w:sz w:val="24"/>
                <w:szCs w:val="24"/>
              </w:rPr>
            </w:pPr>
            <w:r w:rsidRPr="004640B8">
              <w:rPr>
                <w:rFonts w:cstheme="minorHAnsi"/>
                <w:sz w:val="24"/>
                <w:szCs w:val="24"/>
              </w:rPr>
              <w:lastRenderedPageBreak/>
              <w:t>1.2.2 Specifický cíl – Vzájemná spolupráce škol při výměně zkušeností dobré praxe</w:t>
            </w:r>
          </w:p>
        </w:tc>
      </w:tr>
      <w:tr w:rsidR="00D14045" w:rsidRPr="004640B8" w14:paraId="1045866D"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29D53061" w14:textId="77777777" w:rsidR="00D14045" w:rsidRPr="004640B8" w:rsidRDefault="00D14045" w:rsidP="00D14045">
            <w:pPr>
              <w:rPr>
                <w:rFonts w:cstheme="minorHAnsi"/>
                <w:sz w:val="24"/>
                <w:szCs w:val="24"/>
              </w:rPr>
            </w:pPr>
            <w:r w:rsidRPr="004640B8">
              <w:rPr>
                <w:rFonts w:cstheme="minorHAnsi"/>
                <w:sz w:val="24"/>
                <w:szCs w:val="24"/>
              </w:rPr>
              <w:lastRenderedPageBreak/>
              <w:t>Vazba na téma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72ADCAAF" w14:textId="77777777" w:rsidR="00D14045" w:rsidRPr="004640B8" w:rsidRDefault="00D14045" w:rsidP="00D14045">
            <w:pPr>
              <w:rPr>
                <w:rFonts w:cstheme="minorHAnsi"/>
                <w:sz w:val="24"/>
                <w:szCs w:val="24"/>
              </w:rPr>
            </w:pPr>
            <w:r w:rsidRPr="004640B8">
              <w:rPr>
                <w:rFonts w:cstheme="minorHAnsi"/>
                <w:sz w:val="24"/>
                <w:szCs w:val="24"/>
              </w:rPr>
              <w:t>Aktivita zasahuje do všech opatření MAP </w:t>
            </w:r>
          </w:p>
        </w:tc>
      </w:tr>
      <w:tr w:rsidR="00D14045" w:rsidRPr="004640B8" w14:paraId="72D9487A"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5642B7F9" w14:textId="77777777" w:rsidR="00D14045" w:rsidRPr="004640B8" w:rsidRDefault="00D14045" w:rsidP="00D14045">
            <w:pPr>
              <w:rPr>
                <w:rFonts w:cstheme="minorHAnsi"/>
                <w:sz w:val="24"/>
                <w:szCs w:val="24"/>
              </w:rPr>
            </w:pPr>
            <w:r w:rsidRPr="004640B8">
              <w:rPr>
                <w:rFonts w:cstheme="minorHAnsi"/>
                <w:sz w:val="24"/>
                <w:szCs w:val="24"/>
              </w:rPr>
              <w:t>Typ aktivity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5898A405" w14:textId="77777777" w:rsidR="00D14045" w:rsidRPr="004640B8" w:rsidRDefault="00D14045" w:rsidP="00D14045">
            <w:pPr>
              <w:rPr>
                <w:rFonts w:cstheme="minorHAnsi"/>
                <w:sz w:val="24"/>
                <w:szCs w:val="24"/>
              </w:rPr>
            </w:pPr>
            <w:r w:rsidRPr="004640B8">
              <w:rPr>
                <w:rFonts w:cstheme="minorHAnsi"/>
                <w:sz w:val="24"/>
                <w:szCs w:val="24"/>
              </w:rPr>
              <w:t>Spolupráce </w:t>
            </w:r>
          </w:p>
        </w:tc>
      </w:tr>
      <w:tr w:rsidR="00D14045" w:rsidRPr="004640B8" w14:paraId="0F6DB4F3"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14BE6968" w14:textId="77777777" w:rsidR="00D14045" w:rsidRPr="004640B8" w:rsidRDefault="00D14045" w:rsidP="00D14045">
            <w:pPr>
              <w:rPr>
                <w:rFonts w:cstheme="minorHAnsi"/>
                <w:sz w:val="24"/>
                <w:szCs w:val="24"/>
              </w:rPr>
            </w:pPr>
            <w:r w:rsidRPr="004640B8">
              <w:rPr>
                <w:rFonts w:cstheme="minorHAnsi"/>
                <w:sz w:val="24"/>
                <w:szCs w:val="24"/>
              </w:rPr>
              <w:t> </w:t>
            </w:r>
          </w:p>
          <w:p w14:paraId="67DE82A3" w14:textId="77777777" w:rsidR="00D14045" w:rsidRPr="004640B8" w:rsidRDefault="00D14045" w:rsidP="00D14045">
            <w:pPr>
              <w:rPr>
                <w:rFonts w:cstheme="minorHAnsi"/>
                <w:sz w:val="24"/>
                <w:szCs w:val="24"/>
              </w:rPr>
            </w:pPr>
            <w:r w:rsidRPr="004640B8">
              <w:rPr>
                <w:rFonts w:cstheme="minorHAnsi"/>
                <w:sz w:val="24"/>
                <w:szCs w:val="24"/>
              </w:rPr>
              <w:t>Popis aktivity  </w:t>
            </w:r>
          </w:p>
          <w:p w14:paraId="5E468878" w14:textId="77777777" w:rsidR="00D14045" w:rsidRPr="004640B8" w:rsidRDefault="00D14045" w:rsidP="00D14045">
            <w:pPr>
              <w:rPr>
                <w:rFonts w:cstheme="minorHAnsi"/>
                <w:sz w:val="24"/>
                <w:szCs w:val="24"/>
              </w:rPr>
            </w:pPr>
            <w:r w:rsidRPr="004640B8">
              <w:rPr>
                <w:rFonts w:cstheme="minorHAnsi"/>
                <w:sz w:val="24"/>
                <w:szCs w:val="24"/>
              </w:rPr>
              <w:t>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52EE5AF4" w14:textId="7D82F247" w:rsidR="00D14045" w:rsidRPr="004640B8" w:rsidRDefault="00D14045" w:rsidP="008244DC">
            <w:pPr>
              <w:jc w:val="both"/>
              <w:rPr>
                <w:rFonts w:cstheme="minorHAnsi"/>
                <w:sz w:val="24"/>
                <w:szCs w:val="24"/>
              </w:rPr>
            </w:pPr>
            <w:r w:rsidRPr="004640B8">
              <w:rPr>
                <w:rFonts w:cstheme="minorHAnsi"/>
                <w:sz w:val="24"/>
                <w:szCs w:val="24"/>
              </w:rPr>
              <w:t>Cílem aktivity je podpořit inkluzivní klima a komunitní charakter základní umělecké školy. Dále je cílem aktivity propojit rodičovskou veřejnost s institucionálním prostředím ZUŠ, zvýšit nejen jejich zájem a podíl zodpovědnosti za rozvoj potenciálu dítěte, ale také je aktivně zapojit do dění v ZUŠ, plánování a</w:t>
            </w:r>
            <w:r w:rsidR="008244DC">
              <w:rPr>
                <w:rFonts w:cstheme="minorHAnsi"/>
                <w:sz w:val="24"/>
                <w:szCs w:val="24"/>
              </w:rPr>
              <w:t> </w:t>
            </w:r>
            <w:r w:rsidRPr="004640B8">
              <w:rPr>
                <w:rFonts w:cstheme="minorHAnsi"/>
                <w:sz w:val="24"/>
                <w:szCs w:val="24"/>
              </w:rPr>
              <w:t>realizace aktivit v průběhu roku. Prostřednictvím funkčních nástrojů posilovat rodičovské kompetence a zájem o další vzdělávání jejich dětí. ZUŠ zorganizuje volnočasové komunitní osvětové setkání s rodiči, přáteli školy, dalšími ZUŠ a veřejností    </w:t>
            </w:r>
          </w:p>
          <w:p w14:paraId="1D242A0B" w14:textId="77777777" w:rsidR="00D14045" w:rsidRPr="004640B8" w:rsidRDefault="00D14045" w:rsidP="00D14045">
            <w:pPr>
              <w:jc w:val="both"/>
              <w:rPr>
                <w:rFonts w:cstheme="minorHAnsi"/>
                <w:sz w:val="24"/>
                <w:szCs w:val="24"/>
              </w:rPr>
            </w:pPr>
          </w:p>
        </w:tc>
      </w:tr>
      <w:tr w:rsidR="00D14045" w:rsidRPr="004640B8" w14:paraId="76DD51FA"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7EC396A8" w14:textId="77777777" w:rsidR="00D14045" w:rsidRPr="004640B8" w:rsidRDefault="00D14045" w:rsidP="00D14045">
            <w:pPr>
              <w:rPr>
                <w:rFonts w:cstheme="minorHAnsi"/>
                <w:sz w:val="24"/>
                <w:szCs w:val="24"/>
              </w:rPr>
            </w:pPr>
            <w:r w:rsidRPr="004640B8">
              <w:rPr>
                <w:rFonts w:cstheme="minorHAnsi"/>
                <w:sz w:val="24"/>
                <w:szCs w:val="24"/>
              </w:rPr>
              <w:t>Termín realizace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307796B4" w14:textId="77777777" w:rsidR="00D14045" w:rsidRPr="004640B8" w:rsidRDefault="00D14045" w:rsidP="00904594">
            <w:pPr>
              <w:rPr>
                <w:rFonts w:cstheme="minorHAnsi"/>
                <w:sz w:val="24"/>
                <w:szCs w:val="24"/>
              </w:rPr>
            </w:pPr>
            <w:r w:rsidRPr="004640B8">
              <w:rPr>
                <w:rFonts w:cstheme="minorHAnsi"/>
                <w:sz w:val="24"/>
                <w:szCs w:val="24"/>
              </w:rPr>
              <w:t>202</w:t>
            </w:r>
            <w:r w:rsidR="00C85FAB" w:rsidRPr="004640B8">
              <w:rPr>
                <w:rFonts w:cstheme="minorHAnsi"/>
                <w:sz w:val="24"/>
                <w:szCs w:val="24"/>
              </w:rPr>
              <w:t>3</w:t>
            </w:r>
            <w:r w:rsidRPr="004640B8">
              <w:rPr>
                <w:rFonts w:cstheme="minorHAnsi"/>
                <w:sz w:val="24"/>
                <w:szCs w:val="24"/>
              </w:rPr>
              <w:t>-2</w:t>
            </w:r>
            <w:r w:rsidR="00C85FAB" w:rsidRPr="004640B8">
              <w:rPr>
                <w:rFonts w:cstheme="minorHAnsi"/>
                <w:sz w:val="24"/>
                <w:szCs w:val="24"/>
              </w:rPr>
              <w:t>024</w:t>
            </w:r>
          </w:p>
        </w:tc>
      </w:tr>
      <w:tr w:rsidR="00D14045" w:rsidRPr="004640B8" w14:paraId="68920BC7" w14:textId="77777777" w:rsidTr="00C85FAB">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239ED4D0" w14:textId="77777777" w:rsidR="00D14045" w:rsidRPr="004640B8" w:rsidRDefault="00D14045" w:rsidP="00D14045">
            <w:pPr>
              <w:rPr>
                <w:rFonts w:cstheme="minorHAnsi"/>
                <w:sz w:val="24"/>
                <w:szCs w:val="24"/>
              </w:rPr>
            </w:pPr>
            <w:r w:rsidRPr="004640B8">
              <w:rPr>
                <w:rFonts w:cstheme="minorHAnsi"/>
                <w:sz w:val="24"/>
                <w:szCs w:val="24"/>
              </w:rPr>
              <w:t>Realizátor </w:t>
            </w:r>
          </w:p>
        </w:tc>
        <w:tc>
          <w:tcPr>
            <w:tcW w:w="6870" w:type="dxa"/>
            <w:tcBorders>
              <w:top w:val="outset" w:sz="6" w:space="0" w:color="auto"/>
              <w:left w:val="outset" w:sz="6" w:space="0" w:color="auto"/>
              <w:bottom w:val="single" w:sz="6" w:space="0" w:color="000000"/>
              <w:right w:val="single" w:sz="6" w:space="0" w:color="000000"/>
            </w:tcBorders>
            <w:shd w:val="clear" w:color="auto" w:fill="auto"/>
          </w:tcPr>
          <w:p w14:paraId="1F57061B" w14:textId="77777777" w:rsidR="00D14045" w:rsidRPr="004640B8" w:rsidRDefault="008433E3" w:rsidP="00D14045">
            <w:pPr>
              <w:rPr>
                <w:rFonts w:cstheme="minorHAnsi"/>
                <w:sz w:val="24"/>
                <w:szCs w:val="24"/>
              </w:rPr>
            </w:pPr>
            <w:r w:rsidRPr="004640B8">
              <w:rPr>
                <w:rFonts w:cstheme="minorHAnsi"/>
                <w:sz w:val="24"/>
                <w:szCs w:val="24"/>
              </w:rPr>
              <w:t>ZUŠ Chrást</w:t>
            </w:r>
            <w:r w:rsidR="00EE1DF2" w:rsidRPr="004640B8">
              <w:rPr>
                <w:rFonts w:cstheme="minorHAnsi"/>
                <w:sz w:val="24"/>
                <w:szCs w:val="24"/>
              </w:rPr>
              <w:t>, ZUŠ Trnka</w:t>
            </w:r>
            <w:r w:rsidR="00A70376" w:rsidRPr="004640B8">
              <w:rPr>
                <w:rFonts w:cstheme="minorHAnsi"/>
                <w:sz w:val="24"/>
                <w:szCs w:val="24"/>
              </w:rPr>
              <w:t>, ZUŠ B. Smetany</w:t>
            </w:r>
          </w:p>
        </w:tc>
      </w:tr>
      <w:tr w:rsidR="00D14045" w:rsidRPr="004640B8" w14:paraId="1FE6688E" w14:textId="77777777" w:rsidTr="00C85FAB">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45DAC68E" w14:textId="77777777" w:rsidR="00D14045" w:rsidRPr="004640B8" w:rsidRDefault="00D14045" w:rsidP="00D14045">
            <w:pPr>
              <w:rPr>
                <w:rFonts w:cstheme="minorHAnsi"/>
                <w:sz w:val="24"/>
                <w:szCs w:val="24"/>
              </w:rPr>
            </w:pPr>
            <w:r w:rsidRPr="004640B8">
              <w:rPr>
                <w:rFonts w:cstheme="minorHAnsi"/>
                <w:sz w:val="24"/>
                <w:szCs w:val="24"/>
              </w:rPr>
              <w:t>Spolupráce </w:t>
            </w:r>
          </w:p>
        </w:tc>
        <w:tc>
          <w:tcPr>
            <w:tcW w:w="6870" w:type="dxa"/>
            <w:tcBorders>
              <w:top w:val="outset" w:sz="6" w:space="0" w:color="auto"/>
              <w:left w:val="outset" w:sz="6" w:space="0" w:color="auto"/>
              <w:bottom w:val="single" w:sz="6" w:space="0" w:color="000000"/>
              <w:right w:val="single" w:sz="6" w:space="0" w:color="000000"/>
            </w:tcBorders>
            <w:shd w:val="clear" w:color="auto" w:fill="auto"/>
          </w:tcPr>
          <w:p w14:paraId="750019B0" w14:textId="77777777" w:rsidR="00D14045" w:rsidRPr="004640B8" w:rsidRDefault="00EF754A" w:rsidP="00D14045">
            <w:pPr>
              <w:rPr>
                <w:rFonts w:cstheme="minorHAnsi"/>
                <w:sz w:val="24"/>
                <w:szCs w:val="24"/>
              </w:rPr>
            </w:pPr>
            <w:r w:rsidRPr="004640B8">
              <w:rPr>
                <w:rFonts w:cstheme="minorHAnsi"/>
                <w:sz w:val="24"/>
                <w:szCs w:val="24"/>
              </w:rPr>
              <w:t xml:space="preserve">Knihovna Chrást, sbor </w:t>
            </w:r>
            <w:proofErr w:type="spellStart"/>
            <w:r w:rsidRPr="004640B8">
              <w:rPr>
                <w:rFonts w:cstheme="minorHAnsi"/>
                <w:sz w:val="24"/>
                <w:szCs w:val="24"/>
              </w:rPr>
              <w:t>Chrástochor</w:t>
            </w:r>
            <w:proofErr w:type="spellEnd"/>
            <w:r w:rsidRPr="004640B8">
              <w:rPr>
                <w:rFonts w:cstheme="minorHAnsi"/>
                <w:sz w:val="24"/>
                <w:szCs w:val="24"/>
              </w:rPr>
              <w:t xml:space="preserve">, farní sbor ČCE Chrást, farnost </w:t>
            </w:r>
            <w:r w:rsidR="002A7D4D">
              <w:rPr>
                <w:rFonts w:cstheme="minorHAnsi"/>
                <w:sz w:val="24"/>
                <w:szCs w:val="24"/>
              </w:rPr>
              <w:t>Dýšina</w:t>
            </w:r>
            <w:r w:rsidRPr="004640B8">
              <w:rPr>
                <w:rFonts w:cstheme="minorHAnsi"/>
                <w:sz w:val="24"/>
                <w:szCs w:val="24"/>
              </w:rPr>
              <w:t>, rodiče</w:t>
            </w:r>
          </w:p>
        </w:tc>
      </w:tr>
      <w:tr w:rsidR="00D14045" w:rsidRPr="004640B8" w14:paraId="020F6D22" w14:textId="77777777" w:rsidTr="00C85FAB">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6545CD8D" w14:textId="77777777" w:rsidR="00D14045" w:rsidRPr="004640B8" w:rsidRDefault="00D14045" w:rsidP="00D14045">
            <w:pPr>
              <w:rPr>
                <w:rFonts w:cstheme="minorHAnsi"/>
                <w:sz w:val="24"/>
                <w:szCs w:val="24"/>
              </w:rPr>
            </w:pPr>
            <w:r w:rsidRPr="004640B8">
              <w:rPr>
                <w:rFonts w:cstheme="minorHAnsi"/>
                <w:sz w:val="24"/>
                <w:szCs w:val="24"/>
              </w:rPr>
              <w:t>Předpokládané náklady   </w:t>
            </w:r>
          </w:p>
        </w:tc>
        <w:tc>
          <w:tcPr>
            <w:tcW w:w="6870" w:type="dxa"/>
            <w:tcBorders>
              <w:top w:val="outset" w:sz="6" w:space="0" w:color="auto"/>
              <w:left w:val="outset" w:sz="6" w:space="0" w:color="auto"/>
              <w:bottom w:val="single" w:sz="6" w:space="0" w:color="000000"/>
              <w:right w:val="single" w:sz="6" w:space="0" w:color="000000"/>
            </w:tcBorders>
            <w:shd w:val="clear" w:color="auto" w:fill="auto"/>
          </w:tcPr>
          <w:p w14:paraId="41EB7C61" w14:textId="77777777" w:rsidR="00D14045" w:rsidRPr="004640B8" w:rsidRDefault="004640B8" w:rsidP="00D14045">
            <w:pPr>
              <w:rPr>
                <w:rFonts w:cstheme="minorHAnsi"/>
                <w:sz w:val="24"/>
                <w:szCs w:val="24"/>
              </w:rPr>
            </w:pPr>
            <w:r>
              <w:rPr>
                <w:rFonts w:cstheme="minorHAnsi"/>
                <w:sz w:val="24"/>
                <w:szCs w:val="24"/>
              </w:rPr>
              <w:t>61 000 Kč</w:t>
            </w:r>
          </w:p>
        </w:tc>
      </w:tr>
      <w:tr w:rsidR="00D14045" w:rsidRPr="004640B8" w14:paraId="16FDF8BA"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24DA674D" w14:textId="77777777" w:rsidR="00D14045" w:rsidRPr="004640B8" w:rsidRDefault="00D14045" w:rsidP="00D14045">
            <w:pPr>
              <w:rPr>
                <w:rFonts w:cstheme="minorHAnsi"/>
                <w:sz w:val="24"/>
                <w:szCs w:val="24"/>
              </w:rPr>
            </w:pPr>
            <w:r w:rsidRPr="004640B8">
              <w:rPr>
                <w:rFonts w:cstheme="minorHAnsi"/>
                <w:sz w:val="24"/>
                <w:szCs w:val="24"/>
              </w:rPr>
              <w:t xml:space="preserve">Předpokládané </w:t>
            </w:r>
            <w:proofErr w:type="spellStart"/>
            <w:r w:rsidRPr="004640B8">
              <w:rPr>
                <w:rFonts w:cstheme="minorHAnsi"/>
                <w:sz w:val="24"/>
                <w:szCs w:val="24"/>
              </w:rPr>
              <w:t>fin</w:t>
            </w:r>
            <w:proofErr w:type="spellEnd"/>
            <w:r w:rsidRPr="004640B8">
              <w:rPr>
                <w:rFonts w:cstheme="minorHAnsi"/>
                <w:sz w:val="24"/>
                <w:szCs w:val="24"/>
              </w:rPr>
              <w:t>. zdroje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69B9C66B" w14:textId="77777777" w:rsidR="00D14045" w:rsidRPr="004640B8" w:rsidRDefault="00D14045" w:rsidP="00D14045">
            <w:pPr>
              <w:rPr>
                <w:rFonts w:cstheme="minorHAnsi"/>
                <w:sz w:val="24"/>
                <w:szCs w:val="24"/>
              </w:rPr>
            </w:pPr>
            <w:r w:rsidRPr="004640B8">
              <w:rPr>
                <w:rFonts w:cstheme="minorHAnsi"/>
                <w:sz w:val="24"/>
                <w:szCs w:val="24"/>
              </w:rPr>
              <w:t xml:space="preserve">vlastní zdroje, dotace </w:t>
            </w:r>
            <w:r w:rsidR="005A6D3B" w:rsidRPr="004640B8">
              <w:rPr>
                <w:rFonts w:cstheme="minorHAnsi"/>
                <w:sz w:val="24"/>
                <w:szCs w:val="24"/>
              </w:rPr>
              <w:t>OŠMT,</w:t>
            </w:r>
            <w:r w:rsidRPr="004640B8">
              <w:rPr>
                <w:rFonts w:cstheme="minorHAnsi"/>
                <w:sz w:val="24"/>
                <w:szCs w:val="24"/>
              </w:rPr>
              <w:t xml:space="preserve"> dotace PK</w:t>
            </w:r>
            <w:r w:rsidR="000E3390">
              <w:rPr>
                <w:rFonts w:cstheme="minorHAnsi"/>
                <w:sz w:val="24"/>
                <w:szCs w:val="24"/>
              </w:rPr>
              <w:t>, zřizovatel</w:t>
            </w:r>
          </w:p>
        </w:tc>
      </w:tr>
      <w:tr w:rsidR="00D14045" w:rsidRPr="004640B8" w14:paraId="0361CB70"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283BA2BB" w14:textId="77777777" w:rsidR="00D14045" w:rsidRPr="004640B8" w:rsidRDefault="00D14045" w:rsidP="00D14045">
            <w:pPr>
              <w:rPr>
                <w:rFonts w:cstheme="minorHAnsi"/>
                <w:sz w:val="24"/>
                <w:szCs w:val="24"/>
              </w:rPr>
            </w:pPr>
            <w:r w:rsidRPr="004640B8">
              <w:rPr>
                <w:rFonts w:cstheme="minorHAnsi"/>
                <w:sz w:val="24"/>
                <w:szCs w:val="24"/>
              </w:rPr>
              <w:t>Navazující investice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12DEAB64" w14:textId="77777777" w:rsidR="00D14045" w:rsidRPr="004640B8" w:rsidRDefault="00D14045" w:rsidP="00D14045">
            <w:pPr>
              <w:rPr>
                <w:rFonts w:cstheme="minorHAnsi"/>
                <w:sz w:val="24"/>
                <w:szCs w:val="24"/>
              </w:rPr>
            </w:pPr>
            <w:r w:rsidRPr="004640B8">
              <w:rPr>
                <w:rFonts w:cstheme="minorHAnsi"/>
                <w:sz w:val="24"/>
                <w:szCs w:val="24"/>
              </w:rPr>
              <w:t>-    </w:t>
            </w:r>
          </w:p>
        </w:tc>
      </w:tr>
      <w:tr w:rsidR="00D14045" w:rsidRPr="004640B8" w14:paraId="58071C7F"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59C62C54" w14:textId="77777777" w:rsidR="00D14045" w:rsidRPr="004640B8" w:rsidRDefault="00D14045" w:rsidP="00D14045">
            <w:pPr>
              <w:rPr>
                <w:rFonts w:cstheme="minorHAnsi"/>
                <w:sz w:val="24"/>
                <w:szCs w:val="24"/>
              </w:rPr>
            </w:pPr>
            <w:r w:rsidRPr="004640B8">
              <w:rPr>
                <w:rFonts w:cstheme="minorHAnsi"/>
                <w:sz w:val="24"/>
                <w:szCs w:val="24"/>
              </w:rPr>
              <w:t>Indikátor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229F658A" w14:textId="77777777" w:rsidR="00D14045" w:rsidRPr="004640B8" w:rsidRDefault="00D14045" w:rsidP="00D14045">
            <w:pPr>
              <w:rPr>
                <w:rFonts w:cstheme="minorHAnsi"/>
                <w:sz w:val="24"/>
                <w:szCs w:val="24"/>
              </w:rPr>
            </w:pPr>
            <w:r w:rsidRPr="004640B8">
              <w:rPr>
                <w:rFonts w:cstheme="minorHAnsi"/>
                <w:sz w:val="24"/>
                <w:szCs w:val="24"/>
              </w:rPr>
              <w:t>celkový počet škol realizujících aktivity spolupráce </w:t>
            </w:r>
          </w:p>
        </w:tc>
      </w:tr>
      <w:tr w:rsidR="00D14045" w:rsidRPr="004640B8" w14:paraId="6EC7D369"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23DD2B46" w14:textId="77777777" w:rsidR="00D14045" w:rsidRPr="004640B8" w:rsidRDefault="00D14045" w:rsidP="00D14045">
            <w:pPr>
              <w:rPr>
                <w:rFonts w:cstheme="minorHAnsi"/>
                <w:sz w:val="24"/>
                <w:szCs w:val="24"/>
              </w:rPr>
            </w:pPr>
            <w:r w:rsidRPr="004640B8">
              <w:rPr>
                <w:rFonts w:cstheme="minorHAnsi"/>
                <w:sz w:val="24"/>
                <w:szCs w:val="24"/>
              </w:rPr>
              <w:t>Měrná jednotka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76D1EEEC" w14:textId="77777777" w:rsidR="00D14045" w:rsidRPr="004640B8" w:rsidRDefault="00D14045" w:rsidP="00D14045">
            <w:pPr>
              <w:rPr>
                <w:rFonts w:cstheme="minorHAnsi"/>
                <w:sz w:val="24"/>
                <w:szCs w:val="24"/>
              </w:rPr>
            </w:pPr>
            <w:r w:rsidRPr="004640B8">
              <w:rPr>
                <w:rFonts w:cstheme="minorHAnsi"/>
                <w:sz w:val="24"/>
                <w:szCs w:val="24"/>
              </w:rPr>
              <w:t>počet škol   </w:t>
            </w:r>
          </w:p>
        </w:tc>
      </w:tr>
    </w:tbl>
    <w:p w14:paraId="030650C5" w14:textId="77777777" w:rsidR="00D14045" w:rsidRPr="004640B8" w:rsidRDefault="00D14045" w:rsidP="00D14045">
      <w:pPr>
        <w:rPr>
          <w:rFonts w:cstheme="minorHAnsi"/>
          <w:sz w:val="24"/>
          <w:szCs w:val="24"/>
        </w:rPr>
      </w:pPr>
    </w:p>
    <w:p w14:paraId="24553F27" w14:textId="77777777" w:rsidR="00D14045" w:rsidRPr="004640B8" w:rsidRDefault="00D14045" w:rsidP="00D14045">
      <w:pPr>
        <w:rPr>
          <w:rFonts w:cstheme="minorHAnsi"/>
          <w:sz w:val="24"/>
          <w:szCs w:val="24"/>
        </w:rPr>
      </w:pPr>
    </w:p>
    <w:p w14:paraId="75648DBD" w14:textId="77777777" w:rsidR="00D14045" w:rsidRPr="004640B8" w:rsidRDefault="00D14045" w:rsidP="00D14045">
      <w:pPr>
        <w:rPr>
          <w:rFonts w:cstheme="minorHAnsi"/>
          <w:sz w:val="24"/>
          <w:szCs w:val="24"/>
        </w:rPr>
      </w:pPr>
    </w:p>
    <w:p w14:paraId="2D9E82F3" w14:textId="77777777" w:rsidR="00D14045" w:rsidRPr="004640B8" w:rsidRDefault="00D14045" w:rsidP="00B633B9">
      <w:pPr>
        <w:jc w:val="both"/>
        <w:rPr>
          <w:rFonts w:cstheme="minorHAnsi"/>
          <w:sz w:val="24"/>
          <w:szCs w:val="24"/>
        </w:rPr>
      </w:pPr>
    </w:p>
    <w:sectPr w:rsidR="00D14045" w:rsidRPr="004640B8" w:rsidSect="000708F8">
      <w:footerReference w:type="default" r:id="rId10"/>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FB143" w14:textId="77777777" w:rsidR="00136D0A" w:rsidRDefault="00136D0A" w:rsidP="00F64BFC">
      <w:pPr>
        <w:spacing w:after="0" w:line="240" w:lineRule="auto"/>
      </w:pPr>
      <w:r>
        <w:separator/>
      </w:r>
    </w:p>
  </w:endnote>
  <w:endnote w:type="continuationSeparator" w:id="0">
    <w:p w14:paraId="68A4CF35" w14:textId="77777777" w:rsidR="00136D0A" w:rsidRDefault="00136D0A" w:rsidP="00F6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30189"/>
      <w:docPartObj>
        <w:docPartGallery w:val="Page Numbers (Bottom of Page)"/>
        <w:docPartUnique/>
      </w:docPartObj>
    </w:sdtPr>
    <w:sdtContent>
      <w:p w14:paraId="70BC4BB5" w14:textId="77777777" w:rsidR="00136D0A" w:rsidRDefault="00136D0A">
        <w:pPr>
          <w:pStyle w:val="Zpat"/>
          <w:jc w:val="right"/>
        </w:pPr>
        <w:r>
          <w:fldChar w:fldCharType="begin"/>
        </w:r>
        <w:r>
          <w:instrText>PAGE   \* MERGEFORMAT</w:instrText>
        </w:r>
        <w:r>
          <w:fldChar w:fldCharType="separate"/>
        </w:r>
        <w:r>
          <w:t>2</w:t>
        </w:r>
        <w:r>
          <w:fldChar w:fldCharType="end"/>
        </w:r>
      </w:p>
    </w:sdtContent>
  </w:sdt>
  <w:p w14:paraId="02B1458F" w14:textId="77777777" w:rsidR="00136D0A" w:rsidRDefault="00136D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7BE78" w14:textId="77777777" w:rsidR="00136D0A" w:rsidRDefault="00136D0A" w:rsidP="00F64BFC">
      <w:pPr>
        <w:spacing w:after="0" w:line="240" w:lineRule="auto"/>
      </w:pPr>
      <w:r>
        <w:separator/>
      </w:r>
    </w:p>
  </w:footnote>
  <w:footnote w:type="continuationSeparator" w:id="0">
    <w:p w14:paraId="28CF5BF9" w14:textId="77777777" w:rsidR="00136D0A" w:rsidRDefault="00136D0A" w:rsidP="00F64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921"/>
    <w:multiLevelType w:val="hybridMultilevel"/>
    <w:tmpl w:val="E9EC84E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74A43CE"/>
    <w:multiLevelType w:val="multilevel"/>
    <w:tmpl w:val="EC4A75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1168F"/>
    <w:multiLevelType w:val="multilevel"/>
    <w:tmpl w:val="F1D4E24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8320FA1"/>
    <w:multiLevelType w:val="hybridMultilevel"/>
    <w:tmpl w:val="9BF6945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8D91C7D"/>
    <w:multiLevelType w:val="multilevel"/>
    <w:tmpl w:val="3258BD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945EBA"/>
    <w:multiLevelType w:val="multilevel"/>
    <w:tmpl w:val="B97C3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330C36"/>
    <w:multiLevelType w:val="multilevel"/>
    <w:tmpl w:val="605E8C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DE4FFC"/>
    <w:multiLevelType w:val="hybridMultilevel"/>
    <w:tmpl w:val="79D8DB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0B5F53"/>
    <w:multiLevelType w:val="multilevel"/>
    <w:tmpl w:val="94C01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40314E"/>
    <w:multiLevelType w:val="multilevel"/>
    <w:tmpl w:val="92E28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214330"/>
    <w:multiLevelType w:val="hybridMultilevel"/>
    <w:tmpl w:val="77BE33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3B10FC"/>
    <w:multiLevelType w:val="multilevel"/>
    <w:tmpl w:val="9BCEB6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3466C3"/>
    <w:multiLevelType w:val="multilevel"/>
    <w:tmpl w:val="2320C4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8F2504"/>
    <w:multiLevelType w:val="hybridMultilevel"/>
    <w:tmpl w:val="67186FC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1AF7F7D"/>
    <w:multiLevelType w:val="multilevel"/>
    <w:tmpl w:val="8726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547665"/>
    <w:multiLevelType w:val="hybridMultilevel"/>
    <w:tmpl w:val="40FA32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5C68D2"/>
    <w:multiLevelType w:val="hybridMultilevel"/>
    <w:tmpl w:val="233066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F55419"/>
    <w:multiLevelType w:val="hybridMultilevel"/>
    <w:tmpl w:val="19C283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6A4840"/>
    <w:multiLevelType w:val="multilevel"/>
    <w:tmpl w:val="F0881E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E9627D"/>
    <w:multiLevelType w:val="multilevel"/>
    <w:tmpl w:val="650E30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F647A5"/>
    <w:multiLevelType w:val="hybridMultilevel"/>
    <w:tmpl w:val="A20C24FA"/>
    <w:lvl w:ilvl="0" w:tplc="06961D34">
      <w:start w:val="1"/>
      <w:numFmt w:val="decimal"/>
      <w:lvlText w:val="%1."/>
      <w:lvlJc w:val="left"/>
      <w:pPr>
        <w:ind w:left="450" w:hanging="360"/>
      </w:pPr>
      <w:rPr>
        <w:rFonts w:hint="default"/>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21" w15:restartNumberingAfterBreak="0">
    <w:nsid w:val="2D8A4B4A"/>
    <w:multiLevelType w:val="multilevel"/>
    <w:tmpl w:val="FB8EFBAA"/>
    <w:lvl w:ilvl="0">
      <w:start w:val="2"/>
      <w:numFmt w:val="decimal"/>
      <w:lvlText w:val="%1."/>
      <w:lvlJc w:val="left"/>
      <w:pPr>
        <w:ind w:left="360" w:hanging="360"/>
      </w:pPr>
      <w:rPr>
        <w:rFonts w:hint="default"/>
      </w:rPr>
    </w:lvl>
    <w:lvl w:ilvl="1">
      <w:start w:val="3"/>
      <w:numFmt w:val="decimal"/>
      <w:lvlText w:val="3.%2"/>
      <w:lvlJc w:val="left"/>
      <w:pPr>
        <w:ind w:left="792" w:hanging="432"/>
      </w:pPr>
      <w:rPr>
        <w:rFonts w:hint="default"/>
        <w:b/>
      </w:rPr>
    </w:lvl>
    <w:lvl w:ilvl="2">
      <w:start w:val="1"/>
      <w:numFmt w:val="decimal"/>
      <w:lvlText w:val="3.3.%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0E7944"/>
    <w:multiLevelType w:val="multilevel"/>
    <w:tmpl w:val="FB6641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91020A"/>
    <w:multiLevelType w:val="multilevel"/>
    <w:tmpl w:val="C75E09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BF41EC"/>
    <w:multiLevelType w:val="multilevel"/>
    <w:tmpl w:val="8332B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5E65EF"/>
    <w:multiLevelType w:val="multilevel"/>
    <w:tmpl w:val="A17CC1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4AD10FE"/>
    <w:multiLevelType w:val="multilevel"/>
    <w:tmpl w:val="E1263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261F0D"/>
    <w:multiLevelType w:val="multilevel"/>
    <w:tmpl w:val="D0E09E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B046C5"/>
    <w:multiLevelType w:val="multilevel"/>
    <w:tmpl w:val="8CEC9A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8643DF"/>
    <w:multiLevelType w:val="multilevel"/>
    <w:tmpl w:val="96888B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9F77B77"/>
    <w:multiLevelType w:val="multilevel"/>
    <w:tmpl w:val="8FC4E636"/>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48"/>
      <w:numFmt w:val="bullet"/>
      <w:lvlText w:val="-"/>
      <w:lvlJc w:val="left"/>
      <w:pPr>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422315"/>
    <w:multiLevelType w:val="hybridMultilevel"/>
    <w:tmpl w:val="06E8578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41755EC0"/>
    <w:multiLevelType w:val="multilevel"/>
    <w:tmpl w:val="745C52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77242D"/>
    <w:multiLevelType w:val="hybridMultilevel"/>
    <w:tmpl w:val="13749E4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42020538"/>
    <w:multiLevelType w:val="multilevel"/>
    <w:tmpl w:val="B62C6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73C035B"/>
    <w:multiLevelType w:val="multilevel"/>
    <w:tmpl w:val="BF444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C1B62B5"/>
    <w:multiLevelType w:val="hybridMultilevel"/>
    <w:tmpl w:val="7A52367C"/>
    <w:lvl w:ilvl="0" w:tplc="3544D1DC">
      <w:start w:val="1"/>
      <w:numFmt w:val="decimal"/>
      <w:lvlText w:val="%1."/>
      <w:lvlJc w:val="left"/>
      <w:pPr>
        <w:ind w:left="825" w:hanging="360"/>
      </w:pPr>
      <w:rPr>
        <w:rFonts w:hint="default"/>
      </w:r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37" w15:restartNumberingAfterBreak="0">
    <w:nsid w:val="4EFF404C"/>
    <w:multiLevelType w:val="multilevel"/>
    <w:tmpl w:val="B88A26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081E54"/>
    <w:multiLevelType w:val="hybridMultilevel"/>
    <w:tmpl w:val="6E02C6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AA40412"/>
    <w:multiLevelType w:val="multilevel"/>
    <w:tmpl w:val="8AE4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526D6B"/>
    <w:multiLevelType w:val="multilevel"/>
    <w:tmpl w:val="E1F4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881D63"/>
    <w:multiLevelType w:val="multilevel"/>
    <w:tmpl w:val="458C58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C26CFF"/>
    <w:multiLevelType w:val="multilevel"/>
    <w:tmpl w:val="78082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737B72"/>
    <w:multiLevelType w:val="multilevel"/>
    <w:tmpl w:val="3F04D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74643D9"/>
    <w:multiLevelType w:val="multilevel"/>
    <w:tmpl w:val="4968A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8955FE9"/>
    <w:multiLevelType w:val="multilevel"/>
    <w:tmpl w:val="890292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8AA1AD6"/>
    <w:multiLevelType w:val="multilevel"/>
    <w:tmpl w:val="59C8B5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127B49"/>
    <w:multiLevelType w:val="multilevel"/>
    <w:tmpl w:val="C40CA7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D0B02FC"/>
    <w:multiLevelType w:val="hybridMultilevel"/>
    <w:tmpl w:val="3D068FD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15:restartNumberingAfterBreak="0">
    <w:nsid w:val="6D483DD0"/>
    <w:multiLevelType w:val="multilevel"/>
    <w:tmpl w:val="2E3AEF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F6A14A5"/>
    <w:multiLevelType w:val="multilevel"/>
    <w:tmpl w:val="62DCFB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0D97E82"/>
    <w:multiLevelType w:val="multilevel"/>
    <w:tmpl w:val="21E0C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2002B95"/>
    <w:multiLevelType w:val="multilevel"/>
    <w:tmpl w:val="764A6D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2451171"/>
    <w:multiLevelType w:val="multilevel"/>
    <w:tmpl w:val="BB682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3316519"/>
    <w:multiLevelType w:val="hybridMultilevel"/>
    <w:tmpl w:val="5F74491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5" w15:restartNumberingAfterBreak="0">
    <w:nsid w:val="745657A5"/>
    <w:multiLevelType w:val="multilevel"/>
    <w:tmpl w:val="4B206B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5977219"/>
    <w:multiLevelType w:val="multilevel"/>
    <w:tmpl w:val="000AF2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6380EBE"/>
    <w:multiLevelType w:val="multilevel"/>
    <w:tmpl w:val="63B6D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66C4EBD"/>
    <w:multiLevelType w:val="multilevel"/>
    <w:tmpl w:val="DF60E3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D805F42"/>
    <w:multiLevelType w:val="multilevel"/>
    <w:tmpl w:val="86DAD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E351779"/>
    <w:multiLevelType w:val="multilevel"/>
    <w:tmpl w:val="48B25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35"/>
  </w:num>
  <w:num w:numId="3">
    <w:abstractNumId w:val="58"/>
  </w:num>
  <w:num w:numId="4">
    <w:abstractNumId w:val="46"/>
  </w:num>
  <w:num w:numId="5">
    <w:abstractNumId w:val="50"/>
  </w:num>
  <w:num w:numId="6">
    <w:abstractNumId w:val="55"/>
  </w:num>
  <w:num w:numId="7">
    <w:abstractNumId w:val="47"/>
  </w:num>
  <w:num w:numId="8">
    <w:abstractNumId w:val="2"/>
  </w:num>
  <w:num w:numId="9">
    <w:abstractNumId w:val="14"/>
  </w:num>
  <w:num w:numId="10">
    <w:abstractNumId w:val="9"/>
  </w:num>
  <w:num w:numId="11">
    <w:abstractNumId w:val="45"/>
  </w:num>
  <w:num w:numId="12">
    <w:abstractNumId w:val="19"/>
  </w:num>
  <w:num w:numId="13">
    <w:abstractNumId w:val="11"/>
  </w:num>
  <w:num w:numId="14">
    <w:abstractNumId w:val="32"/>
  </w:num>
  <w:num w:numId="15">
    <w:abstractNumId w:val="59"/>
  </w:num>
  <w:num w:numId="16">
    <w:abstractNumId w:val="22"/>
  </w:num>
  <w:num w:numId="17">
    <w:abstractNumId w:val="44"/>
  </w:num>
  <w:num w:numId="18">
    <w:abstractNumId w:val="60"/>
  </w:num>
  <w:num w:numId="19">
    <w:abstractNumId w:val="4"/>
  </w:num>
  <w:num w:numId="20">
    <w:abstractNumId w:val="56"/>
  </w:num>
  <w:num w:numId="21">
    <w:abstractNumId w:val="52"/>
  </w:num>
  <w:num w:numId="22">
    <w:abstractNumId w:val="24"/>
  </w:num>
  <w:num w:numId="23">
    <w:abstractNumId w:val="18"/>
  </w:num>
  <w:num w:numId="24">
    <w:abstractNumId w:val="12"/>
  </w:num>
  <w:num w:numId="25">
    <w:abstractNumId w:val="37"/>
  </w:num>
  <w:num w:numId="26">
    <w:abstractNumId w:val="28"/>
  </w:num>
  <w:num w:numId="27">
    <w:abstractNumId w:val="8"/>
  </w:num>
  <w:num w:numId="28">
    <w:abstractNumId w:val="53"/>
  </w:num>
  <w:num w:numId="29">
    <w:abstractNumId w:val="57"/>
  </w:num>
  <w:num w:numId="30">
    <w:abstractNumId w:val="6"/>
  </w:num>
  <w:num w:numId="31">
    <w:abstractNumId w:val="5"/>
  </w:num>
  <w:num w:numId="32">
    <w:abstractNumId w:val="34"/>
  </w:num>
  <w:num w:numId="33">
    <w:abstractNumId w:val="39"/>
  </w:num>
  <w:num w:numId="34">
    <w:abstractNumId w:val="43"/>
  </w:num>
  <w:num w:numId="35">
    <w:abstractNumId w:val="1"/>
  </w:num>
  <w:num w:numId="36">
    <w:abstractNumId w:val="27"/>
  </w:num>
  <w:num w:numId="37">
    <w:abstractNumId w:val="49"/>
  </w:num>
  <w:num w:numId="38">
    <w:abstractNumId w:val="23"/>
  </w:num>
  <w:num w:numId="39">
    <w:abstractNumId w:val="40"/>
  </w:num>
  <w:num w:numId="40">
    <w:abstractNumId w:val="26"/>
  </w:num>
  <w:num w:numId="41">
    <w:abstractNumId w:val="30"/>
  </w:num>
  <w:num w:numId="42">
    <w:abstractNumId w:val="25"/>
  </w:num>
  <w:num w:numId="43">
    <w:abstractNumId w:val="41"/>
  </w:num>
  <w:num w:numId="44">
    <w:abstractNumId w:val="36"/>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num>
  <w:num w:numId="47">
    <w:abstractNumId w:val="10"/>
  </w:num>
  <w:num w:numId="48">
    <w:abstractNumId w:val="54"/>
  </w:num>
  <w:num w:numId="49">
    <w:abstractNumId w:val="38"/>
  </w:num>
  <w:num w:numId="50">
    <w:abstractNumId w:val="13"/>
  </w:num>
  <w:num w:numId="51">
    <w:abstractNumId w:val="33"/>
  </w:num>
  <w:num w:numId="52">
    <w:abstractNumId w:val="48"/>
  </w:num>
  <w:num w:numId="53">
    <w:abstractNumId w:val="31"/>
  </w:num>
  <w:num w:numId="54">
    <w:abstractNumId w:val="16"/>
  </w:num>
  <w:num w:numId="55">
    <w:abstractNumId w:val="17"/>
  </w:num>
  <w:num w:numId="56">
    <w:abstractNumId w:val="0"/>
  </w:num>
  <w:num w:numId="57">
    <w:abstractNumId w:val="3"/>
  </w:num>
  <w:num w:numId="58">
    <w:abstractNumId w:val="7"/>
  </w:num>
  <w:num w:numId="59">
    <w:abstractNumId w:val="21"/>
  </w:num>
  <w:num w:numId="60">
    <w:abstractNumId w:val="20"/>
  </w:num>
  <w:num w:numId="61">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40"/>
    <w:rsid w:val="000009EE"/>
    <w:rsid w:val="00003709"/>
    <w:rsid w:val="00004866"/>
    <w:rsid w:val="0000731E"/>
    <w:rsid w:val="00007405"/>
    <w:rsid w:val="000108E5"/>
    <w:rsid w:val="00011BE8"/>
    <w:rsid w:val="000147C0"/>
    <w:rsid w:val="00017D18"/>
    <w:rsid w:val="00023FC3"/>
    <w:rsid w:val="0002645D"/>
    <w:rsid w:val="0002718A"/>
    <w:rsid w:val="0003760B"/>
    <w:rsid w:val="00041EE8"/>
    <w:rsid w:val="0004784E"/>
    <w:rsid w:val="0006178A"/>
    <w:rsid w:val="00062501"/>
    <w:rsid w:val="00065DFF"/>
    <w:rsid w:val="000674B7"/>
    <w:rsid w:val="000708F8"/>
    <w:rsid w:val="00070B65"/>
    <w:rsid w:val="00074530"/>
    <w:rsid w:val="00076EE6"/>
    <w:rsid w:val="00091396"/>
    <w:rsid w:val="00096F98"/>
    <w:rsid w:val="000A16DB"/>
    <w:rsid w:val="000A259B"/>
    <w:rsid w:val="000A3CF6"/>
    <w:rsid w:val="000A4C9F"/>
    <w:rsid w:val="000B131C"/>
    <w:rsid w:val="000B4BD4"/>
    <w:rsid w:val="000B7BDF"/>
    <w:rsid w:val="000C057B"/>
    <w:rsid w:val="000C09EC"/>
    <w:rsid w:val="000C1083"/>
    <w:rsid w:val="000C1684"/>
    <w:rsid w:val="000C4CFA"/>
    <w:rsid w:val="000C4D0D"/>
    <w:rsid w:val="000C5324"/>
    <w:rsid w:val="000C5917"/>
    <w:rsid w:val="000C6241"/>
    <w:rsid w:val="000D0956"/>
    <w:rsid w:val="000D25B1"/>
    <w:rsid w:val="000D42ED"/>
    <w:rsid w:val="000D42F1"/>
    <w:rsid w:val="000E3390"/>
    <w:rsid w:val="000E351A"/>
    <w:rsid w:val="000E78E1"/>
    <w:rsid w:val="000F2238"/>
    <w:rsid w:val="000F2614"/>
    <w:rsid w:val="000F2903"/>
    <w:rsid w:val="000F2D88"/>
    <w:rsid w:val="000F645F"/>
    <w:rsid w:val="00100A37"/>
    <w:rsid w:val="00103B3E"/>
    <w:rsid w:val="00106229"/>
    <w:rsid w:val="00106AF5"/>
    <w:rsid w:val="00112445"/>
    <w:rsid w:val="00123CF1"/>
    <w:rsid w:val="001254C6"/>
    <w:rsid w:val="0012626C"/>
    <w:rsid w:val="00126310"/>
    <w:rsid w:val="00127551"/>
    <w:rsid w:val="0013305E"/>
    <w:rsid w:val="00133BFA"/>
    <w:rsid w:val="001350AF"/>
    <w:rsid w:val="001350CC"/>
    <w:rsid w:val="00136D0A"/>
    <w:rsid w:val="0014056F"/>
    <w:rsid w:val="00152645"/>
    <w:rsid w:val="00156F0B"/>
    <w:rsid w:val="00160568"/>
    <w:rsid w:val="00161C77"/>
    <w:rsid w:val="00162536"/>
    <w:rsid w:val="00164230"/>
    <w:rsid w:val="00164E01"/>
    <w:rsid w:val="00166386"/>
    <w:rsid w:val="001733A4"/>
    <w:rsid w:val="00173D39"/>
    <w:rsid w:val="0017407B"/>
    <w:rsid w:val="00174A15"/>
    <w:rsid w:val="00176643"/>
    <w:rsid w:val="00177783"/>
    <w:rsid w:val="00181E35"/>
    <w:rsid w:val="00182566"/>
    <w:rsid w:val="001860C6"/>
    <w:rsid w:val="00186615"/>
    <w:rsid w:val="00191837"/>
    <w:rsid w:val="0019186F"/>
    <w:rsid w:val="001977ED"/>
    <w:rsid w:val="001A1188"/>
    <w:rsid w:val="001A2A68"/>
    <w:rsid w:val="001B0EC9"/>
    <w:rsid w:val="001C0348"/>
    <w:rsid w:val="001C0FE5"/>
    <w:rsid w:val="001C1662"/>
    <w:rsid w:val="001C7C2A"/>
    <w:rsid w:val="001D33C5"/>
    <w:rsid w:val="001D357D"/>
    <w:rsid w:val="001D467E"/>
    <w:rsid w:val="001D7349"/>
    <w:rsid w:val="001E41E8"/>
    <w:rsid w:val="001F1115"/>
    <w:rsid w:val="001F2ACB"/>
    <w:rsid w:val="001F7368"/>
    <w:rsid w:val="00201CF7"/>
    <w:rsid w:val="00206CBC"/>
    <w:rsid w:val="0021140A"/>
    <w:rsid w:val="0021153F"/>
    <w:rsid w:val="0021326E"/>
    <w:rsid w:val="002141DB"/>
    <w:rsid w:val="00214FE3"/>
    <w:rsid w:val="00220562"/>
    <w:rsid w:val="0022067D"/>
    <w:rsid w:val="00223387"/>
    <w:rsid w:val="00223C41"/>
    <w:rsid w:val="0022767C"/>
    <w:rsid w:val="00232857"/>
    <w:rsid w:val="0023714D"/>
    <w:rsid w:val="0023781F"/>
    <w:rsid w:val="00241969"/>
    <w:rsid w:val="0024351C"/>
    <w:rsid w:val="00243663"/>
    <w:rsid w:val="00244D35"/>
    <w:rsid w:val="00244F64"/>
    <w:rsid w:val="00247A93"/>
    <w:rsid w:val="0025029C"/>
    <w:rsid w:val="002503DA"/>
    <w:rsid w:val="00250FD4"/>
    <w:rsid w:val="0025353C"/>
    <w:rsid w:val="0025773F"/>
    <w:rsid w:val="00262712"/>
    <w:rsid w:val="00263CCA"/>
    <w:rsid w:val="002670A0"/>
    <w:rsid w:val="002702BB"/>
    <w:rsid w:val="002710B8"/>
    <w:rsid w:val="00274E51"/>
    <w:rsid w:val="002805BE"/>
    <w:rsid w:val="00281812"/>
    <w:rsid w:val="002821C5"/>
    <w:rsid w:val="00286F8D"/>
    <w:rsid w:val="00293A4A"/>
    <w:rsid w:val="00293D51"/>
    <w:rsid w:val="002A26C8"/>
    <w:rsid w:val="002A342E"/>
    <w:rsid w:val="002A3640"/>
    <w:rsid w:val="002A7D4D"/>
    <w:rsid w:val="002B01A6"/>
    <w:rsid w:val="002B01D1"/>
    <w:rsid w:val="002B194B"/>
    <w:rsid w:val="002B40AE"/>
    <w:rsid w:val="002B4196"/>
    <w:rsid w:val="002B6907"/>
    <w:rsid w:val="002B6B38"/>
    <w:rsid w:val="002B7CDC"/>
    <w:rsid w:val="002C0158"/>
    <w:rsid w:val="002C32DE"/>
    <w:rsid w:val="002C412A"/>
    <w:rsid w:val="002C4A53"/>
    <w:rsid w:val="002C6E24"/>
    <w:rsid w:val="002C7503"/>
    <w:rsid w:val="002D055C"/>
    <w:rsid w:val="002D21AB"/>
    <w:rsid w:val="002D47C3"/>
    <w:rsid w:val="002D567E"/>
    <w:rsid w:val="002D6B23"/>
    <w:rsid w:val="002D7D85"/>
    <w:rsid w:val="002E26F4"/>
    <w:rsid w:val="002E3CB6"/>
    <w:rsid w:val="002E78D2"/>
    <w:rsid w:val="002E798F"/>
    <w:rsid w:val="002F0C18"/>
    <w:rsid w:val="002F48C9"/>
    <w:rsid w:val="002F797C"/>
    <w:rsid w:val="00300327"/>
    <w:rsid w:val="0030045E"/>
    <w:rsid w:val="00300C94"/>
    <w:rsid w:val="00302C35"/>
    <w:rsid w:val="003031C0"/>
    <w:rsid w:val="00307DB5"/>
    <w:rsid w:val="00311805"/>
    <w:rsid w:val="003144A0"/>
    <w:rsid w:val="003147B1"/>
    <w:rsid w:val="00315693"/>
    <w:rsid w:val="00321917"/>
    <w:rsid w:val="00323BD8"/>
    <w:rsid w:val="00323C71"/>
    <w:rsid w:val="003264D3"/>
    <w:rsid w:val="00332DCC"/>
    <w:rsid w:val="0034101F"/>
    <w:rsid w:val="00347B49"/>
    <w:rsid w:val="00351314"/>
    <w:rsid w:val="0036125A"/>
    <w:rsid w:val="00363B04"/>
    <w:rsid w:val="00365CD9"/>
    <w:rsid w:val="00380027"/>
    <w:rsid w:val="00380320"/>
    <w:rsid w:val="00381715"/>
    <w:rsid w:val="00383108"/>
    <w:rsid w:val="00386CCC"/>
    <w:rsid w:val="003873C6"/>
    <w:rsid w:val="00391B26"/>
    <w:rsid w:val="00391BBE"/>
    <w:rsid w:val="00392D41"/>
    <w:rsid w:val="0039323E"/>
    <w:rsid w:val="0039468A"/>
    <w:rsid w:val="00394C81"/>
    <w:rsid w:val="00397A88"/>
    <w:rsid w:val="003A1F2F"/>
    <w:rsid w:val="003A6E74"/>
    <w:rsid w:val="003B372F"/>
    <w:rsid w:val="003B3D84"/>
    <w:rsid w:val="003B66AA"/>
    <w:rsid w:val="003B6946"/>
    <w:rsid w:val="003B6D00"/>
    <w:rsid w:val="003B72BF"/>
    <w:rsid w:val="003B7D69"/>
    <w:rsid w:val="003C228B"/>
    <w:rsid w:val="003C53A4"/>
    <w:rsid w:val="003C5C2A"/>
    <w:rsid w:val="003D1B1E"/>
    <w:rsid w:val="003D4D84"/>
    <w:rsid w:val="003D533D"/>
    <w:rsid w:val="003D78C8"/>
    <w:rsid w:val="003E126F"/>
    <w:rsid w:val="003E16A8"/>
    <w:rsid w:val="003E43AA"/>
    <w:rsid w:val="003F379B"/>
    <w:rsid w:val="003F5C57"/>
    <w:rsid w:val="003F67F8"/>
    <w:rsid w:val="00405985"/>
    <w:rsid w:val="0041125D"/>
    <w:rsid w:val="00411920"/>
    <w:rsid w:val="00413B09"/>
    <w:rsid w:val="00416A87"/>
    <w:rsid w:val="004176A0"/>
    <w:rsid w:val="00417C13"/>
    <w:rsid w:val="00421115"/>
    <w:rsid w:val="00421346"/>
    <w:rsid w:val="0042225F"/>
    <w:rsid w:val="00423376"/>
    <w:rsid w:val="00424EAA"/>
    <w:rsid w:val="00425F1D"/>
    <w:rsid w:val="004261AD"/>
    <w:rsid w:val="00427B8F"/>
    <w:rsid w:val="0043353D"/>
    <w:rsid w:val="00433600"/>
    <w:rsid w:val="0043548F"/>
    <w:rsid w:val="00436000"/>
    <w:rsid w:val="004372D9"/>
    <w:rsid w:val="004374EB"/>
    <w:rsid w:val="004419D5"/>
    <w:rsid w:val="00442318"/>
    <w:rsid w:val="00443CD6"/>
    <w:rsid w:val="00444A10"/>
    <w:rsid w:val="00444EDD"/>
    <w:rsid w:val="004514B7"/>
    <w:rsid w:val="00451714"/>
    <w:rsid w:val="00455B86"/>
    <w:rsid w:val="00456927"/>
    <w:rsid w:val="0046098C"/>
    <w:rsid w:val="00460E6B"/>
    <w:rsid w:val="004631C3"/>
    <w:rsid w:val="004640B8"/>
    <w:rsid w:val="004643A1"/>
    <w:rsid w:val="004710B2"/>
    <w:rsid w:val="004736F3"/>
    <w:rsid w:val="00473D62"/>
    <w:rsid w:val="00475D43"/>
    <w:rsid w:val="00477256"/>
    <w:rsid w:val="00477379"/>
    <w:rsid w:val="004777CE"/>
    <w:rsid w:val="00477E3C"/>
    <w:rsid w:val="004854CE"/>
    <w:rsid w:val="0048599C"/>
    <w:rsid w:val="0049099A"/>
    <w:rsid w:val="00490C62"/>
    <w:rsid w:val="00490F92"/>
    <w:rsid w:val="0049117F"/>
    <w:rsid w:val="00494E86"/>
    <w:rsid w:val="004A286A"/>
    <w:rsid w:val="004A2E24"/>
    <w:rsid w:val="004A41AD"/>
    <w:rsid w:val="004A62E0"/>
    <w:rsid w:val="004A63DE"/>
    <w:rsid w:val="004A792F"/>
    <w:rsid w:val="004B2223"/>
    <w:rsid w:val="004C3B07"/>
    <w:rsid w:val="004C3DE3"/>
    <w:rsid w:val="004C5E6B"/>
    <w:rsid w:val="004D0C4E"/>
    <w:rsid w:val="004D2710"/>
    <w:rsid w:val="004D30CB"/>
    <w:rsid w:val="004D3F18"/>
    <w:rsid w:val="004E4A50"/>
    <w:rsid w:val="004F0C20"/>
    <w:rsid w:val="004F494D"/>
    <w:rsid w:val="004F544E"/>
    <w:rsid w:val="004F6CA7"/>
    <w:rsid w:val="005004F4"/>
    <w:rsid w:val="00500CE0"/>
    <w:rsid w:val="00511825"/>
    <w:rsid w:val="00521FA4"/>
    <w:rsid w:val="005223C7"/>
    <w:rsid w:val="005232EF"/>
    <w:rsid w:val="00523D21"/>
    <w:rsid w:val="00531BD3"/>
    <w:rsid w:val="00531E57"/>
    <w:rsid w:val="005333D0"/>
    <w:rsid w:val="0053726A"/>
    <w:rsid w:val="005416DB"/>
    <w:rsid w:val="00544CE4"/>
    <w:rsid w:val="00544DCA"/>
    <w:rsid w:val="005465D7"/>
    <w:rsid w:val="00546C5A"/>
    <w:rsid w:val="0055081D"/>
    <w:rsid w:val="005519B9"/>
    <w:rsid w:val="00553A9B"/>
    <w:rsid w:val="00555716"/>
    <w:rsid w:val="00555A15"/>
    <w:rsid w:val="0055761D"/>
    <w:rsid w:val="0056066C"/>
    <w:rsid w:val="00560B0F"/>
    <w:rsid w:val="005625EE"/>
    <w:rsid w:val="00562742"/>
    <w:rsid w:val="0056416A"/>
    <w:rsid w:val="0056549D"/>
    <w:rsid w:val="00566040"/>
    <w:rsid w:val="00566A47"/>
    <w:rsid w:val="005670DC"/>
    <w:rsid w:val="00570A74"/>
    <w:rsid w:val="0057172F"/>
    <w:rsid w:val="00572092"/>
    <w:rsid w:val="005735DD"/>
    <w:rsid w:val="00577694"/>
    <w:rsid w:val="00581CD5"/>
    <w:rsid w:val="00583453"/>
    <w:rsid w:val="00585550"/>
    <w:rsid w:val="0059743E"/>
    <w:rsid w:val="005974A5"/>
    <w:rsid w:val="00597C66"/>
    <w:rsid w:val="005A0A0D"/>
    <w:rsid w:val="005A1F1F"/>
    <w:rsid w:val="005A4D26"/>
    <w:rsid w:val="005A69E9"/>
    <w:rsid w:val="005A6D3B"/>
    <w:rsid w:val="005A7515"/>
    <w:rsid w:val="005B00DC"/>
    <w:rsid w:val="005B3092"/>
    <w:rsid w:val="005B3174"/>
    <w:rsid w:val="005B50F1"/>
    <w:rsid w:val="005C05EC"/>
    <w:rsid w:val="005C0948"/>
    <w:rsid w:val="005C1E0C"/>
    <w:rsid w:val="005C469C"/>
    <w:rsid w:val="005C4BBE"/>
    <w:rsid w:val="005C4F49"/>
    <w:rsid w:val="005C57B3"/>
    <w:rsid w:val="005C6D30"/>
    <w:rsid w:val="005C731A"/>
    <w:rsid w:val="005D15E8"/>
    <w:rsid w:val="005D4070"/>
    <w:rsid w:val="005E48DC"/>
    <w:rsid w:val="005E7629"/>
    <w:rsid w:val="005F1D8F"/>
    <w:rsid w:val="00600C2D"/>
    <w:rsid w:val="0060218F"/>
    <w:rsid w:val="006035E4"/>
    <w:rsid w:val="00606515"/>
    <w:rsid w:val="00611104"/>
    <w:rsid w:val="00611CD9"/>
    <w:rsid w:val="00611D63"/>
    <w:rsid w:val="006178FE"/>
    <w:rsid w:val="006215A7"/>
    <w:rsid w:val="00624F6E"/>
    <w:rsid w:val="00627327"/>
    <w:rsid w:val="006323FF"/>
    <w:rsid w:val="00632A3C"/>
    <w:rsid w:val="006350C7"/>
    <w:rsid w:val="00635D74"/>
    <w:rsid w:val="006366B5"/>
    <w:rsid w:val="0064066F"/>
    <w:rsid w:val="006448F5"/>
    <w:rsid w:val="006451E4"/>
    <w:rsid w:val="00650D87"/>
    <w:rsid w:val="00652ED0"/>
    <w:rsid w:val="00653B54"/>
    <w:rsid w:val="00661880"/>
    <w:rsid w:val="00662BA2"/>
    <w:rsid w:val="00664151"/>
    <w:rsid w:val="00664DB9"/>
    <w:rsid w:val="0066679E"/>
    <w:rsid w:val="006719A4"/>
    <w:rsid w:val="006752D6"/>
    <w:rsid w:val="00681243"/>
    <w:rsid w:val="00683FBA"/>
    <w:rsid w:val="0068548E"/>
    <w:rsid w:val="006960B2"/>
    <w:rsid w:val="00696AF4"/>
    <w:rsid w:val="006A30FB"/>
    <w:rsid w:val="006A3385"/>
    <w:rsid w:val="006A38B2"/>
    <w:rsid w:val="006A3ACA"/>
    <w:rsid w:val="006A7724"/>
    <w:rsid w:val="006B3987"/>
    <w:rsid w:val="006B4F1F"/>
    <w:rsid w:val="006B7AFC"/>
    <w:rsid w:val="006C37C2"/>
    <w:rsid w:val="006C49B4"/>
    <w:rsid w:val="006C4D8B"/>
    <w:rsid w:val="006C7349"/>
    <w:rsid w:val="006D25C3"/>
    <w:rsid w:val="006D4ADD"/>
    <w:rsid w:val="006D4D39"/>
    <w:rsid w:val="006E09CA"/>
    <w:rsid w:val="006E13DD"/>
    <w:rsid w:val="006E27E9"/>
    <w:rsid w:val="006E29FD"/>
    <w:rsid w:val="006F2592"/>
    <w:rsid w:val="006F39A5"/>
    <w:rsid w:val="006F51EA"/>
    <w:rsid w:val="006F5E6F"/>
    <w:rsid w:val="00706128"/>
    <w:rsid w:val="00716146"/>
    <w:rsid w:val="0071710D"/>
    <w:rsid w:val="00717E57"/>
    <w:rsid w:val="007204F4"/>
    <w:rsid w:val="00721BAA"/>
    <w:rsid w:val="00721E18"/>
    <w:rsid w:val="00723D02"/>
    <w:rsid w:val="00723E2A"/>
    <w:rsid w:val="007248B6"/>
    <w:rsid w:val="0072571D"/>
    <w:rsid w:val="00727CE8"/>
    <w:rsid w:val="00730A51"/>
    <w:rsid w:val="007339BF"/>
    <w:rsid w:val="00737A76"/>
    <w:rsid w:val="00737E16"/>
    <w:rsid w:val="00740637"/>
    <w:rsid w:val="0074286A"/>
    <w:rsid w:val="00743285"/>
    <w:rsid w:val="007433F5"/>
    <w:rsid w:val="007474C4"/>
    <w:rsid w:val="00751DBD"/>
    <w:rsid w:val="0075374B"/>
    <w:rsid w:val="00754402"/>
    <w:rsid w:val="00756EFF"/>
    <w:rsid w:val="00757C39"/>
    <w:rsid w:val="00762834"/>
    <w:rsid w:val="00763926"/>
    <w:rsid w:val="00765AEC"/>
    <w:rsid w:val="00773520"/>
    <w:rsid w:val="00776BC0"/>
    <w:rsid w:val="00777F64"/>
    <w:rsid w:val="00780149"/>
    <w:rsid w:val="0078264A"/>
    <w:rsid w:val="00783292"/>
    <w:rsid w:val="00786B8E"/>
    <w:rsid w:val="007A1DEF"/>
    <w:rsid w:val="007A36CD"/>
    <w:rsid w:val="007B564E"/>
    <w:rsid w:val="007C05D9"/>
    <w:rsid w:val="007C173D"/>
    <w:rsid w:val="007C7710"/>
    <w:rsid w:val="007D76C3"/>
    <w:rsid w:val="007D7BE7"/>
    <w:rsid w:val="007F2C2D"/>
    <w:rsid w:val="007F3569"/>
    <w:rsid w:val="007F4599"/>
    <w:rsid w:val="007F5248"/>
    <w:rsid w:val="007F7AF3"/>
    <w:rsid w:val="008145E3"/>
    <w:rsid w:val="00814DD8"/>
    <w:rsid w:val="00817F85"/>
    <w:rsid w:val="00820AF9"/>
    <w:rsid w:val="008220C3"/>
    <w:rsid w:val="008244DC"/>
    <w:rsid w:val="00825529"/>
    <w:rsid w:val="00826522"/>
    <w:rsid w:val="008269F9"/>
    <w:rsid w:val="00831A07"/>
    <w:rsid w:val="0084010E"/>
    <w:rsid w:val="00840D45"/>
    <w:rsid w:val="008433E3"/>
    <w:rsid w:val="00845034"/>
    <w:rsid w:val="0084623C"/>
    <w:rsid w:val="00847DED"/>
    <w:rsid w:val="00851AE5"/>
    <w:rsid w:val="00853C6A"/>
    <w:rsid w:val="00853D45"/>
    <w:rsid w:val="00854BA0"/>
    <w:rsid w:val="0085535F"/>
    <w:rsid w:val="0086046C"/>
    <w:rsid w:val="00864D03"/>
    <w:rsid w:val="00864E45"/>
    <w:rsid w:val="00866573"/>
    <w:rsid w:val="00872140"/>
    <w:rsid w:val="00873698"/>
    <w:rsid w:val="00874ED2"/>
    <w:rsid w:val="0087797B"/>
    <w:rsid w:val="00881878"/>
    <w:rsid w:val="008832A2"/>
    <w:rsid w:val="008834E4"/>
    <w:rsid w:val="0088479C"/>
    <w:rsid w:val="008933EA"/>
    <w:rsid w:val="00895242"/>
    <w:rsid w:val="008971EA"/>
    <w:rsid w:val="008A0B27"/>
    <w:rsid w:val="008A172C"/>
    <w:rsid w:val="008A1C2E"/>
    <w:rsid w:val="008A1DBE"/>
    <w:rsid w:val="008A2D85"/>
    <w:rsid w:val="008A7D42"/>
    <w:rsid w:val="008B1729"/>
    <w:rsid w:val="008B4DA6"/>
    <w:rsid w:val="008B7AE3"/>
    <w:rsid w:val="008C0D6A"/>
    <w:rsid w:val="008C19FF"/>
    <w:rsid w:val="008C26F6"/>
    <w:rsid w:val="008C5AEB"/>
    <w:rsid w:val="008C5E5E"/>
    <w:rsid w:val="008C6C41"/>
    <w:rsid w:val="008C73BA"/>
    <w:rsid w:val="008E1F83"/>
    <w:rsid w:val="008E3EC0"/>
    <w:rsid w:val="008F12DA"/>
    <w:rsid w:val="008F21E3"/>
    <w:rsid w:val="008F336A"/>
    <w:rsid w:val="008F5937"/>
    <w:rsid w:val="008F6CD5"/>
    <w:rsid w:val="0090080B"/>
    <w:rsid w:val="00901D34"/>
    <w:rsid w:val="00904594"/>
    <w:rsid w:val="009052E8"/>
    <w:rsid w:val="009074E4"/>
    <w:rsid w:val="009077B7"/>
    <w:rsid w:val="00911530"/>
    <w:rsid w:val="0091292C"/>
    <w:rsid w:val="009129D1"/>
    <w:rsid w:val="009139A4"/>
    <w:rsid w:val="00914FC2"/>
    <w:rsid w:val="00920F80"/>
    <w:rsid w:val="00922014"/>
    <w:rsid w:val="009226D8"/>
    <w:rsid w:val="009242E7"/>
    <w:rsid w:val="00924DAA"/>
    <w:rsid w:val="00932641"/>
    <w:rsid w:val="009357B0"/>
    <w:rsid w:val="0093585A"/>
    <w:rsid w:val="00935C4E"/>
    <w:rsid w:val="0094039F"/>
    <w:rsid w:val="00940845"/>
    <w:rsid w:val="00940E8B"/>
    <w:rsid w:val="00943CAD"/>
    <w:rsid w:val="00946396"/>
    <w:rsid w:val="0095139C"/>
    <w:rsid w:val="00951D8E"/>
    <w:rsid w:val="009607B3"/>
    <w:rsid w:val="00962B31"/>
    <w:rsid w:val="0096366E"/>
    <w:rsid w:val="0096663A"/>
    <w:rsid w:val="00970204"/>
    <w:rsid w:val="009744FE"/>
    <w:rsid w:val="00977F46"/>
    <w:rsid w:val="00980F3E"/>
    <w:rsid w:val="0098159D"/>
    <w:rsid w:val="009829F4"/>
    <w:rsid w:val="009842F0"/>
    <w:rsid w:val="00985057"/>
    <w:rsid w:val="00987B3D"/>
    <w:rsid w:val="00987C88"/>
    <w:rsid w:val="009900E9"/>
    <w:rsid w:val="00991020"/>
    <w:rsid w:val="0099233E"/>
    <w:rsid w:val="00992C6E"/>
    <w:rsid w:val="00994F13"/>
    <w:rsid w:val="009A0E97"/>
    <w:rsid w:val="009A0EAD"/>
    <w:rsid w:val="009A37AE"/>
    <w:rsid w:val="009A5FAC"/>
    <w:rsid w:val="009B1A8F"/>
    <w:rsid w:val="009C0145"/>
    <w:rsid w:val="009D0DCA"/>
    <w:rsid w:val="009D48D3"/>
    <w:rsid w:val="009D5DED"/>
    <w:rsid w:val="009D609E"/>
    <w:rsid w:val="009D62AC"/>
    <w:rsid w:val="009E3661"/>
    <w:rsid w:val="009E463A"/>
    <w:rsid w:val="009E48B2"/>
    <w:rsid w:val="009E559E"/>
    <w:rsid w:val="009E57D2"/>
    <w:rsid w:val="009F4A77"/>
    <w:rsid w:val="009F5DB1"/>
    <w:rsid w:val="009F78D5"/>
    <w:rsid w:val="00A00458"/>
    <w:rsid w:val="00A06A28"/>
    <w:rsid w:val="00A07A58"/>
    <w:rsid w:val="00A12C8F"/>
    <w:rsid w:val="00A21F24"/>
    <w:rsid w:val="00A22E9A"/>
    <w:rsid w:val="00A23088"/>
    <w:rsid w:val="00A26866"/>
    <w:rsid w:val="00A268B6"/>
    <w:rsid w:val="00A33370"/>
    <w:rsid w:val="00A36728"/>
    <w:rsid w:val="00A41AA5"/>
    <w:rsid w:val="00A45DC1"/>
    <w:rsid w:val="00A47597"/>
    <w:rsid w:val="00A50694"/>
    <w:rsid w:val="00A50999"/>
    <w:rsid w:val="00A55EE7"/>
    <w:rsid w:val="00A5656D"/>
    <w:rsid w:val="00A631BA"/>
    <w:rsid w:val="00A639AC"/>
    <w:rsid w:val="00A647D1"/>
    <w:rsid w:val="00A65062"/>
    <w:rsid w:val="00A66063"/>
    <w:rsid w:val="00A66708"/>
    <w:rsid w:val="00A673DE"/>
    <w:rsid w:val="00A67A07"/>
    <w:rsid w:val="00A67C62"/>
    <w:rsid w:val="00A70376"/>
    <w:rsid w:val="00A71C4D"/>
    <w:rsid w:val="00A742A6"/>
    <w:rsid w:val="00A7534D"/>
    <w:rsid w:val="00A7552A"/>
    <w:rsid w:val="00A760D5"/>
    <w:rsid w:val="00A80278"/>
    <w:rsid w:val="00A808ED"/>
    <w:rsid w:val="00A8338D"/>
    <w:rsid w:val="00A857EC"/>
    <w:rsid w:val="00A92EED"/>
    <w:rsid w:val="00A93CA0"/>
    <w:rsid w:val="00A94CBD"/>
    <w:rsid w:val="00A960E0"/>
    <w:rsid w:val="00AA02E2"/>
    <w:rsid w:val="00AA0CB5"/>
    <w:rsid w:val="00AA3093"/>
    <w:rsid w:val="00AB232F"/>
    <w:rsid w:val="00AB32A9"/>
    <w:rsid w:val="00AB34F7"/>
    <w:rsid w:val="00AB472D"/>
    <w:rsid w:val="00AB7739"/>
    <w:rsid w:val="00AC7B1A"/>
    <w:rsid w:val="00AD0814"/>
    <w:rsid w:val="00AD16E5"/>
    <w:rsid w:val="00AD4A80"/>
    <w:rsid w:val="00AD6367"/>
    <w:rsid w:val="00AD67BE"/>
    <w:rsid w:val="00AD6A00"/>
    <w:rsid w:val="00AD6CC7"/>
    <w:rsid w:val="00AE00A7"/>
    <w:rsid w:val="00AE07EC"/>
    <w:rsid w:val="00AE10D6"/>
    <w:rsid w:val="00AE14B1"/>
    <w:rsid w:val="00AE42B4"/>
    <w:rsid w:val="00AF4234"/>
    <w:rsid w:val="00B035E8"/>
    <w:rsid w:val="00B044EC"/>
    <w:rsid w:val="00B061A4"/>
    <w:rsid w:val="00B10B66"/>
    <w:rsid w:val="00B110DA"/>
    <w:rsid w:val="00B12831"/>
    <w:rsid w:val="00B1389B"/>
    <w:rsid w:val="00B14528"/>
    <w:rsid w:val="00B158F0"/>
    <w:rsid w:val="00B257A0"/>
    <w:rsid w:val="00B27B0D"/>
    <w:rsid w:val="00B3236F"/>
    <w:rsid w:val="00B325AB"/>
    <w:rsid w:val="00B33F69"/>
    <w:rsid w:val="00B36EEE"/>
    <w:rsid w:val="00B3786E"/>
    <w:rsid w:val="00B379C0"/>
    <w:rsid w:val="00B41F90"/>
    <w:rsid w:val="00B423D5"/>
    <w:rsid w:val="00B42B46"/>
    <w:rsid w:val="00B45546"/>
    <w:rsid w:val="00B5022C"/>
    <w:rsid w:val="00B56191"/>
    <w:rsid w:val="00B56ABC"/>
    <w:rsid w:val="00B631D4"/>
    <w:rsid w:val="00B633B9"/>
    <w:rsid w:val="00B67648"/>
    <w:rsid w:val="00B700F8"/>
    <w:rsid w:val="00B70F6F"/>
    <w:rsid w:val="00B80FC1"/>
    <w:rsid w:val="00B82A29"/>
    <w:rsid w:val="00B845AC"/>
    <w:rsid w:val="00B92A22"/>
    <w:rsid w:val="00BA07BF"/>
    <w:rsid w:val="00BA0CB7"/>
    <w:rsid w:val="00BA2EA0"/>
    <w:rsid w:val="00BA5339"/>
    <w:rsid w:val="00BA56CB"/>
    <w:rsid w:val="00BB0A09"/>
    <w:rsid w:val="00BB3CB5"/>
    <w:rsid w:val="00BB3DF3"/>
    <w:rsid w:val="00BB7F05"/>
    <w:rsid w:val="00BC347D"/>
    <w:rsid w:val="00BD02D8"/>
    <w:rsid w:val="00BD18A7"/>
    <w:rsid w:val="00BD39B2"/>
    <w:rsid w:val="00BD7FE1"/>
    <w:rsid w:val="00BE0CB6"/>
    <w:rsid w:val="00BE3CA1"/>
    <w:rsid w:val="00BE6E7C"/>
    <w:rsid w:val="00BE727E"/>
    <w:rsid w:val="00BF3A14"/>
    <w:rsid w:val="00BF3DEB"/>
    <w:rsid w:val="00BF43B9"/>
    <w:rsid w:val="00C00705"/>
    <w:rsid w:val="00C01992"/>
    <w:rsid w:val="00C049B5"/>
    <w:rsid w:val="00C05913"/>
    <w:rsid w:val="00C05EA7"/>
    <w:rsid w:val="00C0747F"/>
    <w:rsid w:val="00C1040A"/>
    <w:rsid w:val="00C12468"/>
    <w:rsid w:val="00C12930"/>
    <w:rsid w:val="00C144D9"/>
    <w:rsid w:val="00C14684"/>
    <w:rsid w:val="00C1502D"/>
    <w:rsid w:val="00C15A9B"/>
    <w:rsid w:val="00C329AA"/>
    <w:rsid w:val="00C33644"/>
    <w:rsid w:val="00C418C9"/>
    <w:rsid w:val="00C45394"/>
    <w:rsid w:val="00C47188"/>
    <w:rsid w:val="00C51BA8"/>
    <w:rsid w:val="00C55246"/>
    <w:rsid w:val="00C62ABA"/>
    <w:rsid w:val="00C655B7"/>
    <w:rsid w:val="00C67BEC"/>
    <w:rsid w:val="00C74568"/>
    <w:rsid w:val="00C770BA"/>
    <w:rsid w:val="00C77AB6"/>
    <w:rsid w:val="00C830C8"/>
    <w:rsid w:val="00C84D51"/>
    <w:rsid w:val="00C85FAB"/>
    <w:rsid w:val="00CA52D9"/>
    <w:rsid w:val="00CA53E9"/>
    <w:rsid w:val="00CA615A"/>
    <w:rsid w:val="00CA6AB4"/>
    <w:rsid w:val="00CA6D05"/>
    <w:rsid w:val="00CB0A5F"/>
    <w:rsid w:val="00CB1E36"/>
    <w:rsid w:val="00CB2398"/>
    <w:rsid w:val="00CB244E"/>
    <w:rsid w:val="00CB47B5"/>
    <w:rsid w:val="00CC36CB"/>
    <w:rsid w:val="00CC6653"/>
    <w:rsid w:val="00CC7B3E"/>
    <w:rsid w:val="00CD044F"/>
    <w:rsid w:val="00CD2AE6"/>
    <w:rsid w:val="00CD3914"/>
    <w:rsid w:val="00CD4852"/>
    <w:rsid w:val="00CD4A68"/>
    <w:rsid w:val="00CD56AC"/>
    <w:rsid w:val="00CD5B75"/>
    <w:rsid w:val="00CE14D1"/>
    <w:rsid w:val="00CE15F2"/>
    <w:rsid w:val="00CE775D"/>
    <w:rsid w:val="00CF6029"/>
    <w:rsid w:val="00CF644C"/>
    <w:rsid w:val="00CF66BE"/>
    <w:rsid w:val="00CF7B78"/>
    <w:rsid w:val="00D011C6"/>
    <w:rsid w:val="00D0180C"/>
    <w:rsid w:val="00D01979"/>
    <w:rsid w:val="00D0456C"/>
    <w:rsid w:val="00D0601B"/>
    <w:rsid w:val="00D10D2F"/>
    <w:rsid w:val="00D11079"/>
    <w:rsid w:val="00D14045"/>
    <w:rsid w:val="00D152BF"/>
    <w:rsid w:val="00D1794D"/>
    <w:rsid w:val="00D20061"/>
    <w:rsid w:val="00D22E21"/>
    <w:rsid w:val="00D230EB"/>
    <w:rsid w:val="00D256E5"/>
    <w:rsid w:val="00D268D0"/>
    <w:rsid w:val="00D303AE"/>
    <w:rsid w:val="00D31762"/>
    <w:rsid w:val="00D3617E"/>
    <w:rsid w:val="00D3621D"/>
    <w:rsid w:val="00D371F1"/>
    <w:rsid w:val="00D40B6B"/>
    <w:rsid w:val="00D40E1A"/>
    <w:rsid w:val="00D41B34"/>
    <w:rsid w:val="00D4748E"/>
    <w:rsid w:val="00D55C84"/>
    <w:rsid w:val="00D566D4"/>
    <w:rsid w:val="00D6003F"/>
    <w:rsid w:val="00D609F3"/>
    <w:rsid w:val="00D62401"/>
    <w:rsid w:val="00D64075"/>
    <w:rsid w:val="00D6652F"/>
    <w:rsid w:val="00D74B1B"/>
    <w:rsid w:val="00D75521"/>
    <w:rsid w:val="00D773DE"/>
    <w:rsid w:val="00D77929"/>
    <w:rsid w:val="00D800FA"/>
    <w:rsid w:val="00D80E94"/>
    <w:rsid w:val="00D82099"/>
    <w:rsid w:val="00D87B5B"/>
    <w:rsid w:val="00D87F9F"/>
    <w:rsid w:val="00D95D61"/>
    <w:rsid w:val="00D962D3"/>
    <w:rsid w:val="00D97D86"/>
    <w:rsid w:val="00DA0FE8"/>
    <w:rsid w:val="00DA6A40"/>
    <w:rsid w:val="00DA6C66"/>
    <w:rsid w:val="00DB2FE9"/>
    <w:rsid w:val="00DB47C4"/>
    <w:rsid w:val="00DC5415"/>
    <w:rsid w:val="00DC74D0"/>
    <w:rsid w:val="00DD0C53"/>
    <w:rsid w:val="00DD40BD"/>
    <w:rsid w:val="00DD5535"/>
    <w:rsid w:val="00DD58A6"/>
    <w:rsid w:val="00DE0D45"/>
    <w:rsid w:val="00DE13BE"/>
    <w:rsid w:val="00DE29C1"/>
    <w:rsid w:val="00DE2B04"/>
    <w:rsid w:val="00DE313F"/>
    <w:rsid w:val="00DE32DD"/>
    <w:rsid w:val="00DE57A5"/>
    <w:rsid w:val="00DE7971"/>
    <w:rsid w:val="00DF48C1"/>
    <w:rsid w:val="00DF494D"/>
    <w:rsid w:val="00DF61A0"/>
    <w:rsid w:val="00DF6951"/>
    <w:rsid w:val="00DF6E58"/>
    <w:rsid w:val="00E00A55"/>
    <w:rsid w:val="00E02250"/>
    <w:rsid w:val="00E03443"/>
    <w:rsid w:val="00E045DE"/>
    <w:rsid w:val="00E051B1"/>
    <w:rsid w:val="00E120E5"/>
    <w:rsid w:val="00E133C3"/>
    <w:rsid w:val="00E16EF4"/>
    <w:rsid w:val="00E25692"/>
    <w:rsid w:val="00E260C3"/>
    <w:rsid w:val="00E2662A"/>
    <w:rsid w:val="00E27017"/>
    <w:rsid w:val="00E32C28"/>
    <w:rsid w:val="00E420AA"/>
    <w:rsid w:val="00E46AE5"/>
    <w:rsid w:val="00E4710C"/>
    <w:rsid w:val="00E476DA"/>
    <w:rsid w:val="00E47CBD"/>
    <w:rsid w:val="00E526BC"/>
    <w:rsid w:val="00E5516F"/>
    <w:rsid w:val="00E56CFE"/>
    <w:rsid w:val="00E618EE"/>
    <w:rsid w:val="00E6612F"/>
    <w:rsid w:val="00E663CA"/>
    <w:rsid w:val="00E7075D"/>
    <w:rsid w:val="00E719B8"/>
    <w:rsid w:val="00E72165"/>
    <w:rsid w:val="00E75AE9"/>
    <w:rsid w:val="00E760E1"/>
    <w:rsid w:val="00E76A9C"/>
    <w:rsid w:val="00E8103A"/>
    <w:rsid w:val="00E8495B"/>
    <w:rsid w:val="00E84AA4"/>
    <w:rsid w:val="00E85670"/>
    <w:rsid w:val="00E92218"/>
    <w:rsid w:val="00E96890"/>
    <w:rsid w:val="00E97A4A"/>
    <w:rsid w:val="00EB0B21"/>
    <w:rsid w:val="00EB1822"/>
    <w:rsid w:val="00EB62A3"/>
    <w:rsid w:val="00EB6E48"/>
    <w:rsid w:val="00EC11A9"/>
    <w:rsid w:val="00EC232C"/>
    <w:rsid w:val="00EC5360"/>
    <w:rsid w:val="00EC61E9"/>
    <w:rsid w:val="00ED0B25"/>
    <w:rsid w:val="00ED2577"/>
    <w:rsid w:val="00ED52E8"/>
    <w:rsid w:val="00ED6505"/>
    <w:rsid w:val="00ED69B0"/>
    <w:rsid w:val="00ED74D0"/>
    <w:rsid w:val="00EE0235"/>
    <w:rsid w:val="00EE17A6"/>
    <w:rsid w:val="00EE1A9F"/>
    <w:rsid w:val="00EE1DF2"/>
    <w:rsid w:val="00EE2E9D"/>
    <w:rsid w:val="00EE35F7"/>
    <w:rsid w:val="00EE4202"/>
    <w:rsid w:val="00EF754A"/>
    <w:rsid w:val="00F01B5B"/>
    <w:rsid w:val="00F028B4"/>
    <w:rsid w:val="00F065F7"/>
    <w:rsid w:val="00F07036"/>
    <w:rsid w:val="00F12EAA"/>
    <w:rsid w:val="00F13A48"/>
    <w:rsid w:val="00F143B5"/>
    <w:rsid w:val="00F14F8D"/>
    <w:rsid w:val="00F2243D"/>
    <w:rsid w:val="00F22FBE"/>
    <w:rsid w:val="00F232CC"/>
    <w:rsid w:val="00F2346D"/>
    <w:rsid w:val="00F23E00"/>
    <w:rsid w:val="00F24BD7"/>
    <w:rsid w:val="00F25CF8"/>
    <w:rsid w:val="00F30359"/>
    <w:rsid w:val="00F30EBA"/>
    <w:rsid w:val="00F36171"/>
    <w:rsid w:val="00F40992"/>
    <w:rsid w:val="00F41145"/>
    <w:rsid w:val="00F41CB2"/>
    <w:rsid w:val="00F420AC"/>
    <w:rsid w:val="00F42B85"/>
    <w:rsid w:val="00F46B0A"/>
    <w:rsid w:val="00F52B70"/>
    <w:rsid w:val="00F571EF"/>
    <w:rsid w:val="00F645AB"/>
    <w:rsid w:val="00F64BFC"/>
    <w:rsid w:val="00F64F58"/>
    <w:rsid w:val="00F70C84"/>
    <w:rsid w:val="00F71267"/>
    <w:rsid w:val="00F71312"/>
    <w:rsid w:val="00F76E84"/>
    <w:rsid w:val="00F8274E"/>
    <w:rsid w:val="00F82989"/>
    <w:rsid w:val="00F83B2D"/>
    <w:rsid w:val="00F854A7"/>
    <w:rsid w:val="00F91AF7"/>
    <w:rsid w:val="00F932D0"/>
    <w:rsid w:val="00FA0D37"/>
    <w:rsid w:val="00FA276C"/>
    <w:rsid w:val="00FA6238"/>
    <w:rsid w:val="00FB0245"/>
    <w:rsid w:val="00FB1FC9"/>
    <w:rsid w:val="00FB33A7"/>
    <w:rsid w:val="00FB345B"/>
    <w:rsid w:val="00FC0438"/>
    <w:rsid w:val="00FC2202"/>
    <w:rsid w:val="00FC332F"/>
    <w:rsid w:val="00FC4114"/>
    <w:rsid w:val="00FC5515"/>
    <w:rsid w:val="00FC5C0F"/>
    <w:rsid w:val="00FC70CF"/>
    <w:rsid w:val="00FD0962"/>
    <w:rsid w:val="00FD361C"/>
    <w:rsid w:val="00FD4AD9"/>
    <w:rsid w:val="00FD7FF0"/>
    <w:rsid w:val="00FE1B15"/>
    <w:rsid w:val="00FE47A5"/>
    <w:rsid w:val="00FE6CDA"/>
    <w:rsid w:val="00FF25A8"/>
    <w:rsid w:val="00FF3690"/>
    <w:rsid w:val="00FF46BA"/>
    <w:rsid w:val="00FF50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4B66"/>
  <w15:docId w15:val="{F85B7C18-0F24-4016-8133-D40BFD49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33F69"/>
  </w:style>
  <w:style w:type="paragraph" w:styleId="Nadpis1">
    <w:name w:val="heading 1"/>
    <w:basedOn w:val="Normln"/>
    <w:next w:val="Normln"/>
    <w:link w:val="Nadpis1Char"/>
    <w:uiPriority w:val="9"/>
    <w:qFormat/>
    <w:rsid w:val="002A364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2A364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2A364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2A3640"/>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2A3640"/>
    <w:pPr>
      <w:keepNext/>
      <w:keepLines/>
      <w:spacing w:before="40" w:after="0" w:line="259" w:lineRule="auto"/>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unhideWhenUsed/>
    <w:qFormat/>
    <w:rsid w:val="002A3640"/>
    <w:pPr>
      <w:keepNext/>
      <w:keepLines/>
      <w:spacing w:before="80" w:after="0" w:line="264" w:lineRule="auto"/>
      <w:outlineLvl w:val="5"/>
    </w:pPr>
    <w:rPr>
      <w:rFonts w:asciiTheme="majorHAnsi" w:eastAsiaTheme="majorEastAsia" w:hAnsiTheme="majorHAnsi" w:cstheme="majorBidi"/>
      <w:color w:val="595959" w:themeColor="text1" w:themeTint="A6"/>
      <w:sz w:val="21"/>
      <w:szCs w:val="21"/>
    </w:rPr>
  </w:style>
  <w:style w:type="paragraph" w:styleId="Nadpis7">
    <w:name w:val="heading 7"/>
    <w:basedOn w:val="Normln"/>
    <w:next w:val="Normln"/>
    <w:link w:val="Nadpis7Char"/>
    <w:uiPriority w:val="9"/>
    <w:semiHidden/>
    <w:unhideWhenUsed/>
    <w:qFormat/>
    <w:rsid w:val="002A3640"/>
    <w:pPr>
      <w:keepNext/>
      <w:keepLines/>
      <w:spacing w:before="80" w:after="0" w:line="264" w:lineRule="auto"/>
      <w:outlineLvl w:val="6"/>
    </w:pPr>
    <w:rPr>
      <w:rFonts w:asciiTheme="majorHAnsi" w:eastAsiaTheme="majorEastAsia" w:hAnsiTheme="majorHAnsi" w:cstheme="majorBidi"/>
      <w:i/>
      <w:iCs/>
      <w:color w:val="595959" w:themeColor="text1" w:themeTint="A6"/>
      <w:sz w:val="21"/>
      <w:szCs w:val="21"/>
    </w:rPr>
  </w:style>
  <w:style w:type="paragraph" w:styleId="Nadpis8">
    <w:name w:val="heading 8"/>
    <w:basedOn w:val="Normln"/>
    <w:next w:val="Normln"/>
    <w:link w:val="Nadpis8Char"/>
    <w:uiPriority w:val="9"/>
    <w:semiHidden/>
    <w:unhideWhenUsed/>
    <w:qFormat/>
    <w:rsid w:val="002A3640"/>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rPr>
  </w:style>
  <w:style w:type="paragraph" w:styleId="Nadpis9">
    <w:name w:val="heading 9"/>
    <w:basedOn w:val="Normln"/>
    <w:next w:val="Normln"/>
    <w:link w:val="Nadpis9Char"/>
    <w:uiPriority w:val="9"/>
    <w:semiHidden/>
    <w:unhideWhenUsed/>
    <w:qFormat/>
    <w:rsid w:val="002A3640"/>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3640"/>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2A3640"/>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2A3640"/>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rsid w:val="002A3640"/>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rsid w:val="002A3640"/>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rsid w:val="002A3640"/>
    <w:rPr>
      <w:rFonts w:asciiTheme="majorHAnsi" w:eastAsiaTheme="majorEastAsia" w:hAnsiTheme="majorHAnsi" w:cstheme="majorBidi"/>
      <w:color w:val="595959" w:themeColor="text1" w:themeTint="A6"/>
      <w:sz w:val="21"/>
      <w:szCs w:val="21"/>
    </w:rPr>
  </w:style>
  <w:style w:type="character" w:customStyle="1" w:styleId="Nadpis7Char">
    <w:name w:val="Nadpis 7 Char"/>
    <w:basedOn w:val="Standardnpsmoodstavce"/>
    <w:link w:val="Nadpis7"/>
    <w:uiPriority w:val="9"/>
    <w:semiHidden/>
    <w:rsid w:val="002A3640"/>
    <w:rPr>
      <w:rFonts w:asciiTheme="majorHAnsi" w:eastAsiaTheme="majorEastAsia" w:hAnsiTheme="majorHAnsi" w:cstheme="majorBidi"/>
      <w:i/>
      <w:iCs/>
      <w:color w:val="595959" w:themeColor="text1" w:themeTint="A6"/>
      <w:sz w:val="21"/>
      <w:szCs w:val="21"/>
    </w:rPr>
  </w:style>
  <w:style w:type="character" w:customStyle="1" w:styleId="Nadpis8Char">
    <w:name w:val="Nadpis 8 Char"/>
    <w:basedOn w:val="Standardnpsmoodstavce"/>
    <w:link w:val="Nadpis8"/>
    <w:uiPriority w:val="9"/>
    <w:semiHidden/>
    <w:rsid w:val="002A3640"/>
    <w:rPr>
      <w:rFonts w:asciiTheme="majorHAnsi" w:eastAsiaTheme="majorEastAsia" w:hAnsiTheme="majorHAnsi" w:cstheme="majorBidi"/>
      <w:smallCaps/>
      <w:color w:val="595959" w:themeColor="text1" w:themeTint="A6"/>
      <w:sz w:val="21"/>
      <w:szCs w:val="21"/>
    </w:rPr>
  </w:style>
  <w:style w:type="character" w:customStyle="1" w:styleId="Nadpis9Char">
    <w:name w:val="Nadpis 9 Char"/>
    <w:basedOn w:val="Standardnpsmoodstavce"/>
    <w:link w:val="Nadpis9"/>
    <w:uiPriority w:val="9"/>
    <w:semiHidden/>
    <w:rsid w:val="002A3640"/>
    <w:rPr>
      <w:rFonts w:asciiTheme="majorHAnsi" w:eastAsiaTheme="majorEastAsia" w:hAnsiTheme="majorHAnsi" w:cstheme="majorBidi"/>
      <w:i/>
      <w:iCs/>
      <w:smallCaps/>
      <w:color w:val="595959" w:themeColor="text1" w:themeTint="A6"/>
      <w:sz w:val="21"/>
      <w:szCs w:val="21"/>
    </w:rPr>
  </w:style>
  <w:style w:type="paragraph" w:styleId="Odstavecseseznamem">
    <w:name w:val="List Paragraph"/>
    <w:aliases w:val="Nad,Odstavec_muj,nad 1,Odstavec se seznamem1"/>
    <w:basedOn w:val="Normln"/>
    <w:link w:val="OdstavecseseznamemChar"/>
    <w:uiPriority w:val="34"/>
    <w:qFormat/>
    <w:rsid w:val="002A3640"/>
    <w:pPr>
      <w:ind w:left="720"/>
      <w:contextualSpacing/>
    </w:pPr>
  </w:style>
  <w:style w:type="character" w:customStyle="1" w:styleId="OdstavecseseznamemChar">
    <w:name w:val="Odstavec se seznamem Char"/>
    <w:aliases w:val="Nad Char,Odstavec_muj Char,nad 1 Char,Odstavec se seznamem1 Char"/>
    <w:link w:val="Odstavecseseznamem"/>
    <w:uiPriority w:val="34"/>
    <w:locked/>
    <w:rsid w:val="002A3640"/>
  </w:style>
  <w:style w:type="character" w:styleId="Hypertextovodkaz">
    <w:name w:val="Hyperlink"/>
    <w:basedOn w:val="Standardnpsmoodstavce"/>
    <w:uiPriority w:val="99"/>
    <w:unhideWhenUsed/>
    <w:rsid w:val="002A3640"/>
    <w:rPr>
      <w:color w:val="0000FF" w:themeColor="hyperlink"/>
      <w:u w:val="single"/>
    </w:rPr>
  </w:style>
  <w:style w:type="character" w:styleId="Sledovanodkaz">
    <w:name w:val="FollowedHyperlink"/>
    <w:basedOn w:val="Standardnpsmoodstavce"/>
    <w:uiPriority w:val="99"/>
    <w:semiHidden/>
    <w:unhideWhenUsed/>
    <w:rsid w:val="002A3640"/>
    <w:rPr>
      <w:color w:val="800080" w:themeColor="followedHyperlink"/>
      <w:u w:val="single"/>
    </w:rPr>
  </w:style>
  <w:style w:type="table" w:styleId="Mkatabulky">
    <w:name w:val="Table Grid"/>
    <w:basedOn w:val="Normlntabulka"/>
    <w:uiPriority w:val="39"/>
    <w:rsid w:val="002A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2A3640"/>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A3640"/>
    <w:rPr>
      <w:rFonts w:eastAsiaTheme="minorEastAsia"/>
      <w:lang w:eastAsia="cs-CZ"/>
    </w:rPr>
  </w:style>
  <w:style w:type="paragraph" w:styleId="Normlnweb">
    <w:name w:val="Normal (Web)"/>
    <w:basedOn w:val="Normln"/>
    <w:uiPriority w:val="99"/>
    <w:unhideWhenUsed/>
    <w:rsid w:val="002A364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A36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3640"/>
  </w:style>
  <w:style w:type="paragraph" w:styleId="Zpat">
    <w:name w:val="footer"/>
    <w:basedOn w:val="Normln"/>
    <w:link w:val="ZpatChar"/>
    <w:uiPriority w:val="99"/>
    <w:unhideWhenUsed/>
    <w:rsid w:val="002A3640"/>
    <w:pPr>
      <w:tabs>
        <w:tab w:val="center" w:pos="4536"/>
        <w:tab w:val="right" w:pos="9072"/>
      </w:tabs>
      <w:spacing w:after="0" w:line="240" w:lineRule="auto"/>
    </w:pPr>
  </w:style>
  <w:style w:type="character" w:customStyle="1" w:styleId="ZpatChar">
    <w:name w:val="Zápatí Char"/>
    <w:basedOn w:val="Standardnpsmoodstavce"/>
    <w:link w:val="Zpat"/>
    <w:uiPriority w:val="99"/>
    <w:rsid w:val="002A3640"/>
  </w:style>
  <w:style w:type="paragraph" w:styleId="Nadpisobsahu">
    <w:name w:val="TOC Heading"/>
    <w:basedOn w:val="Nadpis1"/>
    <w:next w:val="Normln"/>
    <w:uiPriority w:val="39"/>
    <w:unhideWhenUsed/>
    <w:qFormat/>
    <w:rsid w:val="002A3640"/>
    <w:pPr>
      <w:outlineLvl w:val="9"/>
    </w:pPr>
    <w:rPr>
      <w:lang w:eastAsia="cs-CZ"/>
    </w:rPr>
  </w:style>
  <w:style w:type="paragraph" w:styleId="Obsah1">
    <w:name w:val="toc 1"/>
    <w:basedOn w:val="Normln"/>
    <w:next w:val="Normln"/>
    <w:autoRedefine/>
    <w:uiPriority w:val="39"/>
    <w:unhideWhenUsed/>
    <w:qFormat/>
    <w:rsid w:val="002A3640"/>
    <w:pPr>
      <w:spacing w:after="100" w:line="259" w:lineRule="auto"/>
    </w:pPr>
  </w:style>
  <w:style w:type="paragraph" w:styleId="Obsah2">
    <w:name w:val="toc 2"/>
    <w:basedOn w:val="Normln"/>
    <w:next w:val="Normln"/>
    <w:autoRedefine/>
    <w:uiPriority w:val="39"/>
    <w:unhideWhenUsed/>
    <w:qFormat/>
    <w:rsid w:val="002A3640"/>
    <w:pPr>
      <w:spacing w:after="100" w:line="259" w:lineRule="auto"/>
      <w:ind w:left="220"/>
    </w:pPr>
  </w:style>
  <w:style w:type="paragraph" w:styleId="Obsah3">
    <w:name w:val="toc 3"/>
    <w:basedOn w:val="Normln"/>
    <w:next w:val="Normln"/>
    <w:autoRedefine/>
    <w:uiPriority w:val="39"/>
    <w:unhideWhenUsed/>
    <w:qFormat/>
    <w:rsid w:val="002A3640"/>
    <w:pPr>
      <w:spacing w:after="100" w:line="259" w:lineRule="auto"/>
      <w:ind w:left="440"/>
    </w:pPr>
  </w:style>
  <w:style w:type="character" w:customStyle="1" w:styleId="TextkomenteChar">
    <w:name w:val="Text komentáře Char"/>
    <w:basedOn w:val="Standardnpsmoodstavce"/>
    <w:link w:val="Textkomente"/>
    <w:uiPriority w:val="99"/>
    <w:semiHidden/>
    <w:rsid w:val="002A3640"/>
    <w:rPr>
      <w:sz w:val="20"/>
      <w:szCs w:val="20"/>
    </w:rPr>
  </w:style>
  <w:style w:type="paragraph" w:styleId="Textkomente">
    <w:name w:val="annotation text"/>
    <w:basedOn w:val="Normln"/>
    <w:link w:val="TextkomenteChar"/>
    <w:uiPriority w:val="99"/>
    <w:semiHidden/>
    <w:unhideWhenUsed/>
    <w:rsid w:val="002A3640"/>
    <w:pPr>
      <w:spacing w:after="160" w:line="240" w:lineRule="auto"/>
    </w:pPr>
    <w:rPr>
      <w:sz w:val="20"/>
      <w:szCs w:val="20"/>
    </w:rPr>
  </w:style>
  <w:style w:type="character" w:customStyle="1" w:styleId="TextkomenteChar1">
    <w:name w:val="Text komentáře Char1"/>
    <w:basedOn w:val="Standardnpsmoodstavce"/>
    <w:uiPriority w:val="99"/>
    <w:semiHidden/>
    <w:rsid w:val="002A3640"/>
    <w:rPr>
      <w:sz w:val="20"/>
      <w:szCs w:val="20"/>
    </w:rPr>
  </w:style>
  <w:style w:type="character" w:customStyle="1" w:styleId="PedmtkomenteChar">
    <w:name w:val="Předmět komentáře Char"/>
    <w:basedOn w:val="TextkomenteChar"/>
    <w:link w:val="Pedmtkomente"/>
    <w:uiPriority w:val="99"/>
    <w:semiHidden/>
    <w:rsid w:val="002A3640"/>
    <w:rPr>
      <w:b/>
      <w:bCs/>
      <w:sz w:val="20"/>
      <w:szCs w:val="20"/>
    </w:rPr>
  </w:style>
  <w:style w:type="paragraph" w:styleId="Pedmtkomente">
    <w:name w:val="annotation subject"/>
    <w:basedOn w:val="Textkomente"/>
    <w:next w:val="Textkomente"/>
    <w:link w:val="PedmtkomenteChar"/>
    <w:uiPriority w:val="99"/>
    <w:semiHidden/>
    <w:unhideWhenUsed/>
    <w:rsid w:val="002A3640"/>
    <w:rPr>
      <w:b/>
      <w:bCs/>
    </w:rPr>
  </w:style>
  <w:style w:type="character" w:customStyle="1" w:styleId="PedmtkomenteChar1">
    <w:name w:val="Předmět komentáře Char1"/>
    <w:basedOn w:val="TextkomenteChar1"/>
    <w:uiPriority w:val="99"/>
    <w:semiHidden/>
    <w:rsid w:val="002A3640"/>
    <w:rPr>
      <w:b/>
      <w:bCs/>
      <w:sz w:val="20"/>
      <w:szCs w:val="20"/>
    </w:rPr>
  </w:style>
  <w:style w:type="paragraph" w:styleId="Textbubliny">
    <w:name w:val="Balloon Text"/>
    <w:basedOn w:val="Normln"/>
    <w:link w:val="TextbublinyChar"/>
    <w:uiPriority w:val="99"/>
    <w:semiHidden/>
    <w:unhideWhenUsed/>
    <w:rsid w:val="002A36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3640"/>
    <w:rPr>
      <w:rFonts w:ascii="Segoe UI" w:hAnsi="Segoe UI" w:cs="Segoe UI"/>
      <w:sz w:val="18"/>
      <w:szCs w:val="18"/>
    </w:rPr>
  </w:style>
  <w:style w:type="character" w:customStyle="1" w:styleId="field">
    <w:name w:val="field"/>
    <w:basedOn w:val="Standardnpsmoodstavce"/>
    <w:rsid w:val="002A3640"/>
  </w:style>
  <w:style w:type="character" w:styleId="Siln">
    <w:name w:val="Strong"/>
    <w:basedOn w:val="Standardnpsmoodstavce"/>
    <w:uiPriority w:val="22"/>
    <w:qFormat/>
    <w:rsid w:val="002A3640"/>
    <w:rPr>
      <w:b/>
      <w:bCs/>
    </w:rPr>
  </w:style>
  <w:style w:type="paragraph" w:styleId="Zkladntext">
    <w:name w:val="Body Text"/>
    <w:basedOn w:val="Normln"/>
    <w:link w:val="ZkladntextChar"/>
    <w:uiPriority w:val="99"/>
    <w:unhideWhenUsed/>
    <w:rsid w:val="002A3640"/>
    <w:pPr>
      <w:spacing w:after="120"/>
    </w:pPr>
  </w:style>
  <w:style w:type="character" w:customStyle="1" w:styleId="ZkladntextChar">
    <w:name w:val="Základní text Char"/>
    <w:basedOn w:val="Standardnpsmoodstavce"/>
    <w:link w:val="Zkladntext"/>
    <w:uiPriority w:val="99"/>
    <w:rsid w:val="002A3640"/>
  </w:style>
  <w:style w:type="character" w:customStyle="1" w:styleId="TextpoznpodarouChar">
    <w:name w:val="Text pozn. pod čarou Char"/>
    <w:basedOn w:val="Standardnpsmoodstavce"/>
    <w:link w:val="Textpoznpodarou"/>
    <w:uiPriority w:val="99"/>
    <w:semiHidden/>
    <w:rsid w:val="002A3640"/>
    <w:rPr>
      <w:sz w:val="20"/>
      <w:szCs w:val="20"/>
    </w:rPr>
  </w:style>
  <w:style w:type="paragraph" w:styleId="Textpoznpodarou">
    <w:name w:val="footnote text"/>
    <w:basedOn w:val="Normln"/>
    <w:link w:val="TextpoznpodarouChar"/>
    <w:uiPriority w:val="99"/>
    <w:semiHidden/>
    <w:unhideWhenUsed/>
    <w:rsid w:val="002A3640"/>
    <w:pPr>
      <w:spacing w:after="0" w:line="240" w:lineRule="auto"/>
    </w:pPr>
    <w:rPr>
      <w:sz w:val="20"/>
      <w:szCs w:val="20"/>
    </w:rPr>
  </w:style>
  <w:style w:type="character" w:customStyle="1" w:styleId="TextpoznpodarouChar1">
    <w:name w:val="Text pozn. pod čarou Char1"/>
    <w:basedOn w:val="Standardnpsmoodstavce"/>
    <w:uiPriority w:val="99"/>
    <w:semiHidden/>
    <w:rsid w:val="002A3640"/>
    <w:rPr>
      <w:sz w:val="20"/>
      <w:szCs w:val="20"/>
    </w:rPr>
  </w:style>
  <w:style w:type="character" w:customStyle="1" w:styleId="z-ZatekformuleChar">
    <w:name w:val="z-Začátek formuláře Char"/>
    <w:basedOn w:val="Standardnpsmoodstavce"/>
    <w:link w:val="z-Zatekformule"/>
    <w:uiPriority w:val="99"/>
    <w:semiHidden/>
    <w:rsid w:val="002A3640"/>
    <w:rPr>
      <w:rFonts w:ascii="Arial" w:eastAsia="Times New Roman" w:hAnsi="Arial" w:cs="Arial"/>
      <w:vanish/>
      <w:sz w:val="16"/>
      <w:szCs w:val="16"/>
      <w:lang w:eastAsia="cs-CZ"/>
    </w:rPr>
  </w:style>
  <w:style w:type="paragraph" w:styleId="z-Zatekformule">
    <w:name w:val="HTML Top of Form"/>
    <w:basedOn w:val="Normln"/>
    <w:next w:val="Normln"/>
    <w:link w:val="z-ZatekformuleChar"/>
    <w:hidden/>
    <w:uiPriority w:val="99"/>
    <w:semiHidden/>
    <w:unhideWhenUsed/>
    <w:rsid w:val="002A3640"/>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1">
    <w:name w:val="z-Začátek formuláře Char1"/>
    <w:basedOn w:val="Standardnpsmoodstavce"/>
    <w:uiPriority w:val="99"/>
    <w:semiHidden/>
    <w:rsid w:val="002A3640"/>
    <w:rPr>
      <w:rFonts w:ascii="Arial" w:hAnsi="Arial" w:cs="Arial"/>
      <w:vanish/>
      <w:sz w:val="16"/>
      <w:szCs w:val="16"/>
    </w:rPr>
  </w:style>
  <w:style w:type="paragraph" w:styleId="z-Konecformule">
    <w:name w:val="HTML Bottom of Form"/>
    <w:basedOn w:val="Normln"/>
    <w:next w:val="Normln"/>
    <w:link w:val="z-KonecformuleChar"/>
    <w:hidden/>
    <w:uiPriority w:val="99"/>
    <w:unhideWhenUsed/>
    <w:rsid w:val="002A3640"/>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rsid w:val="002A3640"/>
    <w:rPr>
      <w:rFonts w:ascii="Arial" w:eastAsia="Times New Roman" w:hAnsi="Arial" w:cs="Arial"/>
      <w:vanish/>
      <w:sz w:val="16"/>
      <w:szCs w:val="16"/>
      <w:lang w:eastAsia="cs-CZ"/>
    </w:rPr>
  </w:style>
  <w:style w:type="paragraph" w:styleId="Prosttext">
    <w:name w:val="Plain Text"/>
    <w:basedOn w:val="Normln"/>
    <w:link w:val="ProsttextChar"/>
    <w:uiPriority w:val="99"/>
    <w:unhideWhenUsed/>
    <w:rsid w:val="002A3640"/>
    <w:pPr>
      <w:spacing w:after="0" w:line="240" w:lineRule="auto"/>
    </w:pPr>
    <w:rPr>
      <w:rFonts w:ascii="Calibri" w:hAnsi="Calibri" w:cs="Consolas"/>
      <w:szCs w:val="21"/>
    </w:rPr>
  </w:style>
  <w:style w:type="character" w:customStyle="1" w:styleId="ProsttextChar">
    <w:name w:val="Prostý text Char"/>
    <w:basedOn w:val="Standardnpsmoodstavce"/>
    <w:link w:val="Prosttext"/>
    <w:uiPriority w:val="99"/>
    <w:rsid w:val="002A3640"/>
    <w:rPr>
      <w:rFonts w:ascii="Calibri" w:hAnsi="Calibri" w:cs="Consolas"/>
      <w:szCs w:val="21"/>
    </w:rPr>
  </w:style>
  <w:style w:type="paragraph" w:customStyle="1" w:styleId="Default">
    <w:name w:val="Default"/>
    <w:rsid w:val="002A3640"/>
    <w:pPr>
      <w:autoSpaceDE w:val="0"/>
      <w:autoSpaceDN w:val="0"/>
      <w:adjustRightInd w:val="0"/>
      <w:spacing w:after="0" w:line="240" w:lineRule="auto"/>
    </w:pPr>
    <w:rPr>
      <w:rFonts w:ascii="Arial" w:hAnsi="Arial" w:cs="Arial"/>
      <w:color w:val="000000"/>
      <w:sz w:val="24"/>
      <w:szCs w:val="24"/>
    </w:rPr>
  </w:style>
  <w:style w:type="numbering" w:customStyle="1" w:styleId="Bezseznamu1">
    <w:name w:val="Bez seznamu1"/>
    <w:next w:val="Bezseznamu"/>
    <w:uiPriority w:val="99"/>
    <w:semiHidden/>
    <w:unhideWhenUsed/>
    <w:rsid w:val="002A3640"/>
  </w:style>
  <w:style w:type="paragraph" w:styleId="Titulek">
    <w:name w:val="caption"/>
    <w:basedOn w:val="Normln"/>
    <w:next w:val="Normln"/>
    <w:uiPriority w:val="35"/>
    <w:semiHidden/>
    <w:unhideWhenUsed/>
    <w:qFormat/>
    <w:rsid w:val="002A3640"/>
    <w:pPr>
      <w:spacing w:after="120" w:line="240" w:lineRule="auto"/>
    </w:pPr>
    <w:rPr>
      <w:rFonts w:eastAsiaTheme="minorEastAsia"/>
      <w:b/>
      <w:bCs/>
      <w:color w:val="404040" w:themeColor="text1" w:themeTint="BF"/>
      <w:sz w:val="20"/>
      <w:szCs w:val="20"/>
    </w:rPr>
  </w:style>
  <w:style w:type="paragraph" w:styleId="Nzev">
    <w:name w:val="Title"/>
    <w:basedOn w:val="Normln"/>
    <w:next w:val="Normln"/>
    <w:link w:val="NzevChar"/>
    <w:uiPriority w:val="10"/>
    <w:qFormat/>
    <w:rsid w:val="002A3640"/>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NzevChar">
    <w:name w:val="Název Char"/>
    <w:basedOn w:val="Standardnpsmoodstavce"/>
    <w:link w:val="Nzev"/>
    <w:uiPriority w:val="10"/>
    <w:rsid w:val="002A3640"/>
    <w:rPr>
      <w:rFonts w:asciiTheme="majorHAnsi" w:eastAsiaTheme="majorEastAsia" w:hAnsiTheme="majorHAnsi" w:cstheme="majorBidi"/>
      <w:color w:val="365F91" w:themeColor="accent1" w:themeShade="BF"/>
      <w:spacing w:val="-7"/>
      <w:sz w:val="80"/>
      <w:szCs w:val="80"/>
    </w:rPr>
  </w:style>
  <w:style w:type="paragraph" w:styleId="Podnadpis">
    <w:name w:val="Subtitle"/>
    <w:basedOn w:val="Normln"/>
    <w:next w:val="Normln"/>
    <w:link w:val="PodnadpisChar"/>
    <w:uiPriority w:val="11"/>
    <w:qFormat/>
    <w:rsid w:val="002A364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dpisChar">
    <w:name w:val="Podnadpis Char"/>
    <w:basedOn w:val="Standardnpsmoodstavce"/>
    <w:link w:val="Podnadpis"/>
    <w:uiPriority w:val="11"/>
    <w:rsid w:val="002A3640"/>
    <w:rPr>
      <w:rFonts w:asciiTheme="majorHAnsi" w:eastAsiaTheme="majorEastAsia" w:hAnsiTheme="majorHAnsi" w:cstheme="majorBidi"/>
      <w:color w:val="404040" w:themeColor="text1" w:themeTint="BF"/>
      <w:sz w:val="30"/>
      <w:szCs w:val="30"/>
    </w:rPr>
  </w:style>
  <w:style w:type="character" w:styleId="Zdraznn">
    <w:name w:val="Emphasis"/>
    <w:basedOn w:val="Standardnpsmoodstavce"/>
    <w:uiPriority w:val="20"/>
    <w:qFormat/>
    <w:rsid w:val="002A3640"/>
    <w:rPr>
      <w:i/>
      <w:iCs/>
    </w:rPr>
  </w:style>
  <w:style w:type="paragraph" w:styleId="Citt">
    <w:name w:val="Quote"/>
    <w:basedOn w:val="Normln"/>
    <w:next w:val="Normln"/>
    <w:link w:val="CittChar"/>
    <w:uiPriority w:val="29"/>
    <w:qFormat/>
    <w:rsid w:val="002A3640"/>
    <w:pPr>
      <w:spacing w:before="240" w:after="240" w:line="252" w:lineRule="auto"/>
      <w:ind w:left="864" w:right="864"/>
      <w:jc w:val="center"/>
    </w:pPr>
    <w:rPr>
      <w:rFonts w:eastAsiaTheme="minorEastAsia"/>
      <w:i/>
      <w:iCs/>
      <w:sz w:val="21"/>
      <w:szCs w:val="21"/>
    </w:rPr>
  </w:style>
  <w:style w:type="character" w:customStyle="1" w:styleId="CittChar">
    <w:name w:val="Citát Char"/>
    <w:basedOn w:val="Standardnpsmoodstavce"/>
    <w:link w:val="Citt"/>
    <w:uiPriority w:val="29"/>
    <w:rsid w:val="002A3640"/>
    <w:rPr>
      <w:rFonts w:eastAsiaTheme="minorEastAsia"/>
      <w:i/>
      <w:iCs/>
      <w:sz w:val="21"/>
      <w:szCs w:val="21"/>
    </w:rPr>
  </w:style>
  <w:style w:type="paragraph" w:styleId="Vrazncitt">
    <w:name w:val="Intense Quote"/>
    <w:basedOn w:val="Normln"/>
    <w:next w:val="Normln"/>
    <w:link w:val="VrazncittChar"/>
    <w:uiPriority w:val="30"/>
    <w:qFormat/>
    <w:rsid w:val="002A3640"/>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rPr>
  </w:style>
  <w:style w:type="character" w:customStyle="1" w:styleId="VrazncittChar">
    <w:name w:val="Výrazný citát Char"/>
    <w:basedOn w:val="Standardnpsmoodstavce"/>
    <w:link w:val="Vrazncitt"/>
    <w:uiPriority w:val="30"/>
    <w:rsid w:val="002A3640"/>
    <w:rPr>
      <w:rFonts w:asciiTheme="majorHAnsi" w:eastAsiaTheme="majorEastAsia" w:hAnsiTheme="majorHAnsi" w:cstheme="majorBidi"/>
      <w:color w:val="4F81BD" w:themeColor="accent1"/>
      <w:sz w:val="28"/>
      <w:szCs w:val="28"/>
    </w:rPr>
  </w:style>
  <w:style w:type="character" w:styleId="Zdraznnjemn">
    <w:name w:val="Subtle Emphasis"/>
    <w:basedOn w:val="Standardnpsmoodstavce"/>
    <w:uiPriority w:val="19"/>
    <w:qFormat/>
    <w:rsid w:val="002A3640"/>
    <w:rPr>
      <w:i/>
      <w:iCs/>
      <w:color w:val="595959" w:themeColor="text1" w:themeTint="A6"/>
    </w:rPr>
  </w:style>
  <w:style w:type="character" w:styleId="Zdraznnintenzivn">
    <w:name w:val="Intense Emphasis"/>
    <w:basedOn w:val="Standardnpsmoodstavce"/>
    <w:uiPriority w:val="21"/>
    <w:qFormat/>
    <w:rsid w:val="002A3640"/>
    <w:rPr>
      <w:b/>
      <w:bCs/>
      <w:i/>
      <w:iCs/>
    </w:rPr>
  </w:style>
  <w:style w:type="character" w:styleId="Odkazjemn">
    <w:name w:val="Subtle Reference"/>
    <w:basedOn w:val="Standardnpsmoodstavce"/>
    <w:uiPriority w:val="31"/>
    <w:qFormat/>
    <w:rsid w:val="002A3640"/>
    <w:rPr>
      <w:smallCaps/>
      <w:color w:val="404040" w:themeColor="text1" w:themeTint="BF"/>
    </w:rPr>
  </w:style>
  <w:style w:type="character" w:styleId="Odkazintenzivn">
    <w:name w:val="Intense Reference"/>
    <w:basedOn w:val="Standardnpsmoodstavce"/>
    <w:uiPriority w:val="32"/>
    <w:qFormat/>
    <w:rsid w:val="002A3640"/>
    <w:rPr>
      <w:b/>
      <w:bCs/>
      <w:smallCaps/>
      <w:u w:val="single"/>
    </w:rPr>
  </w:style>
  <w:style w:type="character" w:styleId="Nzevknihy">
    <w:name w:val="Book Title"/>
    <w:basedOn w:val="Standardnpsmoodstavce"/>
    <w:uiPriority w:val="33"/>
    <w:qFormat/>
    <w:rsid w:val="002A3640"/>
    <w:rPr>
      <w:b/>
      <w:bCs/>
      <w:smallCaps/>
    </w:rPr>
  </w:style>
  <w:style w:type="table" w:customStyle="1" w:styleId="Mkatabulky1">
    <w:name w:val="Mřížka tabulky1"/>
    <w:basedOn w:val="Normlntabulka"/>
    <w:next w:val="Mkatabulky"/>
    <w:uiPriority w:val="59"/>
    <w:rsid w:val="002A364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ln"/>
    <w:rsid w:val="002A36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2A3640"/>
    <w:rPr>
      <w:sz w:val="16"/>
      <w:szCs w:val="16"/>
    </w:rPr>
  </w:style>
  <w:style w:type="character" w:styleId="Znakapoznpodarou">
    <w:name w:val="footnote reference"/>
    <w:basedOn w:val="Standardnpsmoodstavce"/>
    <w:uiPriority w:val="99"/>
    <w:semiHidden/>
    <w:unhideWhenUsed/>
    <w:rsid w:val="002A3640"/>
    <w:rPr>
      <w:vertAlign w:val="superscript"/>
    </w:rPr>
  </w:style>
  <w:style w:type="paragraph" w:customStyle="1" w:styleId="paragraph">
    <w:name w:val="paragraph"/>
    <w:basedOn w:val="Normln"/>
    <w:rsid w:val="002A3640"/>
    <w:pPr>
      <w:spacing w:after="0" w:line="240" w:lineRule="auto"/>
    </w:pPr>
    <w:rPr>
      <w:rFonts w:ascii="Times New Roman" w:eastAsia="Times New Roman" w:hAnsi="Times New Roman" w:cs="Times New Roman"/>
      <w:sz w:val="24"/>
      <w:szCs w:val="24"/>
      <w:lang w:eastAsia="cs-CZ"/>
    </w:rPr>
  </w:style>
  <w:style w:type="character" w:customStyle="1" w:styleId="spellingerror">
    <w:name w:val="spellingerror"/>
    <w:basedOn w:val="Standardnpsmoodstavce"/>
    <w:rsid w:val="002A3640"/>
  </w:style>
  <w:style w:type="character" w:customStyle="1" w:styleId="normaltextrun1">
    <w:name w:val="normaltextrun1"/>
    <w:basedOn w:val="Standardnpsmoodstavce"/>
    <w:rsid w:val="002A3640"/>
  </w:style>
  <w:style w:type="character" w:customStyle="1" w:styleId="eop">
    <w:name w:val="eop"/>
    <w:basedOn w:val="Standardnpsmoodstavce"/>
    <w:rsid w:val="002A3640"/>
  </w:style>
  <w:style w:type="character" w:customStyle="1" w:styleId="contextualspellingandgrammarerror">
    <w:name w:val="contextualspellingandgrammarerror"/>
    <w:basedOn w:val="Standardnpsmoodstavce"/>
    <w:rsid w:val="002A3640"/>
  </w:style>
  <w:style w:type="paragraph" w:styleId="Obsah4">
    <w:name w:val="toc 4"/>
    <w:basedOn w:val="Normln"/>
    <w:next w:val="Normln"/>
    <w:autoRedefine/>
    <w:uiPriority w:val="39"/>
    <w:unhideWhenUsed/>
    <w:rsid w:val="002A3640"/>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2A3640"/>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2A3640"/>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2A3640"/>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2A3640"/>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2A3640"/>
    <w:pPr>
      <w:spacing w:after="100" w:line="259" w:lineRule="auto"/>
      <w:ind w:left="1760"/>
    </w:pPr>
    <w:rPr>
      <w:rFonts w:eastAsiaTheme="minorEastAsia"/>
      <w:lang w:eastAsia="cs-CZ"/>
    </w:rPr>
  </w:style>
  <w:style w:type="paragraph" w:customStyle="1" w:styleId="TableParagraph">
    <w:name w:val="Table Paragraph"/>
    <w:basedOn w:val="Normln"/>
    <w:uiPriority w:val="1"/>
    <w:qFormat/>
    <w:rsid w:val="002A3640"/>
    <w:pPr>
      <w:widowControl w:val="0"/>
      <w:autoSpaceDE w:val="0"/>
      <w:autoSpaceDN w:val="0"/>
      <w:spacing w:after="0" w:line="240" w:lineRule="auto"/>
      <w:ind w:left="103"/>
    </w:pPr>
    <w:rPr>
      <w:rFonts w:ascii="Calibri" w:eastAsia="Calibri" w:hAnsi="Calibri" w:cs="Calibri"/>
      <w:lang w:val="en-US"/>
    </w:rPr>
  </w:style>
  <w:style w:type="table" w:customStyle="1" w:styleId="Mkatabulky11">
    <w:name w:val="Mřížka tabulky11"/>
    <w:basedOn w:val="Normlntabulka"/>
    <w:next w:val="Mkatabulky"/>
    <w:uiPriority w:val="59"/>
    <w:rsid w:val="00E6612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25CE9-64A1-48B9-A235-6D680ADD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155</Pages>
  <Words>37558</Words>
  <Characters>221594</Characters>
  <Application>Microsoft Office Word</Application>
  <DocSecurity>4</DocSecurity>
  <Lines>1846</Lines>
  <Paragraphs>517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258635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 MÍSTNÍ AKČNÍ PLÁN ROZVOJE VZDĚLÁVÁNÍ III          V ÚZEMÍ ORP PLZEŇ                                                                            Reg. č.: CZ.02.3.68/0.0/0.0/20_082/0019949</dc:subject>
  <dc:creator>Chottová Miroslava</dc:creator>
  <cp:lastModifiedBy>Chottová Miroslava</cp:lastModifiedBy>
  <cp:revision>2</cp:revision>
  <cp:lastPrinted>2023-03-20T06:47:00Z</cp:lastPrinted>
  <dcterms:created xsi:type="dcterms:W3CDTF">2023-04-03T05:44:00Z</dcterms:created>
  <dcterms:modified xsi:type="dcterms:W3CDTF">2023-04-03T05:44:00Z</dcterms:modified>
</cp:coreProperties>
</file>